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27D8261F" w14:paraId="3E2643B7" w14:textId="77777777">
        <w:trPr>
          <w:trHeight w:val="579"/>
        </w:trPr>
        <w:tc>
          <w:tcPr>
            <w:tcW w:w="10299" w:type="dxa"/>
            <w:tcMar/>
          </w:tcPr>
          <w:p w:rsidR="008E06BB" w:rsidP="008E06BB" w:rsidRDefault="00A73795" w14:paraId="0848E33F" w14:textId="0A143AF9">
            <w:pPr>
              <w:rPr>
                <w:rFonts w:cs="Century Gothic Light"/>
                <w:color w:val="09223F"/>
              </w:rPr>
            </w:pPr>
            <w:r w:rsidRPr="00A73795">
              <w:rPr>
                <w:rFonts w:cs="Century Gothic Light"/>
                <w:color w:val="09223F"/>
              </w:rPr>
              <w:t xml:space="preserve">James Goodnow is </w:t>
            </w:r>
            <w:proofErr w:type="spellStart"/>
            <w:r w:rsidRPr="00A73795">
              <w:rPr>
                <w:rFonts w:cs="Century Gothic Light"/>
                <w:color w:val="09223F"/>
              </w:rPr>
              <w:t>Fennemore’s</w:t>
            </w:r>
            <w:proofErr w:type="spellEnd"/>
            <w:r w:rsidRPr="00A73795">
              <w:rPr>
                <w:rFonts w:cs="Century Gothic Light"/>
                <w:color w:val="09223F"/>
              </w:rPr>
              <w:t xml:space="preserve"> President and CEO. Nearly two decades after starting his career at our firm as a file clerk, he became the youngest known chief executive of a major law firm in U.S. history. He holds his JD from Harvard Law School and dual management certificates from MIT, where he was an enrolled MBA student before pivoting to the University of Cambridge Business School (U.K.). He earned a BS at Santa Clara University, where he graduated first in his class. </w:t>
            </w:r>
          </w:p>
          <w:p w:rsidRPr="008E06BB" w:rsidR="00A73795" w:rsidP="008E06BB" w:rsidRDefault="00A73795" w14:paraId="452723DF" w14:textId="77777777">
            <w:pPr>
              <w:rPr>
                <w:rFonts w:cs="Century Gothic Light"/>
                <w:color w:val="09223F"/>
              </w:rPr>
            </w:pPr>
          </w:p>
          <w:p w:rsidRPr="008E06BB" w:rsidR="008E06BB" w:rsidP="008E06BB" w:rsidRDefault="008E06BB" w14:paraId="6F4294B1" w14:textId="4F496741">
            <w:pPr>
              <w:rPr>
                <w:rFonts w:cs="Century Gothic Light"/>
                <w:color w:val="09223F"/>
              </w:rPr>
            </w:pPr>
            <w:r w:rsidRPr="008E06BB">
              <w:rPr>
                <w:rFonts w:cs="Century Gothic Light"/>
                <w:color w:val="09223F"/>
              </w:rPr>
              <w:t xml:space="preserve">James is known for his thought leadership at the intersection of law and business. He has been featured on the cover of </w:t>
            </w:r>
            <w:r w:rsidRPr="008E06BB">
              <w:rPr>
                <w:rFonts w:cs="Century Gothic Light"/>
                <w:i/>
                <w:iCs/>
                <w:color w:val="09223F"/>
              </w:rPr>
              <w:t>The American Lawyer</w:t>
            </w:r>
            <w:r w:rsidRPr="008E06BB">
              <w:rPr>
                <w:rFonts w:cs="Century Gothic Light"/>
                <w:color w:val="09223F"/>
              </w:rPr>
              <w:t xml:space="preserve"> (“Meet the New Boss ... James Goodnow Shows What the Firm of the Future Might Look Like”), and </w:t>
            </w:r>
            <w:r w:rsidRPr="008E06BB">
              <w:rPr>
                <w:rFonts w:cs="Century Gothic Light"/>
                <w:i/>
                <w:iCs/>
                <w:color w:val="09223F"/>
              </w:rPr>
              <w:t>ABA Journal</w:t>
            </w:r>
            <w:r w:rsidRPr="008E06BB">
              <w:rPr>
                <w:rFonts w:cs="Century Gothic Light"/>
                <w:color w:val="09223F"/>
              </w:rPr>
              <w:t xml:space="preserve"> named him one of “America’s Techiest Lawyers.” Apple profiled James on Apple.com and in a worldwide “Apple in Business” ad campaign. He is a contributor to </w:t>
            </w:r>
            <w:r w:rsidRPr="008E06BB">
              <w:rPr>
                <w:rFonts w:cs="Century Gothic Light"/>
                <w:i/>
                <w:iCs/>
                <w:color w:val="09223F"/>
              </w:rPr>
              <w:t>Forbes</w:t>
            </w:r>
            <w:r w:rsidRPr="008E06BB">
              <w:rPr>
                <w:rFonts w:cs="Century Gothic Light"/>
                <w:color w:val="09223F"/>
              </w:rPr>
              <w:t xml:space="preserve"> and writes a legal innovation, leadership and management column for </w:t>
            </w:r>
            <w:r w:rsidRPr="008E06BB">
              <w:rPr>
                <w:rFonts w:cs="Century Gothic Light"/>
                <w:i/>
                <w:iCs/>
                <w:color w:val="09223F"/>
              </w:rPr>
              <w:t>Above the Law.</w:t>
            </w:r>
            <w:r w:rsidRPr="008E06BB">
              <w:rPr>
                <w:rFonts w:cs="Century Gothic Light"/>
                <w:color w:val="09223F"/>
              </w:rPr>
              <w:t xml:space="preserve"> He is the co-author of Motivating Millennials, which debuted at #1 on Amazon in the business management new release category. He has appeared on or been covered by CNN, CNBC, Good Morning America, Today, Fox News, the </w:t>
            </w:r>
            <w:r w:rsidRPr="008E06BB">
              <w:rPr>
                <w:rFonts w:cs="Century Gothic Light"/>
                <w:i/>
                <w:iCs/>
                <w:color w:val="09223F"/>
              </w:rPr>
              <w:t xml:space="preserve">Wall Street Journal, </w:t>
            </w:r>
            <w:r>
              <w:rPr>
                <w:rFonts w:cs="Century Gothic Light"/>
                <w:i/>
                <w:iCs/>
                <w:color w:val="09223F"/>
              </w:rPr>
              <w:t>T</w:t>
            </w:r>
            <w:r w:rsidRPr="008E06BB">
              <w:rPr>
                <w:rFonts w:cs="Century Gothic Light"/>
                <w:i/>
                <w:iCs/>
                <w:color w:val="09223F"/>
              </w:rPr>
              <w:t>he Washington Post, Entrepreneur, Inc.,</w:t>
            </w:r>
            <w:r w:rsidRPr="008E06BB">
              <w:rPr>
                <w:rFonts w:cs="Century Gothic Light"/>
                <w:color w:val="09223F"/>
              </w:rPr>
              <w:t xml:space="preserve"> and more.</w:t>
            </w:r>
          </w:p>
          <w:p w:rsidRPr="008E06BB" w:rsidR="008E06BB" w:rsidP="008E06BB" w:rsidRDefault="008E06BB" w14:paraId="684F3BF7" w14:textId="77777777">
            <w:pPr>
              <w:rPr>
                <w:rFonts w:cs="Century Gothic Light"/>
                <w:color w:val="09223F"/>
              </w:rPr>
            </w:pPr>
          </w:p>
          <w:p w:rsidR="008700A0" w:rsidP="008E06BB" w:rsidRDefault="00A73795" w14:paraId="39C10D41" w14:textId="3AA8A012">
            <w:r w:rsidRPr="00A73795">
              <w:rPr>
                <w:rFonts w:cs="Century Gothic Light"/>
                <w:color w:val="09223F"/>
              </w:rPr>
              <w:t>James is chair of the board of directors for the National Kidney Foundation of AZ and serves on the board for Make-A-Wish</w:t>
            </w:r>
            <w:r w:rsidRPr="000A4F61">
              <w:rPr>
                <w:rFonts w:cs="Century Gothic Light"/>
                <w:color w:val="09223F"/>
                <w:vertAlign w:val="superscript"/>
              </w:rPr>
              <w:t>®</w:t>
            </w:r>
            <w:r w:rsidRPr="00A73795">
              <w:rPr>
                <w:rFonts w:cs="Century Gothic Light"/>
                <w:color w:val="09223F"/>
              </w:rPr>
              <w:t xml:space="preserve"> AZ. He is married to his high school sweetheart and is the proud father of two children.</w:t>
            </w:r>
          </w:p>
        </w:tc>
      </w:tr>
      <w:tr w:rsidR="008700A0" w:rsidTr="27D8261F"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27D8261F"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8E06BB" w:rsidR="008E06BB" w:rsidP="008E06BB" w:rsidRDefault="008E06BB" w14:paraId="591905A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E06BB">
              <w:rPr>
                <w:rFonts w:ascii="Century Gothic Light" w:hAnsi="Century Gothic Light" w:cs="Century Gothic Light"/>
                <w:color w:val="09223F"/>
                <w:sz w:val="22"/>
                <w:szCs w:val="22"/>
              </w:rPr>
              <w:t>J.D., Harvard Law School</w:t>
            </w:r>
          </w:p>
          <w:p w:rsidRPr="00A73795" w:rsidR="00A73795" w:rsidP="00A73795" w:rsidRDefault="00A73795" w14:paraId="67FC7B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Master's Degree, University of Cambridge Judge Business School (United Kingdom), Entrepreneurship (Expected 2022)</w:t>
            </w:r>
          </w:p>
          <w:p w:rsidRPr="00A73795" w:rsidR="00A73795" w:rsidP="00A73795" w:rsidRDefault="00A73795" w14:paraId="5C22239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MIT Sloan School of Management, Dual Certificates in (</w:t>
            </w:r>
            <w:proofErr w:type="spellStart"/>
            <w:r w:rsidRPr="00A73795">
              <w:rPr>
                <w:rFonts w:ascii="Century Gothic Light" w:hAnsi="Century Gothic Light" w:cs="Century Gothic Light"/>
                <w:color w:val="09223F"/>
                <w:sz w:val="22"/>
                <w:szCs w:val="22"/>
              </w:rPr>
              <w:t>i</w:t>
            </w:r>
            <w:proofErr w:type="spellEnd"/>
            <w:r w:rsidRPr="00A73795">
              <w:rPr>
                <w:rFonts w:ascii="Century Gothic Light" w:hAnsi="Century Gothic Light" w:cs="Century Gothic Light"/>
                <w:color w:val="09223F"/>
                <w:sz w:val="22"/>
                <w:szCs w:val="22"/>
              </w:rPr>
              <w:t>) Management &amp; Leadership, and (ii) Strategy &amp; Innovation</w:t>
            </w:r>
          </w:p>
          <w:p w:rsidRPr="00A73795" w:rsidR="00A73795" w:rsidP="00A73795" w:rsidRDefault="00A73795" w14:paraId="24BC667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 xml:space="preserve">Harvard Business School, Management Certificate ("Becoming a Better Manager," </w:t>
            </w:r>
            <w:proofErr w:type="spellStart"/>
            <w:r w:rsidRPr="00A73795">
              <w:rPr>
                <w:rFonts w:ascii="Century Gothic Light" w:hAnsi="Century Gothic Light" w:cs="Century Gothic Light"/>
                <w:color w:val="09223F"/>
                <w:sz w:val="22"/>
                <w:szCs w:val="22"/>
              </w:rPr>
              <w:t>HBSO</w:t>
            </w:r>
            <w:proofErr w:type="spellEnd"/>
            <w:r w:rsidRPr="00A73795">
              <w:rPr>
                <w:rFonts w:ascii="Century Gothic Light" w:hAnsi="Century Gothic Light" w:cs="Century Gothic Light"/>
                <w:color w:val="09223F"/>
                <w:sz w:val="22"/>
                <w:szCs w:val="22"/>
              </w:rPr>
              <w:t>)</w:t>
            </w:r>
          </w:p>
          <w:p w:rsidRPr="00A73795" w:rsidR="00A73795" w:rsidP="00A73795" w:rsidRDefault="00A73795" w14:paraId="6AB2F04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B.S.,</w:t>
            </w:r>
            <w:r w:rsidRPr="00A73795">
              <w:rPr>
                <w:rFonts w:ascii="Century Gothic Light" w:hAnsi="Century Gothic Light" w:cs="Century Gothic Light"/>
                <w:i/>
                <w:iCs/>
                <w:color w:val="09223F"/>
                <w:sz w:val="22"/>
                <w:szCs w:val="22"/>
              </w:rPr>
              <w:t xml:space="preserve"> summa cum laude</w:t>
            </w:r>
            <w:r w:rsidRPr="00A73795">
              <w:rPr>
                <w:rFonts w:ascii="Century Gothic Light" w:hAnsi="Century Gothic Light" w:cs="Century Gothic Light"/>
                <w:color w:val="09223F"/>
                <w:sz w:val="22"/>
                <w:szCs w:val="22"/>
              </w:rPr>
              <w:t>, Santa Clara University</w:t>
            </w:r>
          </w:p>
          <w:p w:rsidRPr="00A73795" w:rsidR="00A73795" w:rsidP="00A73795" w:rsidRDefault="00A73795" w14:paraId="6DB92EA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Phi Beta Kappa</w:t>
            </w:r>
          </w:p>
          <w:p w:rsidRPr="00A73795" w:rsidR="00A73795" w:rsidP="00A73795" w:rsidRDefault="00A73795" w14:paraId="743FD2D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Pi Sigma Alpha Honor Society</w:t>
            </w:r>
          </w:p>
          <w:p w:rsidRPr="00CF5C24" w:rsidR="00AB20C4" w:rsidP="00A73795" w:rsidRDefault="00A73795" w14:paraId="3BF85D19" w14:textId="4F87C2C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Alpha Sigma Nu Honor Society</w:t>
            </w:r>
          </w:p>
        </w:tc>
      </w:tr>
      <w:tr w:rsidR="00DE4410" w:rsidTr="27D8261F"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27D8261F"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C31" w14:paraId="2FD63DE2" w14:textId="77777777">
              <w:trPr>
                <w:trHeight w:val="195"/>
              </w:trPr>
              <w:tc>
                <w:tcPr>
                  <w:tcW w:w="5036" w:type="dxa"/>
                </w:tcPr>
                <w:p w:rsidR="00950ADB" w:rsidP="00A25262" w:rsidRDefault="00332C98" w14:paraId="24C7FA5F" w14:textId="6B67ED84">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sidRPr="00332C98">
                    <w:rPr>
                      <w:rFonts w:ascii="Century Gothic Light" w:hAnsi="Century Gothic Light" w:cs="Century Gothic Light"/>
                      <w:color w:val="09223F"/>
                      <w:sz w:val="22"/>
                      <w:szCs w:val="22"/>
                    </w:rPr>
                    <w:t xml:space="preserve">Business </w:t>
                  </w:r>
                  <w:r w:rsidR="008E06BB">
                    <w:rPr>
                      <w:rFonts w:ascii="Century Gothic Light" w:hAnsi="Century Gothic Light" w:cs="Century Gothic Light"/>
                      <w:color w:val="09223F"/>
                      <w:sz w:val="22"/>
                      <w:szCs w:val="22"/>
                    </w:rPr>
                    <w:t>Litigation</w:t>
                  </w:r>
                </w:p>
                <w:p w:rsidR="008E06BB" w:rsidP="00A25262" w:rsidRDefault="008E06BB" w14:paraId="0D0FD6D2" w14:textId="51167D71">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Commercial Contingency Litigation</w:t>
                  </w:r>
                </w:p>
                <w:p w:rsidRPr="00950ADB" w:rsidR="00517E18" w:rsidP="00A25262" w:rsidRDefault="008E06BB" w14:paraId="53698C71" w14:textId="1BDD43E0">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Litigation</w:t>
                  </w:r>
                </w:p>
              </w:tc>
              <w:tc>
                <w:tcPr>
                  <w:tcW w:w="5037" w:type="dxa"/>
                </w:tcPr>
                <w:p w:rsidRPr="008E06BB" w:rsidR="0099759E" w:rsidP="00A25262" w:rsidRDefault="0099759E" w14:paraId="22A85BCB" w14:textId="65923427">
                  <w:pPr>
                    <w:pStyle w:val="BasicParagraph"/>
                    <w:framePr w:hSpace="180" w:wrap="around" w:hAnchor="margin" w:vAnchor="text" w:xAlign="right" w:y="3856"/>
                    <w:suppressAutoHyphens/>
                    <w:spacing w:line="240" w:lineRule="auto"/>
                    <w:ind w:left="360"/>
                    <w:rPr>
                      <w:rFonts w:ascii="Century Gothic Light" w:hAnsi="Century Gothic Light" w:cs="Century Gothic Light"/>
                      <w:color w:val="09223F"/>
                      <w:sz w:val="22"/>
                      <w:szCs w:val="22"/>
                    </w:rPr>
                  </w:pP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B95D5D" w:rsidTr="27D8261F" w14:paraId="62E15E92" w14:textId="77777777">
        <w:trPr>
          <w:trHeight w:val="288"/>
        </w:trPr>
        <w:tc>
          <w:tcPr>
            <w:tcW w:w="10299" w:type="dxa"/>
            <w:tcMar/>
          </w:tcPr>
          <w:p w:rsidRPr="00411489" w:rsidR="00B95D5D" w:rsidP="008B0E1C" w:rsidRDefault="00B95D5D" w14:paraId="23D5F9EA" w14:textId="77777777">
            <w:pPr>
              <w:pStyle w:val="BasicParagraph"/>
              <w:rPr>
                <w:rFonts w:ascii="Century Gothic Light" w:hAnsi="Century Gothic Light" w:cs="Century Gothic Light"/>
                <w:caps/>
                <w:color w:val="F5821F"/>
                <w:szCs w:val="28"/>
              </w:rPr>
            </w:pPr>
          </w:p>
        </w:tc>
      </w:tr>
      <w:tr w:rsidR="00B95D5D" w:rsidTr="27D8261F" w14:paraId="0A699751" w14:textId="77777777">
        <w:trPr>
          <w:trHeight w:val="288"/>
        </w:trPr>
        <w:tc>
          <w:tcPr>
            <w:tcW w:w="10299" w:type="dxa"/>
            <w:tcMar/>
          </w:tcPr>
          <w:p w:rsidRPr="00996259" w:rsidR="00B95D5D" w:rsidP="00B95D5D" w:rsidRDefault="00B95D5D" w14:paraId="18166511" w14:textId="79D96169">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lastRenderedPageBreak/>
              <w:t>awards and honors</w:t>
            </w:r>
          </w:p>
          <w:p w:rsidR="007C4842" w:rsidP="007C4842" w:rsidRDefault="007C4842" w14:paraId="4C100750" w14:textId="0F34E71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65F35">
              <w:rPr>
                <w:rFonts w:ascii="Century Gothic Light" w:hAnsi="Century Gothic Light" w:cs="Century Gothic Light"/>
                <w:i/>
                <w:iCs/>
                <w:color w:val="09223F"/>
                <w:sz w:val="22"/>
                <w:szCs w:val="22"/>
              </w:rPr>
              <w:t>Southwest Super Lawyers</w:t>
            </w:r>
            <w:r w:rsidRPr="00B65F35">
              <w:rPr>
                <w:rFonts w:ascii="Century Gothic Light" w:hAnsi="Century Gothic Light" w:cs="Century Gothic Light"/>
                <w:i/>
                <w:iCs/>
                <w:color w:val="09223F"/>
                <w:sz w:val="22"/>
                <w:szCs w:val="22"/>
                <w:vertAlign w:val="superscript"/>
              </w:rPr>
              <w:t>®</w:t>
            </w:r>
            <w:r w:rsidRPr="00B65F35">
              <w:rPr>
                <w:rFonts w:ascii="Century Gothic Light" w:hAnsi="Century Gothic Light" w:cs="Century Gothic Light"/>
                <w:i/>
                <w:iCs/>
                <w:color w:val="09223F"/>
                <w:sz w:val="22"/>
                <w:szCs w:val="22"/>
              </w:rPr>
              <w:t>,</w:t>
            </w:r>
            <w:r w:rsidRPr="007C4842">
              <w:rPr>
                <w:rFonts w:ascii="Century Gothic Light" w:hAnsi="Century Gothic Light" w:cs="Century Gothic Light"/>
                <w:color w:val="09223F"/>
                <w:sz w:val="22"/>
                <w:szCs w:val="22"/>
              </w:rPr>
              <w:t xml:space="preserve"> General</w:t>
            </w:r>
            <w:r w:rsidRPr="004D788E">
              <w:rPr>
                <w:rFonts w:ascii="Century Gothic Light" w:hAnsi="Century Gothic Light" w:cs="Century Gothic Light"/>
                <w:color w:val="09223F"/>
                <w:sz w:val="22"/>
                <w:szCs w:val="22"/>
              </w:rPr>
              <w:t xml:space="preserve"> </w:t>
            </w:r>
            <w:r w:rsidRPr="00B65F35">
              <w:rPr>
                <w:rFonts w:ascii="Century Gothic Light" w:hAnsi="Century Gothic Light" w:cs="Century Gothic Light"/>
                <w:color w:val="09223F"/>
                <w:sz w:val="22"/>
                <w:szCs w:val="22"/>
              </w:rPr>
              <w:t>Litigation, 20</w:t>
            </w:r>
            <w:r>
              <w:rPr>
                <w:rFonts w:ascii="Century Gothic Light" w:hAnsi="Century Gothic Light" w:cs="Century Gothic Light"/>
                <w:color w:val="09223F"/>
                <w:sz w:val="22"/>
                <w:szCs w:val="22"/>
              </w:rPr>
              <w:t>21</w:t>
            </w:r>
          </w:p>
          <w:p w:rsidR="00545F5C" w:rsidP="00886858" w:rsidRDefault="00545F5C" w14:paraId="13F2DA07"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Best Lawyers in America</w:t>
            </w:r>
            <w:r w:rsidRPr="00332C98">
              <w:rPr>
                <w:rFonts w:ascii="Century Gothic Light" w:hAnsi="Century Gothic Light" w:cs="Century Gothic Light"/>
                <w:i/>
                <w:iCs/>
                <w:color w:val="09223F"/>
                <w:sz w:val="22"/>
                <w:szCs w:val="22"/>
                <w:vertAlign w:val="superscript"/>
              </w:rPr>
              <w:t>®</w:t>
            </w:r>
            <w:r w:rsidRPr="00886858">
              <w:rPr>
                <w:rFonts w:ascii="Century Gothic Light" w:hAnsi="Century Gothic Light" w:cs="Century Gothic Light"/>
                <w:i/>
                <w:color w:val="09223F"/>
                <w:sz w:val="22"/>
                <w:szCs w:val="22"/>
              </w:rPr>
              <w:t>,</w:t>
            </w:r>
            <w:r w:rsidRPr="00886858">
              <w:rPr>
                <w:rFonts w:ascii="Century Gothic Light" w:hAnsi="Century Gothic Light" w:cs="Century Gothic Light"/>
                <w:iCs/>
                <w:color w:val="09223F"/>
                <w:sz w:val="22"/>
                <w:szCs w:val="22"/>
              </w:rPr>
              <w:t xml:space="preserve"> Personal Injury Litigation - Plaintiffs, 2017-202</w:t>
            </w:r>
            <w:r>
              <w:rPr>
                <w:rFonts w:ascii="Century Gothic Light" w:hAnsi="Century Gothic Light" w:cs="Century Gothic Light"/>
                <w:iCs/>
                <w:color w:val="09223F"/>
                <w:sz w:val="22"/>
                <w:szCs w:val="22"/>
              </w:rPr>
              <w:t>1</w:t>
            </w:r>
          </w:p>
          <w:p w:rsidRPr="00886858" w:rsidR="00886858" w:rsidP="00886858" w:rsidRDefault="00886858" w14:paraId="37221501" w14:textId="4FA1F9A4">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 xml:space="preserve">Top 100 Lawyers in Arizona, </w:t>
            </w:r>
            <w:r w:rsidRPr="00886858">
              <w:rPr>
                <w:rFonts w:ascii="Century Gothic Light" w:hAnsi="Century Gothic Light" w:cs="Century Gothic Light"/>
                <w:i/>
                <w:color w:val="09223F"/>
                <w:sz w:val="22"/>
                <w:szCs w:val="22"/>
              </w:rPr>
              <w:t>AZ Big Media</w:t>
            </w:r>
            <w:r w:rsidRPr="00886858">
              <w:rPr>
                <w:rFonts w:ascii="Century Gothic Light" w:hAnsi="Century Gothic Light" w:cs="Century Gothic Light"/>
                <w:iCs/>
                <w:color w:val="09223F"/>
                <w:sz w:val="22"/>
                <w:szCs w:val="22"/>
              </w:rPr>
              <w:t>, 2020</w:t>
            </w:r>
          </w:p>
          <w:p w:rsidRPr="00886858" w:rsidR="00886858" w:rsidP="00886858" w:rsidRDefault="00886858" w14:paraId="318CA76C" w14:textId="2110BC52">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A</w:t>
            </w:r>
            <w:r>
              <w:rPr>
                <w:rFonts w:ascii="Century Gothic Light" w:hAnsi="Century Gothic Light" w:cs="Century Gothic Light"/>
                <w:iCs/>
                <w:color w:val="09223F"/>
                <w:sz w:val="22"/>
                <w:szCs w:val="22"/>
              </w:rPr>
              <w:t xml:space="preserve">Z </w:t>
            </w:r>
            <w:r w:rsidRPr="00886858">
              <w:rPr>
                <w:rFonts w:ascii="Century Gothic Light" w:hAnsi="Century Gothic Light" w:cs="Century Gothic Light"/>
                <w:iCs/>
                <w:color w:val="09223F"/>
                <w:sz w:val="22"/>
                <w:szCs w:val="22"/>
              </w:rPr>
              <w:t xml:space="preserve">Business Leader 2020, </w:t>
            </w:r>
            <w:r w:rsidRPr="00886858">
              <w:rPr>
                <w:rFonts w:ascii="Century Gothic Light" w:hAnsi="Century Gothic Light" w:cs="Century Gothic Light"/>
                <w:i/>
                <w:color w:val="09223F"/>
                <w:sz w:val="22"/>
                <w:szCs w:val="22"/>
              </w:rPr>
              <w:t>AZ Business Magazine,</w:t>
            </w:r>
            <w:r w:rsidRPr="00886858">
              <w:rPr>
                <w:rFonts w:ascii="Century Gothic Light" w:hAnsi="Century Gothic Light" w:cs="Century Gothic Light"/>
                <w:iCs/>
                <w:color w:val="09223F"/>
                <w:sz w:val="22"/>
                <w:szCs w:val="22"/>
              </w:rPr>
              <w:t xml:space="preserve"> 2020</w:t>
            </w:r>
          </w:p>
          <w:p w:rsidRPr="00886858" w:rsidR="00886858" w:rsidP="00886858" w:rsidRDefault="00886858" w14:paraId="7BFFAED3" w14:textId="1FF487CB">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Southwest Super Lawyers</w:t>
            </w:r>
            <w:r w:rsidRPr="00332C98">
              <w:rPr>
                <w:rFonts w:ascii="Century Gothic Light" w:hAnsi="Century Gothic Light" w:cs="Century Gothic Light"/>
                <w:i/>
                <w:iCs/>
                <w:color w:val="09223F"/>
                <w:sz w:val="22"/>
                <w:szCs w:val="22"/>
                <w:vertAlign w:val="superscript"/>
              </w:rPr>
              <w:t>®</w:t>
            </w:r>
            <w:r w:rsidRPr="00886858">
              <w:rPr>
                <w:rFonts w:ascii="Century Gothic Light" w:hAnsi="Century Gothic Light" w:cs="Century Gothic Light"/>
                <w:i/>
                <w:color w:val="09223F"/>
                <w:sz w:val="22"/>
                <w:szCs w:val="22"/>
              </w:rPr>
              <w:t>,</w:t>
            </w:r>
            <w:r w:rsidRPr="00886858">
              <w:rPr>
                <w:rFonts w:ascii="Century Gothic Light" w:hAnsi="Century Gothic Light" w:cs="Century Gothic Light"/>
                <w:iCs/>
                <w:color w:val="09223F"/>
                <w:sz w:val="22"/>
                <w:szCs w:val="22"/>
              </w:rPr>
              <w:t xml:space="preserve"> Business Litigation, 2019-2020</w:t>
            </w:r>
          </w:p>
          <w:p w:rsidRPr="00886858" w:rsidR="00886858" w:rsidP="00886858" w:rsidRDefault="00886858" w14:paraId="1AE2D7A1"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Benchmark Litigation,</w:t>
            </w:r>
            <w:r w:rsidRPr="00886858">
              <w:rPr>
                <w:rFonts w:ascii="Century Gothic Light" w:hAnsi="Century Gothic Light" w:cs="Century Gothic Light"/>
                <w:iCs/>
                <w:color w:val="09223F"/>
                <w:sz w:val="22"/>
                <w:szCs w:val="22"/>
              </w:rPr>
              <w:t xml:space="preserve"> 40 &amp; Under Hot List, 2018-2020</w:t>
            </w:r>
          </w:p>
          <w:p w:rsidRPr="00886858" w:rsidR="00886858" w:rsidP="00886858" w:rsidRDefault="00886858" w14:paraId="6FA5A9C6"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Lifetime Achievement, America’s Top 100 Attorneys®, 2019</w:t>
            </w:r>
          </w:p>
          <w:p w:rsidRPr="00886858" w:rsidR="00886858" w:rsidP="00886858" w:rsidRDefault="00886858" w14:paraId="416F1361"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 xml:space="preserve">Top 100 Lawyers, </w:t>
            </w:r>
            <w:r w:rsidRPr="00886858">
              <w:rPr>
                <w:rFonts w:ascii="Century Gothic Light" w:hAnsi="Century Gothic Light" w:cs="Century Gothic Light"/>
                <w:i/>
                <w:color w:val="09223F"/>
                <w:sz w:val="22"/>
                <w:szCs w:val="22"/>
              </w:rPr>
              <w:t>AZ Business Magazine</w:t>
            </w:r>
            <w:r w:rsidRPr="00886858">
              <w:rPr>
                <w:rFonts w:ascii="Century Gothic Light" w:hAnsi="Century Gothic Light" w:cs="Century Gothic Light"/>
                <w:iCs/>
                <w:color w:val="09223F"/>
                <w:sz w:val="22"/>
                <w:szCs w:val="22"/>
              </w:rPr>
              <w:t>, 2019</w:t>
            </w:r>
          </w:p>
          <w:p w:rsidRPr="00886858" w:rsidR="00886858" w:rsidP="00886858" w:rsidRDefault="00886858" w14:paraId="5D475338"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Benchmark Litigation,</w:t>
            </w:r>
            <w:r w:rsidRPr="00886858">
              <w:rPr>
                <w:rFonts w:ascii="Century Gothic Light" w:hAnsi="Century Gothic Light" w:cs="Century Gothic Light"/>
                <w:iCs/>
                <w:color w:val="09223F"/>
                <w:sz w:val="22"/>
                <w:szCs w:val="22"/>
              </w:rPr>
              <w:t xml:space="preserve"> Future Star, 2019</w:t>
            </w:r>
          </w:p>
          <w:p w:rsidRPr="00886858" w:rsidR="00886858" w:rsidP="00886858" w:rsidRDefault="00886858" w14:paraId="1450632A"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 xml:space="preserve">AZ Business Leader, </w:t>
            </w:r>
            <w:r w:rsidRPr="00886858">
              <w:rPr>
                <w:rFonts w:ascii="Century Gothic Light" w:hAnsi="Century Gothic Light" w:cs="Century Gothic Light"/>
                <w:i/>
                <w:color w:val="09223F"/>
                <w:sz w:val="22"/>
                <w:szCs w:val="22"/>
              </w:rPr>
              <w:t>AZ Business Magazine</w:t>
            </w:r>
            <w:r w:rsidRPr="00886858">
              <w:rPr>
                <w:rFonts w:ascii="Century Gothic Light" w:hAnsi="Century Gothic Light" w:cs="Century Gothic Light"/>
                <w:iCs/>
                <w:color w:val="09223F"/>
                <w:sz w:val="22"/>
                <w:szCs w:val="22"/>
              </w:rPr>
              <w:t>, 2018</w:t>
            </w:r>
          </w:p>
          <w:p w:rsidRPr="00886858" w:rsidR="00886858" w:rsidP="00886858" w:rsidRDefault="00886858" w14:paraId="6AF8F13C"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Phoenix Magazine,</w:t>
            </w:r>
            <w:r w:rsidRPr="00886858">
              <w:rPr>
                <w:rFonts w:ascii="Century Gothic Light" w:hAnsi="Century Gothic Light" w:cs="Century Gothic Light"/>
                <w:iCs/>
                <w:color w:val="09223F"/>
                <w:sz w:val="22"/>
                <w:szCs w:val="22"/>
              </w:rPr>
              <w:t xml:space="preserve"> 40 Under 40, 2018</w:t>
            </w:r>
          </w:p>
          <w:p w:rsidRPr="00886858" w:rsidR="00886858" w:rsidP="00886858" w:rsidRDefault="00886858" w14:paraId="6B4B86BA" w14:textId="1874D57F">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Southwest Rising Stars</w:t>
            </w:r>
            <w:r w:rsidRPr="00332C98">
              <w:rPr>
                <w:rFonts w:ascii="Century Gothic Light" w:hAnsi="Century Gothic Light" w:cs="Century Gothic Light"/>
                <w:i/>
                <w:iCs/>
                <w:color w:val="09223F"/>
                <w:sz w:val="22"/>
                <w:szCs w:val="22"/>
                <w:vertAlign w:val="superscript"/>
              </w:rPr>
              <w:t>®</w:t>
            </w:r>
            <w:r w:rsidRPr="00886858">
              <w:rPr>
                <w:rFonts w:ascii="Century Gothic Light" w:hAnsi="Century Gothic Light" w:cs="Century Gothic Light"/>
                <w:i/>
                <w:color w:val="09223F"/>
                <w:sz w:val="22"/>
                <w:szCs w:val="22"/>
              </w:rPr>
              <w:t>,</w:t>
            </w:r>
            <w:r w:rsidRPr="00886858">
              <w:rPr>
                <w:rFonts w:ascii="Century Gothic Light" w:hAnsi="Century Gothic Light" w:cs="Century Gothic Light"/>
                <w:iCs/>
                <w:color w:val="09223F"/>
                <w:sz w:val="22"/>
                <w:szCs w:val="22"/>
              </w:rPr>
              <w:t xml:space="preserve"> 2013, 2015-2018</w:t>
            </w:r>
          </w:p>
          <w:p w:rsidRPr="00886858" w:rsidR="00886858" w:rsidP="00886858" w:rsidRDefault="00886858" w14:paraId="4B7C7831"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Benchmark Litigation,</w:t>
            </w:r>
            <w:r w:rsidRPr="00886858">
              <w:rPr>
                <w:rFonts w:ascii="Century Gothic Light" w:hAnsi="Century Gothic Light" w:cs="Century Gothic Light"/>
                <w:iCs/>
                <w:color w:val="09223F"/>
                <w:sz w:val="22"/>
                <w:szCs w:val="22"/>
              </w:rPr>
              <w:t xml:space="preserve"> Top Litigator Under 40, Future Star, 2017</w:t>
            </w:r>
          </w:p>
          <w:p w:rsidRPr="00886858" w:rsidR="00886858" w:rsidP="00886858" w:rsidRDefault="00886858" w14:paraId="011BDBED"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 xml:space="preserve">Top Valley Lawyers – </w:t>
            </w:r>
            <w:r w:rsidRPr="00886858">
              <w:rPr>
                <w:rFonts w:ascii="Century Gothic Light" w:hAnsi="Century Gothic Light" w:cs="Century Gothic Light"/>
                <w:i/>
                <w:color w:val="09223F"/>
                <w:sz w:val="22"/>
                <w:szCs w:val="22"/>
              </w:rPr>
              <w:t>North Valley Magazine</w:t>
            </w:r>
            <w:r w:rsidRPr="00886858">
              <w:rPr>
                <w:rFonts w:ascii="Century Gothic Light" w:hAnsi="Century Gothic Light" w:cs="Century Gothic Light"/>
                <w:iCs/>
                <w:color w:val="09223F"/>
                <w:sz w:val="22"/>
                <w:szCs w:val="22"/>
              </w:rPr>
              <w:t>, 2013, 2015</w:t>
            </w:r>
          </w:p>
          <w:p w:rsidRPr="00886858" w:rsidR="00886858" w:rsidP="00886858" w:rsidRDefault="00886858" w14:paraId="24D0CAB2" w14:textId="715BE9E0">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Southwest Rising Stars</w:t>
            </w:r>
            <w:r w:rsidRPr="00332C98">
              <w:rPr>
                <w:rFonts w:ascii="Century Gothic Light" w:hAnsi="Century Gothic Light" w:cs="Century Gothic Light"/>
                <w:i/>
                <w:iCs/>
                <w:color w:val="09223F"/>
                <w:sz w:val="22"/>
                <w:szCs w:val="22"/>
                <w:vertAlign w:val="superscript"/>
              </w:rPr>
              <w:t>®</w:t>
            </w:r>
            <w:r w:rsidRPr="00886858">
              <w:rPr>
                <w:rFonts w:ascii="Century Gothic Light" w:hAnsi="Century Gothic Light" w:cs="Century Gothic Light"/>
                <w:i/>
                <w:color w:val="09223F"/>
                <w:sz w:val="22"/>
                <w:szCs w:val="22"/>
              </w:rPr>
              <w:t>,</w:t>
            </w:r>
            <w:r w:rsidRPr="00886858">
              <w:rPr>
                <w:rFonts w:ascii="Century Gothic Light" w:hAnsi="Century Gothic Light" w:cs="Century Gothic Light"/>
                <w:iCs/>
                <w:color w:val="09223F"/>
                <w:sz w:val="22"/>
                <w:szCs w:val="22"/>
              </w:rPr>
              <w:t xml:space="preserve"> Business Litigation, 2012</w:t>
            </w:r>
          </w:p>
          <w:p w:rsidRPr="00886858" w:rsidR="00886858" w:rsidP="00886858" w:rsidRDefault="00886858" w14:paraId="78FCDFF6"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Phoenix Business Journal:</w:t>
            </w:r>
            <w:r w:rsidRPr="00886858">
              <w:rPr>
                <w:rFonts w:ascii="Century Gothic Light" w:hAnsi="Century Gothic Light" w:cs="Century Gothic Light"/>
                <w:iCs/>
                <w:color w:val="09223F"/>
                <w:sz w:val="22"/>
                <w:szCs w:val="22"/>
              </w:rPr>
              <w:t xml:space="preserve"> 40 Under 40 honoree, 2010</w:t>
            </w:r>
          </w:p>
          <w:p w:rsidRPr="00886858" w:rsidR="00886858" w:rsidP="00886858" w:rsidRDefault="00886858" w14:paraId="1828C8C8"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Newsweek,</w:t>
            </w:r>
            <w:r w:rsidRPr="00886858">
              <w:rPr>
                <w:rFonts w:ascii="Century Gothic Light" w:hAnsi="Century Gothic Light" w:cs="Century Gothic Light"/>
                <w:iCs/>
                <w:color w:val="09223F"/>
                <w:sz w:val="22"/>
                <w:szCs w:val="22"/>
              </w:rPr>
              <w:t xml:space="preserve"> 20 Leaders</w:t>
            </w:r>
          </w:p>
          <w:p w:rsidRPr="00886858" w:rsidR="00886858" w:rsidP="00886858" w:rsidRDefault="00886858" w14:paraId="6FAB6BCF"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American Society of Legal Advocates: 40 under 40 list</w:t>
            </w:r>
          </w:p>
          <w:p w:rsidRPr="00886858" w:rsidR="00886858" w:rsidP="00886858" w:rsidRDefault="00886858" w14:paraId="1E53C529"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National Trial Lawyers: 40 under 40 list</w:t>
            </w:r>
          </w:p>
          <w:p w:rsidRPr="00886858" w:rsidR="00886858" w:rsidP="00886858" w:rsidRDefault="00886858" w14:paraId="406307F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Legal Network: "Top Attorney"</w:t>
            </w:r>
          </w:p>
          <w:p w:rsidRPr="00332C98" w:rsidR="00B95D5D" w:rsidP="00886858" w:rsidRDefault="00332C98" w14:paraId="3E136DD7" w14:textId="1A155B7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32C98">
              <w:rPr>
                <w:rFonts w:ascii="Century Gothic Light" w:hAnsi="Century Gothic Light" w:cs="Century Gothic Light"/>
                <w:color w:val="09223F"/>
                <w:sz w:val="22"/>
                <w:szCs w:val="22"/>
              </w:rPr>
              <w:t>AV</w:t>
            </w:r>
            <w:r w:rsidRPr="00332C98">
              <w:rPr>
                <w:rFonts w:ascii="Century Gothic Light" w:hAnsi="Century Gothic Light" w:cs="Century Gothic Light"/>
                <w:i/>
                <w:iCs/>
                <w:color w:val="09223F"/>
                <w:sz w:val="22"/>
                <w:szCs w:val="22"/>
                <w:vertAlign w:val="superscript"/>
              </w:rPr>
              <w:t>®</w:t>
            </w:r>
            <w:r w:rsidRPr="00332C98">
              <w:rPr>
                <w:rFonts w:ascii="Century Gothic Light" w:hAnsi="Century Gothic Light" w:cs="Century Gothic Light"/>
                <w:color w:val="09223F"/>
                <w:sz w:val="22"/>
                <w:szCs w:val="22"/>
              </w:rPr>
              <w:t xml:space="preserve"> Preeminent™ Peer Review Rated (the highest rating available), by Martindale-Hubbell</w:t>
            </w:r>
          </w:p>
        </w:tc>
      </w:tr>
      <w:tr w:rsidR="00B95D5D" w:rsidTr="27D8261F" w14:paraId="75268D33" w14:textId="77777777">
        <w:trPr>
          <w:trHeight w:val="288"/>
        </w:trPr>
        <w:tc>
          <w:tcPr>
            <w:tcW w:w="10299" w:type="dxa"/>
            <w:tcMar/>
          </w:tcPr>
          <w:p w:rsidRPr="00411489" w:rsidR="00B95D5D" w:rsidP="008B0E1C" w:rsidRDefault="00B95D5D" w14:paraId="6E7E0F86" w14:textId="77777777">
            <w:pPr>
              <w:pStyle w:val="BasicParagraph"/>
              <w:rPr>
                <w:rFonts w:ascii="Century Gothic Light" w:hAnsi="Century Gothic Light" w:cs="Century Gothic Light"/>
                <w:caps/>
                <w:color w:val="F5821F"/>
                <w:szCs w:val="28"/>
              </w:rPr>
            </w:pPr>
          </w:p>
        </w:tc>
      </w:tr>
      <w:tr w:rsidR="00B95D5D" w:rsidTr="27D8261F" w14:paraId="4240E88C" w14:textId="77777777">
        <w:trPr>
          <w:trHeight w:val="288"/>
        </w:trPr>
        <w:tc>
          <w:tcPr>
            <w:tcW w:w="10299" w:type="dxa"/>
            <w:tcMar/>
          </w:tcPr>
          <w:p w:rsidRPr="00996259" w:rsidR="00B95D5D" w:rsidP="00B95D5D" w:rsidRDefault="50129A99" w14:paraId="0F545C3C" w14:textId="5119BFE6">
            <w:pPr>
              <w:pStyle w:val="BasicParagraph"/>
              <w:rPr>
                <w:rFonts w:ascii="Century Gothic Light" w:hAnsi="Century Gothic Light" w:cs="Century Gothic Light"/>
                <w:caps/>
                <w:color w:val="F5821F"/>
                <w:sz w:val="28"/>
                <w:szCs w:val="32"/>
              </w:rPr>
            </w:pPr>
            <w:r w:rsidRPr="27D8261F" w:rsidR="27D8261F">
              <w:rPr>
                <w:rFonts w:ascii="Century Gothic Light" w:hAnsi="Century Gothic Light" w:cs="Century Gothic Light"/>
                <w:caps w:val="1"/>
                <w:color w:val="F5821F"/>
                <w:sz w:val="28"/>
                <w:szCs w:val="28"/>
              </w:rPr>
              <w:t>articles and presentations</w:t>
            </w:r>
          </w:p>
          <w:p w:rsidR="27D8261F" w:rsidP="27D8261F" w:rsidRDefault="27D8261F" w14:paraId="1632DF2B" w14:textId="6B65064F">
            <w:pPr>
              <w:pStyle w:val="BasicParagraph"/>
              <w:numPr>
                <w:ilvl w:val="0"/>
                <w:numId w:val="1"/>
              </w:numPr>
              <w:spacing w:line="240" w:lineRule="auto"/>
              <w:rPr>
                <w:rFonts w:ascii="Century Gothic Light" w:hAnsi="Century Gothic Light" w:eastAsia="Century Gothic Light" w:cs="Century Gothic Light"/>
                <w:color w:val="002E6C"/>
                <w:sz w:val="22"/>
                <w:szCs w:val="22"/>
              </w:rPr>
            </w:pPr>
            <w:r w:rsidRPr="27D8261F" w:rsidR="27D8261F">
              <w:rPr>
                <w:rFonts w:ascii="Century Gothic Light" w:hAnsi="Century Gothic Light" w:eastAsia="Century Gothic Light" w:cs="Century Gothic Light"/>
                <w:color w:val="002E6C"/>
                <w:sz w:val="22"/>
                <w:szCs w:val="22"/>
              </w:rPr>
              <w:t>Author, "The Lean Law Firm" Above the Law, December 16,2022</w:t>
            </w:r>
          </w:p>
          <w:p w:rsidR="27D8261F" w:rsidP="27D8261F" w:rsidRDefault="27D8261F" w14:paraId="12A3740D" w14:textId="50E1BB15">
            <w:pPr>
              <w:pStyle w:val="ListParagraph"/>
              <w:numPr>
                <w:ilvl w:val="0"/>
                <w:numId w:val="1"/>
              </w:numPr>
              <w:rPr/>
            </w:pPr>
            <w:r w:rsidR="27D8261F">
              <w:rPr/>
              <w:t>Author, "Has Yale Changed The Law School Rankings Game?" Above the Law, December 2, 2022</w:t>
            </w:r>
          </w:p>
          <w:p w:rsidR="27D8261F" w:rsidP="27D8261F" w:rsidRDefault="27D8261F" w14:paraId="1E2DBC92" w14:textId="286D026D">
            <w:pPr>
              <w:pStyle w:val="ListParagraph"/>
              <w:numPr>
                <w:ilvl w:val="0"/>
                <w:numId w:val="1"/>
              </w:numPr>
              <w:rPr/>
            </w:pPr>
            <w:r w:rsidR="27D8261F">
              <w:rPr/>
              <w:t>Interview, "James Goodnow, CEO," inBusiness, December 1, 2022</w:t>
            </w:r>
          </w:p>
          <w:p w:rsidR="27D8261F" w:rsidP="27D8261F" w:rsidRDefault="27D8261F" w14:paraId="15F76A1A" w14:textId="2453CEFF">
            <w:pPr>
              <w:pStyle w:val="ListParagraph"/>
              <w:numPr>
                <w:ilvl w:val="0"/>
                <w:numId w:val="1"/>
              </w:numPr>
              <w:rPr/>
            </w:pPr>
            <w:r w:rsidR="27D8261F">
              <w:rPr/>
              <w:t>Featured, "19 Top Leaders Who Are Making a Real Difference!" inBusiness, December 1, 2022</w:t>
            </w:r>
          </w:p>
          <w:p w:rsidR="27D8261F" w:rsidP="27D8261F" w:rsidRDefault="27D8261F" w14:paraId="1D16E841" w14:textId="0F774CF9">
            <w:pPr>
              <w:pStyle w:val="ListParagraph"/>
              <w:numPr>
                <w:ilvl w:val="0"/>
                <w:numId w:val="1"/>
              </w:numPr>
              <w:rPr/>
            </w:pPr>
            <w:r w:rsidR="27D8261F">
              <w:rPr/>
              <w:t>Author, "Does Biglaw Need Less Lawyering?" Above the Law, November 4, 2022</w:t>
            </w:r>
          </w:p>
          <w:p w:rsidR="27D8261F" w:rsidP="27D8261F" w:rsidRDefault="27D8261F" w14:paraId="43FAAF7B" w14:textId="2C815744">
            <w:pPr>
              <w:pStyle w:val="ListParagraph"/>
              <w:numPr>
                <w:ilvl w:val="0"/>
                <w:numId w:val="1"/>
              </w:numPr>
              <w:rPr/>
            </w:pPr>
            <w:r w:rsidR="27D8261F">
              <w:rPr/>
              <w:t>Author, "The Haves And The Have Nots," Above the Law, October 21, 2022</w:t>
            </w:r>
          </w:p>
          <w:p w:rsidR="27D8261F" w:rsidP="27D8261F" w:rsidRDefault="27D8261F" w14:paraId="64208C1D" w14:textId="1646F62B">
            <w:pPr>
              <w:pStyle w:val="ListParagraph"/>
              <w:numPr>
                <w:ilvl w:val="0"/>
                <w:numId w:val="1"/>
              </w:numPr>
              <w:rPr/>
            </w:pPr>
            <w:r w:rsidR="27D8261F">
              <w:rPr/>
              <w:t>Author, "The Recessionary RULES," Above the Law, October 7, 2022</w:t>
            </w:r>
          </w:p>
          <w:p w:rsidR="27D8261F" w:rsidP="27D8261F" w:rsidRDefault="27D8261F" w14:paraId="6A21AF22" w14:textId="2B73A791">
            <w:pPr>
              <w:pStyle w:val="ListParagraph"/>
              <w:numPr>
                <w:ilvl w:val="0"/>
                <w:numId w:val="1"/>
              </w:numPr>
              <w:rPr/>
            </w:pPr>
            <w:r w:rsidR="27D8261F">
              <w:rPr/>
              <w:t xml:space="preserve">Author, "A Letter </w:t>
            </w:r>
            <w:proofErr w:type="gramStart"/>
            <w:r w:rsidR="27D8261F">
              <w:rPr/>
              <w:t>To</w:t>
            </w:r>
            <w:proofErr w:type="gramEnd"/>
            <w:r w:rsidR="27D8261F">
              <w:rPr/>
              <w:t xml:space="preserve"> </w:t>
            </w:r>
            <w:proofErr w:type="gramStart"/>
            <w:r w:rsidR="27D8261F">
              <w:rPr/>
              <w:t>A</w:t>
            </w:r>
            <w:proofErr w:type="gramEnd"/>
            <w:r w:rsidR="27D8261F">
              <w:rPr/>
              <w:t xml:space="preserve"> New Associate: 2022 Edition," Above the Law, September 23, 2022</w:t>
            </w:r>
          </w:p>
          <w:p w:rsidR="7BAB3020" w:rsidP="7BAB3020" w:rsidRDefault="7BAB3020" w14:paraId="626A396F" w14:textId="36F812B7">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27D8261F" w:rsidR="27D8261F">
              <w:rPr>
                <w:rFonts w:ascii="Century Gothic Light" w:hAnsi="Century Gothic Light" w:eastAsia="Century Gothic Light" w:cs="Century Gothic Light"/>
                <w:color w:val="0C223F"/>
                <w:sz w:val="22"/>
                <w:szCs w:val="22"/>
              </w:rPr>
              <w:t xml:space="preserve">Author, "How </w:t>
            </w:r>
            <w:r w:rsidRPr="27D8261F" w:rsidR="27D8261F">
              <w:rPr>
                <w:rFonts w:ascii="Century Gothic Light" w:hAnsi="Century Gothic Light" w:eastAsia="Century Gothic Light" w:cs="Century Gothic Light"/>
                <w:color w:val="0C223F"/>
                <w:sz w:val="22"/>
                <w:szCs w:val="22"/>
              </w:rPr>
              <w:t>Biglaw</w:t>
            </w:r>
            <w:r w:rsidRPr="27D8261F" w:rsidR="27D8261F">
              <w:rPr>
                <w:rFonts w:ascii="Century Gothic Light" w:hAnsi="Century Gothic Light" w:eastAsia="Century Gothic Light" w:cs="Century Gothic Light"/>
                <w:color w:val="0C223F"/>
                <w:sz w:val="22"/>
                <w:szCs w:val="22"/>
              </w:rPr>
              <w:t xml:space="preserve"> Firms Can Think Like </w:t>
            </w:r>
            <w:r w:rsidRPr="27D8261F" w:rsidR="27D8261F">
              <w:rPr>
                <w:rFonts w:ascii="Century Gothic Light" w:hAnsi="Century Gothic Light" w:eastAsia="Century Gothic Light" w:cs="Century Gothic Light"/>
                <w:color w:val="0C223F"/>
                <w:sz w:val="22"/>
                <w:szCs w:val="22"/>
              </w:rPr>
              <w:t>A</w:t>
            </w:r>
            <w:r w:rsidRPr="27D8261F" w:rsidR="27D8261F">
              <w:rPr>
                <w:rFonts w:ascii="Century Gothic Light" w:hAnsi="Century Gothic Light" w:eastAsia="Century Gothic Light" w:cs="Century Gothic Light"/>
                <w:color w:val="0C223F"/>
                <w:sz w:val="22"/>
                <w:szCs w:val="22"/>
              </w:rPr>
              <w:t xml:space="preserve"> Startup," Above the Law, September 9, 2022</w:t>
            </w:r>
          </w:p>
          <w:p w:rsidR="425B6238" w:rsidP="7BAB3020" w:rsidRDefault="425B6238" w14:paraId="0941F6AF" w14:textId="01E8D925">
            <w:pPr>
              <w:pStyle w:val="BasicParagraph"/>
              <w:numPr>
                <w:ilvl w:val="0"/>
                <w:numId w:val="1"/>
              </w:numPr>
              <w:spacing w:line="240" w:lineRule="auto"/>
              <w:rPr>
                <w:rFonts w:ascii="Century Gothic Light" w:hAnsi="Century Gothic Light" w:eastAsia="Century Gothic Light" w:cs="Century Gothic Light"/>
                <w:color w:val="0C223F" w:themeColor="accent4" w:themeTint="FF" w:themeShade="FF"/>
                <w:sz w:val="22"/>
                <w:szCs w:val="22"/>
              </w:rPr>
            </w:pPr>
            <w:r w:rsidRPr="27D8261F" w:rsidR="27D8261F">
              <w:rPr>
                <w:rFonts w:ascii="Century Gothic Light" w:hAnsi="Century Gothic Light" w:eastAsia="Century Gothic Light" w:cs="Century Gothic Light"/>
                <w:color w:val="0C223F"/>
                <w:sz w:val="22"/>
                <w:szCs w:val="22"/>
              </w:rPr>
              <w:t xml:space="preserve">Author, "Down </w:t>
            </w:r>
            <w:r w:rsidRPr="27D8261F" w:rsidR="27D8261F">
              <w:rPr>
                <w:rFonts w:ascii="Century Gothic Light" w:hAnsi="Century Gothic Light" w:eastAsia="Century Gothic Light" w:cs="Century Gothic Light"/>
                <w:color w:val="0C223F"/>
                <w:sz w:val="22"/>
                <w:szCs w:val="22"/>
              </w:rPr>
              <w:t>With</w:t>
            </w:r>
            <w:r w:rsidRPr="27D8261F" w:rsidR="27D8261F">
              <w:rPr>
                <w:rFonts w:ascii="Century Gothic Light" w:hAnsi="Century Gothic Light" w:eastAsia="Century Gothic Light" w:cs="Century Gothic Light"/>
                <w:color w:val="0C223F"/>
                <w:sz w:val="22"/>
                <w:szCs w:val="22"/>
              </w:rPr>
              <w:t xml:space="preserve"> The LSAT?" Above the Law, August 26, 2022</w:t>
            </w:r>
          </w:p>
          <w:p w:rsidR="425B6238" w:rsidP="7BAB3020" w:rsidRDefault="425B6238" w14:paraId="6976CB46" w14:textId="35C937F7">
            <w:pPr>
              <w:pStyle w:val="ListParagraph"/>
              <w:numPr>
                <w:ilvl w:val="0"/>
                <w:numId w:val="1"/>
              </w:numPr>
              <w:rPr>
                <w:rFonts w:ascii="Century Gothic Light" w:hAnsi="Century Gothic Light" w:eastAsia="Century Gothic Light" w:cs="Century Gothic Light"/>
                <w:color w:val="0C223F" w:themeColor="accent4" w:themeTint="FF" w:themeShade="FF"/>
                <w:sz w:val="22"/>
                <w:szCs w:val="22"/>
              </w:rPr>
            </w:pPr>
            <w:r w:rsidRPr="27D8261F" w:rsidR="27D8261F">
              <w:rPr>
                <w:color w:val="0C223F"/>
              </w:rPr>
              <w:t xml:space="preserve">Quoted, "'Ghosting Exposes the Shaky Foundation of Many </w:t>
            </w:r>
            <w:r w:rsidRPr="27D8261F" w:rsidR="27D8261F">
              <w:rPr>
                <w:color w:val="0C223F"/>
              </w:rPr>
              <w:t>Law</w:t>
            </w:r>
            <w:r w:rsidRPr="27D8261F" w:rsidR="27D8261F">
              <w:rPr>
                <w:color w:val="0C223F"/>
              </w:rPr>
              <w:t xml:space="preserve"> Firm-Client Relationships,'" Law.com, August 18, 2022</w:t>
            </w:r>
          </w:p>
          <w:p w:rsidR="425B6238" w:rsidP="7BAB3020" w:rsidRDefault="425B6238" w14:paraId="61C932DF" w14:textId="2F0E6FF1">
            <w:pPr>
              <w:pStyle w:val="ListParagraph"/>
              <w:numPr>
                <w:ilvl w:val="0"/>
                <w:numId w:val="1"/>
              </w:numPr>
              <w:rPr>
                <w:rFonts w:ascii="Century Gothic Light" w:hAnsi="Century Gothic Light" w:eastAsia="Century Gothic Light" w:cs="Century Gothic Light"/>
                <w:color w:val="0C223F" w:themeColor="accent4" w:themeTint="FF" w:themeShade="FF"/>
                <w:sz w:val="22"/>
                <w:szCs w:val="22"/>
              </w:rPr>
            </w:pPr>
            <w:r w:rsidRPr="27D8261F" w:rsidR="27D8261F">
              <w:rPr>
                <w:color w:val="0C223F"/>
              </w:rPr>
              <w:t>Author, "Law Firm Marriages 101," Above the Law, July 29, 2022</w:t>
            </w:r>
          </w:p>
          <w:p w:rsidR="425B6238" w:rsidP="7BAB3020" w:rsidRDefault="425B6238" w14:paraId="6C71BF79" w14:textId="115CE586">
            <w:pPr>
              <w:pStyle w:val="ListParagraph"/>
              <w:numPr>
                <w:ilvl w:val="0"/>
                <w:numId w:val="1"/>
              </w:numPr>
              <w:rPr>
                <w:rFonts w:ascii="Century Gothic Light" w:hAnsi="Century Gothic Light" w:eastAsia="Century Gothic Light" w:cs="Century Gothic Light"/>
                <w:color w:val="0C223F" w:themeColor="accent4" w:themeTint="FF" w:themeShade="FF"/>
                <w:sz w:val="22"/>
                <w:szCs w:val="22"/>
              </w:rPr>
            </w:pPr>
            <w:r w:rsidRPr="27D8261F" w:rsidR="27D8261F">
              <w:rPr>
                <w:color w:val="0C223F"/>
              </w:rPr>
              <w:t>Quoted, "What's Driving a Wave of Midsize Mergers," Law.com, July 25, 2022</w:t>
            </w:r>
          </w:p>
          <w:p w:rsidR="425B6238" w:rsidP="7BAB3020" w:rsidRDefault="425B6238" w14:paraId="6F2C320D" w14:textId="3A98CAEF">
            <w:pPr>
              <w:pStyle w:val="ListParagraph"/>
              <w:numPr>
                <w:ilvl w:val="0"/>
                <w:numId w:val="1"/>
              </w:numPr>
              <w:rPr>
                <w:rFonts w:ascii="Century Gothic Light" w:hAnsi="Century Gothic Light" w:eastAsia="Century Gothic Light" w:cs="Century Gothic Light"/>
                <w:color w:val="0C223F" w:themeColor="accent4" w:themeTint="FF" w:themeShade="FF"/>
                <w:sz w:val="22"/>
                <w:szCs w:val="22"/>
              </w:rPr>
            </w:pPr>
            <w:r w:rsidRPr="27D8261F" w:rsidR="27D8261F">
              <w:rPr>
                <w:color w:val="0C223F"/>
              </w:rPr>
              <w:t xml:space="preserve">Author, "Is </w:t>
            </w:r>
            <w:r w:rsidRPr="27D8261F" w:rsidR="27D8261F">
              <w:rPr>
                <w:color w:val="0C223F"/>
              </w:rPr>
              <w:t>The</w:t>
            </w:r>
            <w:r w:rsidRPr="27D8261F" w:rsidR="27D8261F">
              <w:rPr>
                <w:color w:val="0C223F"/>
              </w:rPr>
              <w:t xml:space="preserve"> Problem </w:t>
            </w:r>
            <w:r w:rsidRPr="27D8261F" w:rsidR="27D8261F">
              <w:rPr>
                <w:color w:val="0C223F"/>
              </w:rPr>
              <w:t>With</w:t>
            </w:r>
            <w:r w:rsidRPr="27D8261F" w:rsidR="27D8261F">
              <w:rPr>
                <w:color w:val="0C223F"/>
              </w:rPr>
              <w:t xml:space="preserve"> Partnerships </w:t>
            </w:r>
            <w:r w:rsidRPr="27D8261F" w:rsidR="27D8261F">
              <w:rPr>
                <w:color w:val="0C223F"/>
              </w:rPr>
              <w:t>The</w:t>
            </w:r>
            <w:r w:rsidRPr="27D8261F" w:rsidR="27D8261F">
              <w:rPr>
                <w:color w:val="0C223F"/>
              </w:rPr>
              <w:t xml:space="preserve"> Partnership?" Above the Law, July 15, 2022</w:t>
            </w:r>
          </w:p>
          <w:p w:rsidR="425B6238" w:rsidP="7BAB3020" w:rsidRDefault="425B6238" w14:paraId="5497A73B" w14:textId="77D99566">
            <w:pPr>
              <w:pStyle w:val="ListParagraph"/>
              <w:numPr>
                <w:ilvl w:val="0"/>
                <w:numId w:val="1"/>
              </w:numPr>
              <w:rPr>
                <w:rFonts w:ascii="Century Gothic Light" w:hAnsi="Century Gothic Light" w:eastAsia="Century Gothic Light" w:cs="Century Gothic Light"/>
                <w:color w:val="0C223F" w:themeColor="accent4" w:themeTint="FF" w:themeShade="FF"/>
                <w:sz w:val="22"/>
                <w:szCs w:val="22"/>
              </w:rPr>
            </w:pPr>
            <w:r w:rsidRPr="27D8261F" w:rsidR="27D8261F">
              <w:rPr>
                <w:color w:val="0C223F"/>
              </w:rPr>
              <w:t xml:space="preserve">Quoted, "Big Law Can Disrupt Secondary Markets, but Dominance Is Far </w:t>
            </w:r>
            <w:r w:rsidRPr="27D8261F" w:rsidR="27D8261F">
              <w:rPr>
                <w:color w:val="0C223F"/>
              </w:rPr>
              <w:t>From</w:t>
            </w:r>
            <w:r w:rsidRPr="27D8261F" w:rsidR="27D8261F">
              <w:rPr>
                <w:color w:val="0C223F"/>
              </w:rPr>
              <w:t xml:space="preserve"> Guaranteed," Law.com, July 14, 2022</w:t>
            </w:r>
          </w:p>
          <w:p w:rsidR="67A9A5FA" w:rsidP="425B6238" w:rsidRDefault="67A9A5FA" w14:paraId="27AD342A" w14:textId="14715CD2">
            <w:pPr>
              <w:pStyle w:val="BasicParagraph"/>
              <w:numPr>
                <w:ilvl w:val="0"/>
                <w:numId w:val="1"/>
              </w:numPr>
              <w:spacing w:line="240" w:lineRule="auto"/>
              <w:rPr>
                <w:rFonts w:ascii="Century Gothic Light" w:hAnsi="Century Gothic Light" w:eastAsia="Century Gothic Light" w:cs="Century Gothic Light"/>
                <w:color w:val="002E6C" w:themeColor="accent1" w:themeTint="FF" w:themeShade="FF"/>
                <w:sz w:val="22"/>
                <w:szCs w:val="22"/>
              </w:rPr>
            </w:pPr>
            <w:r w:rsidRPr="27D8261F" w:rsidR="27D8261F">
              <w:rPr>
                <w:rFonts w:ascii="Century Gothic Light" w:hAnsi="Century Gothic Light" w:cs="Century Gothic Light"/>
                <w:color w:val="auto"/>
                <w:sz w:val="22"/>
                <w:szCs w:val="22"/>
              </w:rPr>
              <w:t>Quoted, "The Pandemic Changed the Workforce. How Have Mid-Market Firms Been Impacted?" Law.com PRO, July 8, 2022</w:t>
            </w:r>
          </w:p>
          <w:p w:rsidR="67A9A5FA" w:rsidP="67A9A5FA" w:rsidRDefault="67A9A5FA" w14:paraId="795B25CE" w14:textId="3D63D60A">
            <w:pPr>
              <w:pStyle w:val="ListParagraph"/>
              <w:numPr>
                <w:ilvl w:val="0"/>
                <w:numId w:val="1"/>
              </w:numPr>
              <w:rPr>
                <w:rFonts w:ascii="Century Gothic Light" w:hAnsi="Century Gothic Light" w:eastAsia="Century Gothic Light" w:cs="Century Gothic Light"/>
                <w:color w:val="000000"/>
                <w:sz w:val="22"/>
                <w:szCs w:val="22"/>
              </w:rPr>
            </w:pPr>
            <w:r w:rsidRPr="27D8261F" w:rsidR="27D8261F">
              <w:rPr>
                <w:color w:val="auto"/>
              </w:rPr>
              <w:t>Author, "Getting to Know," Above the Law, July 1, 2022</w:t>
            </w:r>
          </w:p>
          <w:p w:rsidR="45998801" w:rsidP="45998801" w:rsidRDefault="45998801" w14:paraId="152852A3" w14:textId="4E7D5330">
            <w:pPr>
              <w:pStyle w:val="BasicParagraph"/>
              <w:numPr>
                <w:ilvl w:val="0"/>
                <w:numId w:val="1"/>
              </w:numPr>
              <w:spacing w:line="240" w:lineRule="auto"/>
              <w:rPr>
                <w:rFonts w:ascii="Century Gothic Light" w:hAnsi="Century Gothic Light" w:eastAsia="Century Gothic Light" w:cs="Century Gothic Light"/>
                <w:color w:val="000000"/>
                <w:sz w:val="22"/>
                <w:szCs w:val="22"/>
              </w:rPr>
            </w:pPr>
            <w:r w:rsidRPr="27D8261F" w:rsidR="27D8261F">
              <w:rPr>
                <w:rFonts w:ascii="Century Gothic Light" w:hAnsi="Century Gothic Light" w:cs="Century Gothic Light"/>
                <w:color w:val="auto"/>
                <w:sz w:val="22"/>
                <w:szCs w:val="22"/>
              </w:rPr>
              <w:t xml:space="preserve">Author, "The </w:t>
            </w:r>
            <w:r w:rsidRPr="27D8261F" w:rsidR="27D8261F">
              <w:rPr>
                <w:rFonts w:ascii="Century Gothic Light" w:hAnsi="Century Gothic Light" w:cs="Century Gothic Light"/>
                <w:color w:val="auto"/>
                <w:sz w:val="22"/>
                <w:szCs w:val="22"/>
              </w:rPr>
              <w:t>Biglaw</w:t>
            </w:r>
            <w:r w:rsidRPr="27D8261F" w:rsidR="27D8261F">
              <w:rPr>
                <w:rFonts w:ascii="Century Gothic Light" w:hAnsi="Century Gothic Light" w:cs="Century Gothic Light"/>
                <w:color w:val="auto"/>
                <w:sz w:val="22"/>
                <w:szCs w:val="22"/>
              </w:rPr>
              <w:t xml:space="preserve"> Recession Playbook," Above the Law, June 17, 2022</w:t>
            </w:r>
          </w:p>
          <w:p w:rsidRPr="00A25262" w:rsidR="50129A99" w:rsidP="7BAB3020" w:rsidRDefault="50129A99" w14:paraId="1462DA4C" w14:textId="2448D771" w14:noSpellErr="1">
            <w:pPr>
              <w:pStyle w:val="BasicParagraph"/>
              <w:numPr>
                <w:ilvl w:val="0"/>
                <w:numId w:val="1"/>
              </w:numPr>
              <w:spacing w:line="240" w:lineRule="auto"/>
              <w:rPr>
                <w:rFonts w:ascii="Century Gothic Light" w:hAnsi="Century Gothic Light" w:eastAsia="Century Gothic Light" w:cs="Century Gothic Light"/>
                <w:color w:val="002E6C" w:themeColor="accent1" w:themeTint="FF" w:themeShade="FF"/>
                <w:sz w:val="22"/>
                <w:szCs w:val="22"/>
              </w:rPr>
            </w:pPr>
            <w:r w:rsidRPr="27D8261F" w:rsidR="27D8261F">
              <w:rPr>
                <w:rFonts w:ascii="Century Gothic Light" w:hAnsi="Century Gothic Light" w:cs="Century Gothic Light"/>
                <w:color w:val="auto"/>
                <w:sz w:val="22"/>
                <w:szCs w:val="22"/>
              </w:rPr>
              <w:t>Auth</w:t>
            </w:r>
            <w:r w:rsidRPr="27D8261F" w:rsidR="27D8261F">
              <w:rPr>
                <w:rFonts w:ascii="Century Gothic Light" w:hAnsi="Century Gothic Light" w:cs="Century Gothic Light"/>
                <w:color w:val="auto"/>
                <w:sz w:val="22"/>
                <w:szCs w:val="22"/>
              </w:rPr>
              <w:t>or, "A How</w:t>
            </w:r>
            <w:r w:rsidRPr="27D8261F" w:rsidR="27D8261F">
              <w:rPr>
                <w:rFonts w:ascii="Century Gothic Light" w:hAnsi="Century Gothic Light" w:cs="Century Gothic Light"/>
                <w:color w:val="auto"/>
                <w:sz w:val="22"/>
                <w:szCs w:val="22"/>
              </w:rPr>
              <w:t>-To Guide For Summer Associates," Above the Law, June 3, 2022</w:t>
            </w:r>
          </w:p>
          <w:p w:rsidRPr="00A25262" w:rsidR="00A25262" w:rsidP="45998801" w:rsidRDefault="00A25262" w14:paraId="197DD9DA" w14:textId="67D5796C" w14:noSpellErr="1">
            <w:pPr>
              <w:pStyle w:val="ListParagraph"/>
              <w:numPr>
                <w:ilvl w:val="0"/>
                <w:numId w:val="1"/>
              </w:numPr>
              <w:rPr>
                <w:rFonts w:eastAsia="Century Gothic Light" w:cs="Century Gothic Light"/>
                <w:color w:val="000000"/>
              </w:rPr>
            </w:pPr>
            <w:r w:rsidRPr="27D8261F" w:rsidR="27D8261F">
              <w:rPr>
                <w:rFonts w:eastAsia="Century Gothic Light" w:cs="Century Gothic Light"/>
                <w:color w:val="auto"/>
              </w:rPr>
              <w:t>Author, “Stop Managing Like A Lawyer,” Above the Law, May 20, 2022</w:t>
            </w:r>
          </w:p>
          <w:p w:rsidRPr="00A25262" w:rsidR="00A25262" w:rsidP="45998801" w:rsidRDefault="00A25262" w14:paraId="00C3FE2A" w14:textId="77777777">
            <w:pPr>
              <w:pStyle w:val="ListParagraph"/>
              <w:numPr>
                <w:ilvl w:val="0"/>
                <w:numId w:val="1"/>
              </w:numPr>
              <w:rPr>
                <w:rFonts w:eastAsia="Century Gothic Light" w:cs="Century Gothic Light"/>
                <w:color w:val="000000"/>
              </w:rPr>
            </w:pPr>
            <w:r w:rsidRPr="27D8261F" w:rsidR="27D8261F">
              <w:rPr>
                <w:rFonts w:eastAsia="Century Gothic Light" w:cs="Century Gothic Light"/>
                <w:color w:val="auto"/>
              </w:rPr>
              <w:t xml:space="preserve">Interview by Law 360, “In Their Words: </w:t>
            </w:r>
            <w:r w:rsidRPr="27D8261F" w:rsidR="27D8261F">
              <w:rPr>
                <w:rFonts w:eastAsia="Century Gothic Light" w:cs="Century Gothic Light"/>
                <w:color w:val="auto"/>
              </w:rPr>
              <w:t>BigLaw</w:t>
            </w:r>
            <w:r w:rsidRPr="27D8261F" w:rsidR="27D8261F">
              <w:rPr>
                <w:rFonts w:eastAsia="Century Gothic Light" w:cs="Century Gothic Light"/>
                <w:color w:val="auto"/>
              </w:rPr>
              <w:t xml:space="preserve"> Leaders </w:t>
            </w:r>
            <w:r w:rsidRPr="27D8261F" w:rsidR="27D8261F">
              <w:rPr>
                <w:rFonts w:eastAsia="Century Gothic Light" w:cs="Century Gothic Light"/>
                <w:color w:val="auto"/>
              </w:rPr>
              <w:t>On</w:t>
            </w:r>
            <w:r w:rsidRPr="27D8261F" w:rsidR="27D8261F">
              <w:rPr>
                <w:rFonts w:eastAsia="Century Gothic Light" w:cs="Century Gothic Light"/>
                <w:color w:val="auto"/>
              </w:rPr>
              <w:t xml:space="preserve"> Why They Merged,” May 18, 2022</w:t>
            </w:r>
          </w:p>
          <w:p w:rsidRPr="00A25262" w:rsidR="00A25262" w:rsidP="45998801" w:rsidRDefault="00A25262" w14:paraId="4E74DBAC" w14:textId="5B630502" w14:noSpellErr="1">
            <w:pPr>
              <w:pStyle w:val="ListParagraph"/>
              <w:numPr>
                <w:ilvl w:val="0"/>
                <w:numId w:val="1"/>
              </w:numPr>
              <w:rPr>
                <w:rFonts w:eastAsia="Century Gothic Light" w:cs="Century Gothic Light"/>
                <w:color w:val="000000"/>
              </w:rPr>
            </w:pPr>
            <w:r w:rsidRPr="27D8261F" w:rsidR="27D8261F">
              <w:rPr>
                <w:color w:val="auto"/>
              </w:rPr>
              <w:t>Author, “</w:t>
            </w:r>
            <w:hyperlink r:id="R1018576e8dbd44ac">
              <w:r w:rsidRPr="27D8261F" w:rsidR="27D8261F">
                <w:rPr>
                  <w:rStyle w:val="Hyperlink"/>
                  <w:color w:val="auto"/>
                  <w:u w:val="none"/>
                </w:rPr>
                <w:t>One Bar Admission To Rule Them All</w:t>
              </w:r>
            </w:hyperlink>
            <w:r w:rsidRPr="27D8261F" w:rsidR="27D8261F">
              <w:rPr>
                <w:color w:val="auto"/>
              </w:rPr>
              <w:t xml:space="preserve">?” </w:t>
            </w:r>
            <w:r w:rsidRPr="27D8261F" w:rsidR="27D8261F">
              <w:rPr>
                <w:i w:val="1"/>
                <w:iCs w:val="1"/>
                <w:color w:val="auto"/>
              </w:rPr>
              <w:t>Above the Law</w:t>
            </w:r>
            <w:r w:rsidRPr="27D8261F" w:rsidR="27D8261F">
              <w:rPr>
                <w:color w:val="auto"/>
              </w:rPr>
              <w:t>, May 6, 2022</w:t>
            </w:r>
          </w:p>
          <w:p w:rsidR="3DA68125" w:rsidP="3DA68125" w:rsidRDefault="3DA68125" w14:paraId="351391A3" w14:textId="2615B01B">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27D8261F" w:rsidR="27D8261F">
              <w:rPr>
                <w:rFonts w:ascii="Century Gothic Light" w:hAnsi="Century Gothic Light" w:cs="Century Gothic Light"/>
                <w:color w:val="09223F"/>
                <w:sz w:val="22"/>
                <w:szCs w:val="22"/>
              </w:rPr>
              <w:t>Quoted, "Fennemore Craig CEO On Adding 24 Gresham Savage Attys," Law360, April 21, 2022</w:t>
            </w:r>
          </w:p>
          <w:p w:rsidR="658A2898" w:rsidP="658A2898" w:rsidRDefault="658A2898" w14:paraId="70998B7B" w14:textId="5682DFD2">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27D8261F" w:rsidR="27D8261F">
              <w:rPr>
                <w:rFonts w:ascii="Century Gothic Light" w:hAnsi="Century Gothic Light" w:cs="Century Gothic Light"/>
                <w:color w:val="09223F"/>
                <w:sz w:val="22"/>
                <w:szCs w:val="22"/>
              </w:rPr>
              <w:t xml:space="preserve">Author, “The Wolf of </w:t>
            </w:r>
            <w:r w:rsidRPr="27D8261F" w:rsidR="27D8261F">
              <w:rPr>
                <w:rFonts w:ascii="Century Gothic Light" w:hAnsi="Century Gothic Light" w:cs="Century Gothic Light"/>
                <w:color w:val="09223F"/>
                <w:sz w:val="22"/>
                <w:szCs w:val="22"/>
              </w:rPr>
              <w:t>Biglaw</w:t>
            </w:r>
            <w:r w:rsidRPr="27D8261F" w:rsidR="27D8261F">
              <w:rPr>
                <w:rFonts w:ascii="Century Gothic Light" w:hAnsi="Century Gothic Light" w:cs="Century Gothic Light"/>
                <w:color w:val="09223F"/>
                <w:sz w:val="22"/>
                <w:szCs w:val="22"/>
              </w:rPr>
              <w:t>,” Above the Law, March 25, 2022</w:t>
            </w:r>
          </w:p>
          <w:p w:rsidR="658A2898" w:rsidP="658A2898" w:rsidRDefault="658A2898" w14:paraId="14DA7649" w14:textId="30F46B1D">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27D8261F" w:rsidR="27D8261F">
              <w:rPr>
                <w:rFonts w:ascii="Century Gothic Light" w:hAnsi="Century Gothic Light" w:cs="Century Gothic Light"/>
                <w:color w:val="09223F"/>
                <w:sz w:val="22"/>
                <w:szCs w:val="22"/>
              </w:rPr>
              <w:t>Author, “’Mo Money Mo Problems’ - 2022 Reprise,” Above the Law, February 25, 2022</w:t>
            </w:r>
          </w:p>
          <w:p w:rsidR="658A2898" w:rsidP="658A2898" w:rsidRDefault="658A2898" w14:paraId="675AD181" w14:textId="57642F9A">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27D8261F" w:rsidR="27D8261F">
              <w:rPr>
                <w:rFonts w:ascii="Century Gothic Light" w:hAnsi="Century Gothic Light" w:cs="Century Gothic Light"/>
                <w:color w:val="09223F"/>
                <w:sz w:val="22"/>
                <w:szCs w:val="22"/>
              </w:rPr>
              <w:t>Author, “Young Lawyers In Trouble,” Above the Law, February 11, 2022</w:t>
            </w:r>
          </w:p>
          <w:p w:rsidR="658A2898" w:rsidP="658A2898" w:rsidRDefault="658A2898" w14:paraId="1A25F07F" w14:textId="24A0DBCE">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27D8261F" w:rsidR="27D8261F">
              <w:rPr>
                <w:rFonts w:ascii="Century Gothic Light" w:hAnsi="Century Gothic Light" w:cs="Century Gothic Light"/>
                <w:color w:val="09223F"/>
                <w:sz w:val="22"/>
                <w:szCs w:val="22"/>
              </w:rPr>
              <w:t>Author, “Talent Tug of War,” Phoenix Business Journal, February 4, 2022</w:t>
            </w:r>
          </w:p>
          <w:p w:rsidR="658A2898" w:rsidP="658A2898" w:rsidRDefault="658A2898" w14:paraId="06B9C5AF" w14:textId="500C5D27">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27D8261F" w:rsidR="27D8261F">
              <w:rPr>
                <w:rFonts w:ascii="Century Gothic Light" w:hAnsi="Century Gothic Light" w:cs="Century Gothic Light"/>
                <w:color w:val="09223F"/>
                <w:sz w:val="22"/>
                <w:szCs w:val="22"/>
              </w:rPr>
              <w:t>Author, “Are The Stories About Your Law Firm Worth Telling,” Above the Law, January 28, 2022</w:t>
            </w:r>
          </w:p>
          <w:p w:rsidR="658A2898" w:rsidP="658A2898" w:rsidRDefault="658A2898" w14:paraId="48E55A2D" w14:textId="1C3114EB">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27D8261F" w:rsidR="27D8261F">
              <w:rPr>
                <w:rFonts w:ascii="Century Gothic Light" w:hAnsi="Century Gothic Light" w:cs="Century Gothic Light"/>
                <w:color w:val="09223F"/>
                <w:sz w:val="22"/>
                <w:szCs w:val="22"/>
              </w:rPr>
              <w:t>Author, “The Hidden Factor Undermining Your Firm’s COVID-19 Protocols,” Above the Law, January 14, 2022</w:t>
            </w:r>
          </w:p>
          <w:p w:rsidR="658A2898" w:rsidP="658A2898" w:rsidRDefault="658A2898" w14:paraId="56E18C96" w14:textId="5FBB7DD5">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27D8261F" w:rsidR="27D8261F">
              <w:rPr>
                <w:rFonts w:ascii="Century Gothic Light" w:hAnsi="Century Gothic Light" w:cs="Century Gothic Light"/>
                <w:color w:val="09223F"/>
                <w:sz w:val="22"/>
                <w:szCs w:val="22"/>
              </w:rPr>
              <w:t>Author, “A Lawyer’s ‘Christmas Carol’,” Above the Law, December 17, 2021</w:t>
            </w:r>
          </w:p>
          <w:p w:rsidR="658A2898" w:rsidP="658A2898" w:rsidRDefault="658A2898" w14:paraId="44741E3C" w14:textId="434F9108">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27D8261F" w:rsidR="27D8261F">
              <w:rPr>
                <w:rFonts w:ascii="Century Gothic Light" w:hAnsi="Century Gothic Light" w:cs="Century Gothic Light"/>
                <w:color w:val="09223F"/>
                <w:sz w:val="22"/>
                <w:szCs w:val="22"/>
              </w:rPr>
              <w:t>Author, “Don’t Let Your Yule Log Burn Out,” Above the Law, December 3, 2021</w:t>
            </w:r>
          </w:p>
          <w:p w:rsidR="658A2898" w:rsidP="658A2898" w:rsidRDefault="658A2898" w14:paraId="1B44A630" w14:textId="462B410A">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27D8261F" w:rsidR="27D8261F">
              <w:rPr>
                <w:rFonts w:ascii="Century Gothic Light" w:hAnsi="Century Gothic Light" w:cs="Century Gothic Light"/>
                <w:color w:val="09223F"/>
                <w:sz w:val="22"/>
                <w:szCs w:val="22"/>
              </w:rPr>
              <w:t>Author, “My Thanksgiving Objection,” Above the Law, November 19, 2021</w:t>
            </w:r>
          </w:p>
          <w:p w:rsidR="658A2898" w:rsidP="658A2898" w:rsidRDefault="658A2898" w14:paraId="3743B619" w14:textId="1DD5B086">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27D8261F" w:rsidR="27D8261F">
              <w:rPr>
                <w:rFonts w:ascii="Century Gothic Light" w:hAnsi="Century Gothic Light" w:cs="Century Gothic Light"/>
                <w:color w:val="09223F"/>
                <w:sz w:val="22"/>
                <w:szCs w:val="22"/>
              </w:rPr>
              <w:t xml:space="preserve">Author, “Is Every Company a Tech Company,” </w:t>
            </w:r>
            <w:r w:rsidRPr="27D8261F" w:rsidR="27D8261F">
              <w:rPr>
                <w:rFonts w:ascii="Century Gothic Light" w:hAnsi="Century Gothic Light" w:cs="Century Gothic Light"/>
                <w:color w:val="09223F"/>
                <w:sz w:val="22"/>
                <w:szCs w:val="22"/>
              </w:rPr>
              <w:t>inBusiness</w:t>
            </w:r>
            <w:r w:rsidRPr="27D8261F" w:rsidR="27D8261F">
              <w:rPr>
                <w:rFonts w:ascii="Century Gothic Light" w:hAnsi="Century Gothic Light" w:cs="Century Gothic Light"/>
                <w:color w:val="09223F"/>
                <w:sz w:val="22"/>
                <w:szCs w:val="22"/>
              </w:rPr>
              <w:t xml:space="preserve"> Greater Phoenix, November 1, 2021</w:t>
            </w:r>
          </w:p>
          <w:p w:rsidR="658A2898" w:rsidP="658A2898" w:rsidRDefault="658A2898" w14:paraId="27FCBDF6" w14:textId="4927DD6D">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27D8261F" w:rsidR="27D8261F">
              <w:rPr>
                <w:rFonts w:ascii="Century Gothic Light" w:hAnsi="Century Gothic Light" w:cs="Century Gothic Light"/>
                <w:color w:val="09223F"/>
                <w:sz w:val="22"/>
                <w:szCs w:val="22"/>
              </w:rPr>
              <w:t>Author, “Sense, Seek, Seize,” Above the Law, October 29, 2021</w:t>
            </w:r>
          </w:p>
          <w:p w:rsidR="658A2898" w:rsidP="658A2898" w:rsidRDefault="658A2898" w14:paraId="464B15BE" w14:textId="410608AD">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27D8261F" w:rsidR="27D8261F">
              <w:rPr>
                <w:rFonts w:ascii="Century Gothic Light" w:hAnsi="Century Gothic Light" w:cs="Century Gothic Light"/>
                <w:color w:val="09223F"/>
                <w:sz w:val="22"/>
                <w:szCs w:val="22"/>
              </w:rPr>
              <w:t>Author, “LegalZoom Is Coming For Your Lunch,” Above the Law, October 15, 2021</w:t>
            </w:r>
          </w:p>
          <w:p w:rsidR="658A2898" w:rsidP="658A2898" w:rsidRDefault="658A2898" w14:paraId="0F8E022A" w14:textId="35F367BD">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27D8261F" w:rsidR="27D8261F">
              <w:rPr>
                <w:rFonts w:ascii="Century Gothic Light" w:hAnsi="Century Gothic Light" w:cs="Century Gothic Light"/>
                <w:color w:val="09223F"/>
                <w:sz w:val="22"/>
                <w:szCs w:val="22"/>
              </w:rPr>
              <w:t>Author, “What Lawyers Can Learn From Preschoolers,” Above the Law, October 1, 2021</w:t>
            </w:r>
          </w:p>
          <w:p w:rsidRPr="00A25262" w:rsidR="658A2898" w:rsidP="658A2898" w:rsidRDefault="658A2898" w14:paraId="12640705" w14:textId="358A1D31">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27D8261F" w:rsidR="27D8261F">
              <w:rPr>
                <w:rFonts w:ascii="Century Gothic Light" w:hAnsi="Century Gothic Light" w:cs="Century Gothic Light"/>
                <w:color w:val="09223F"/>
                <w:sz w:val="22"/>
                <w:szCs w:val="22"/>
              </w:rPr>
              <w:t>Author, “Law Firms, Don’t Throw It All Away,” Above the Law, September 17, 2021</w:t>
            </w:r>
          </w:p>
          <w:p w:rsidR="00A25262" w:rsidP="00A25262" w:rsidRDefault="00A25262" w14:paraId="0E8EA597" w14:textId="43D3F1B5">
            <w:pPr>
              <w:pStyle w:val="ListParagraph"/>
              <w:numPr>
                <w:ilvl w:val="0"/>
                <w:numId w:val="1"/>
              </w:numPr>
              <w:rPr>
                <w:rFonts w:eastAsia="Century Gothic Light" w:cs="Century Gothic Light"/>
                <w:color w:val="002F6C" w:themeColor="accent1"/>
              </w:rPr>
            </w:pPr>
            <w:r w:rsidRPr="27D8261F" w:rsidR="27D8261F">
              <w:rPr>
                <w:rFonts w:eastAsia="Century Gothic Light" w:cs="Century Gothic Light"/>
                <w:color w:val="002E6C"/>
              </w:rPr>
              <w:t>Author, “How The Pandemic Breathed Life Back Into Law Schools,” Above the Law, September 3, 2021</w:t>
            </w:r>
          </w:p>
          <w:p w:rsidRPr="00A25262" w:rsidR="00A25262" w:rsidP="00A25262" w:rsidRDefault="00A25262" w14:paraId="34EC8B77" w14:textId="3535CB11">
            <w:pPr>
              <w:pStyle w:val="ListParagraph"/>
              <w:numPr>
                <w:ilvl w:val="0"/>
                <w:numId w:val="1"/>
              </w:numPr>
              <w:rPr>
                <w:rFonts w:eastAsia="Century Gothic Light" w:cs="Century Gothic Light"/>
                <w:color w:val="002F6C" w:themeColor="accent1"/>
              </w:rPr>
            </w:pPr>
            <w:r w:rsidRPr="27D8261F" w:rsidR="27D8261F">
              <w:rPr>
                <w:rFonts w:eastAsia="Century Gothic Light" w:cs="Century Gothic Light"/>
                <w:color w:val="002E6C"/>
              </w:rPr>
              <w:t>Author, “The Reason I’m Not Tom Cruise,” Above the Law, July 23, 2021</w:t>
            </w:r>
          </w:p>
          <w:p w:rsidRPr="00BE11FF" w:rsidR="00BE11FF" w:rsidP="00BE11FF" w:rsidRDefault="002C56C6" w14:paraId="3B5454A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118c23c4a45444b2">
              <w:r w:rsidRPr="27D8261F" w:rsidR="27D8261F">
                <w:rPr>
                  <w:rFonts w:ascii="Century Gothic Light" w:hAnsi="Century Gothic Light" w:cs="Century Gothic Light"/>
                  <w:color w:val="09223F"/>
                  <w:sz w:val="22"/>
                  <w:szCs w:val="22"/>
                </w:rPr>
                <w:t>Author, "A Letter to Incoming Associates,"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June 4, 2021</w:t>
              </w:r>
            </w:hyperlink>
          </w:p>
          <w:p w:rsidRPr="00F763C8" w:rsidR="004B3F7C" w:rsidP="004B3F7C" w:rsidRDefault="004B3F7C" w14:paraId="50AC6902" w14:textId="3EA0FB5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"Phoenix </w:t>
            </w:r>
            <w:r w:rsidRPr="27D8261F" w:rsidR="27D8261F">
              <w:rPr>
                <w:rFonts w:ascii="Century Gothic Light" w:hAnsi="Century Gothic Light" w:cs="Century Gothic Light"/>
                <w:color w:val="09223F"/>
                <w:sz w:val="22"/>
                <w:szCs w:val="22"/>
              </w:rPr>
              <w:t>L</w:t>
            </w:r>
            <w:r w:rsidRPr="27D8261F" w:rsidR="27D8261F">
              <w:rPr>
                <w:rFonts w:ascii="Century Gothic Light" w:hAnsi="Century Gothic Light" w:cs="Century Gothic Light"/>
                <w:color w:val="09223F"/>
                <w:sz w:val="22"/>
                <w:szCs w:val="22"/>
              </w:rPr>
              <w:t xml:space="preserve">aw </w:t>
            </w:r>
            <w:r w:rsidRPr="27D8261F" w:rsidR="27D8261F">
              <w:rPr>
                <w:rFonts w:ascii="Century Gothic Light" w:hAnsi="Century Gothic Light" w:cs="Century Gothic Light"/>
                <w:color w:val="09223F"/>
                <w:sz w:val="22"/>
                <w:szCs w:val="22"/>
              </w:rPr>
              <w:t>F</w:t>
            </w:r>
            <w:r w:rsidRPr="27D8261F" w:rsidR="27D8261F">
              <w:rPr>
                <w:rFonts w:ascii="Century Gothic Light" w:hAnsi="Century Gothic Light" w:cs="Century Gothic Light"/>
                <w:color w:val="09223F"/>
                <w:sz w:val="22"/>
                <w:szCs w:val="22"/>
              </w:rPr>
              <w:t xml:space="preserve">irm </w:t>
            </w:r>
            <w:r w:rsidRPr="27D8261F" w:rsidR="27D8261F">
              <w:rPr>
                <w:rFonts w:ascii="Century Gothic Light" w:hAnsi="Century Gothic Light" w:cs="Century Gothic Light"/>
                <w:color w:val="09223F"/>
                <w:sz w:val="22"/>
                <w:szCs w:val="22"/>
              </w:rPr>
              <w:t>E</w:t>
            </w:r>
            <w:r w:rsidRPr="27D8261F" w:rsidR="27D8261F">
              <w:rPr>
                <w:rFonts w:ascii="Century Gothic Light" w:hAnsi="Century Gothic Light" w:cs="Century Gothic Light"/>
                <w:color w:val="09223F"/>
                <w:sz w:val="22"/>
                <w:szCs w:val="22"/>
              </w:rPr>
              <w:t xml:space="preserve">xtends ASU Law </w:t>
            </w:r>
            <w:r w:rsidRPr="27D8261F" w:rsidR="27D8261F">
              <w:rPr>
                <w:rFonts w:ascii="Century Gothic Light" w:hAnsi="Century Gothic Light" w:cs="Century Gothic Light"/>
                <w:color w:val="09223F"/>
                <w:sz w:val="22"/>
                <w:szCs w:val="22"/>
              </w:rPr>
              <w:t>S</w:t>
            </w:r>
            <w:r w:rsidRPr="27D8261F" w:rsidR="27D8261F">
              <w:rPr>
                <w:rFonts w:ascii="Century Gothic Light" w:hAnsi="Century Gothic Light" w:cs="Century Gothic Light"/>
                <w:color w:val="09223F"/>
                <w:sz w:val="22"/>
                <w:szCs w:val="22"/>
              </w:rPr>
              <w:t xml:space="preserve">cholarship, </w:t>
            </w:r>
            <w:r w:rsidRPr="27D8261F" w:rsidR="27D8261F">
              <w:rPr>
                <w:rFonts w:ascii="Century Gothic Light" w:hAnsi="Century Gothic Light" w:cs="Century Gothic Light"/>
                <w:color w:val="09223F"/>
                <w:sz w:val="22"/>
                <w:szCs w:val="22"/>
              </w:rPr>
              <w:t>F</w:t>
            </w:r>
            <w:r w:rsidRPr="27D8261F" w:rsidR="27D8261F">
              <w:rPr>
                <w:rFonts w:ascii="Century Gothic Light" w:hAnsi="Century Gothic Light" w:cs="Century Gothic Light"/>
                <w:color w:val="09223F"/>
                <w:sz w:val="22"/>
                <w:szCs w:val="22"/>
              </w:rPr>
              <w:t xml:space="preserve">ellowship </w:t>
            </w:r>
            <w:r w:rsidRPr="27D8261F" w:rsidR="27D8261F">
              <w:rPr>
                <w:rFonts w:ascii="Century Gothic Light" w:hAnsi="Century Gothic Light" w:cs="Century Gothic Light"/>
                <w:color w:val="09223F"/>
                <w:sz w:val="22"/>
                <w:szCs w:val="22"/>
              </w:rPr>
              <w:t>P</w:t>
            </w:r>
            <w:r w:rsidRPr="27D8261F" w:rsidR="27D8261F">
              <w:rPr>
                <w:rFonts w:ascii="Century Gothic Light" w:hAnsi="Century Gothic Light" w:cs="Century Gothic Light"/>
                <w:color w:val="09223F"/>
                <w:sz w:val="22"/>
                <w:szCs w:val="22"/>
              </w:rPr>
              <w:t xml:space="preserve">rogram to </w:t>
            </w:r>
            <w:r w:rsidRPr="27D8261F" w:rsidR="27D8261F">
              <w:rPr>
                <w:rFonts w:ascii="Century Gothic Light" w:hAnsi="Century Gothic Light" w:cs="Century Gothic Light"/>
                <w:color w:val="09223F"/>
                <w:sz w:val="22"/>
                <w:szCs w:val="22"/>
              </w:rPr>
              <w:t>I</w:t>
            </w:r>
            <w:r w:rsidRPr="27D8261F" w:rsidR="27D8261F">
              <w:rPr>
                <w:rFonts w:ascii="Century Gothic Light" w:hAnsi="Century Gothic Light" w:cs="Century Gothic Light"/>
                <w:color w:val="09223F"/>
                <w:sz w:val="22"/>
                <w:szCs w:val="22"/>
              </w:rPr>
              <w:t xml:space="preserve">mprove </w:t>
            </w:r>
            <w:r w:rsidRPr="27D8261F" w:rsidR="27D8261F">
              <w:rPr>
                <w:rFonts w:ascii="Century Gothic Light" w:hAnsi="Century Gothic Light" w:cs="Century Gothic Light"/>
                <w:color w:val="09223F"/>
                <w:sz w:val="22"/>
                <w:szCs w:val="22"/>
              </w:rPr>
              <w:t>D</w:t>
            </w:r>
            <w:r w:rsidRPr="27D8261F" w:rsidR="27D8261F">
              <w:rPr>
                <w:rFonts w:ascii="Century Gothic Light" w:hAnsi="Century Gothic Light" w:cs="Century Gothic Light"/>
                <w:color w:val="09223F"/>
                <w:sz w:val="22"/>
                <w:szCs w:val="22"/>
              </w:rPr>
              <w:t xml:space="preserve">iversity in </w:t>
            </w:r>
            <w:r w:rsidRPr="27D8261F" w:rsidR="27D8261F">
              <w:rPr>
                <w:rFonts w:ascii="Century Gothic Light" w:hAnsi="Century Gothic Light" w:cs="Century Gothic Light"/>
                <w:color w:val="09223F"/>
                <w:sz w:val="22"/>
                <w:szCs w:val="22"/>
              </w:rPr>
              <w:t>L</w:t>
            </w:r>
            <w:r w:rsidRPr="27D8261F" w:rsidR="27D8261F">
              <w:rPr>
                <w:rFonts w:ascii="Century Gothic Light" w:hAnsi="Century Gothic Light" w:cs="Century Gothic Light"/>
                <w:color w:val="09223F"/>
                <w:sz w:val="22"/>
                <w:szCs w:val="22"/>
              </w:rPr>
              <w:t xml:space="preserve">egal </w:t>
            </w:r>
            <w:r w:rsidRPr="27D8261F" w:rsidR="27D8261F">
              <w:rPr>
                <w:rFonts w:ascii="Century Gothic Light" w:hAnsi="Century Gothic Light" w:cs="Century Gothic Light"/>
                <w:color w:val="09223F"/>
                <w:sz w:val="22"/>
                <w:szCs w:val="22"/>
              </w:rPr>
              <w:t>F</w:t>
            </w:r>
            <w:r w:rsidRPr="27D8261F" w:rsidR="27D8261F">
              <w:rPr>
                <w:rFonts w:ascii="Century Gothic Light" w:hAnsi="Century Gothic Light" w:cs="Century Gothic Light"/>
                <w:color w:val="09223F"/>
                <w:sz w:val="22"/>
                <w:szCs w:val="22"/>
              </w:rPr>
              <w:t>ield," ASU News, June 2, 2021</w:t>
            </w:r>
          </w:p>
          <w:p w:rsidRPr="00F763C8" w:rsidR="004B3F7C" w:rsidP="004B3F7C" w:rsidRDefault="004B3F7C" w14:paraId="0145484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"Arizona State University: Shaping The Future Of Data Privacy, Cybersecurity And Learner Empowerment At ASU's Digital Trust Summit," Patch, June 2, 2021</w:t>
            </w:r>
          </w:p>
          <w:p w:rsidRPr="005570FC" w:rsidR="00061226" w:rsidP="00061226" w:rsidRDefault="00061226" w14:paraId="6071813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"Most Admired Leaders 2021: James Goodnow, Fennemore," </w:t>
            </w:r>
            <w:r w:rsidRPr="27D8261F" w:rsidR="27D8261F">
              <w:rPr>
                <w:rFonts w:ascii="Century Gothic Light" w:hAnsi="Century Gothic Light" w:cs="Century Gothic Light"/>
                <w:i w:val="1"/>
                <w:iCs w:val="1"/>
                <w:color w:val="09223F"/>
                <w:sz w:val="22"/>
                <w:szCs w:val="22"/>
              </w:rPr>
              <w:t>Phoenix Business Journal,</w:t>
            </w:r>
            <w:r w:rsidRPr="27D8261F" w:rsidR="27D8261F">
              <w:rPr>
                <w:rFonts w:ascii="Century Gothic Light" w:hAnsi="Century Gothic Light" w:cs="Century Gothic Light"/>
                <w:color w:val="09223F"/>
                <w:sz w:val="22"/>
                <w:szCs w:val="22"/>
              </w:rPr>
              <w:t> May 13, 2021</w:t>
            </w:r>
          </w:p>
          <w:p w:rsidRPr="005570FC" w:rsidR="00061226" w:rsidP="00061226" w:rsidRDefault="00061226" w14:paraId="7D783B7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"Talking </w:t>
            </w:r>
            <w:r w:rsidRPr="27D8261F" w:rsidR="27D8261F">
              <w:rPr>
                <w:rFonts w:ascii="Century Gothic Light" w:hAnsi="Century Gothic Light" w:cs="Century Gothic Light"/>
                <w:color w:val="09223F"/>
                <w:sz w:val="22"/>
                <w:szCs w:val="22"/>
              </w:rPr>
              <w:t>Trendspotter</w:t>
            </w:r>
            <w:r w:rsidRPr="27D8261F" w:rsidR="27D8261F">
              <w:rPr>
                <w:rFonts w:ascii="Century Gothic Light" w:hAnsi="Century Gothic Light" w:cs="Century Gothic Light"/>
                <w:color w:val="09223F"/>
                <w:sz w:val="22"/>
                <w:szCs w:val="22"/>
              </w:rPr>
              <w:t>: Readers Say Business Pros Can Help Law Firms Innovate—but Only If They Have Support From the Top," Law.com, May 10, 2021</w:t>
            </w:r>
          </w:p>
          <w:p w:rsidRPr="00CA6A0E" w:rsidR="00624FA6" w:rsidP="00624FA6" w:rsidRDefault="002C56C6" w14:paraId="3470160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795fb7a8f318454d">
              <w:r w:rsidRPr="27D8261F" w:rsidR="27D8261F">
                <w:rPr>
                  <w:rFonts w:ascii="Century Gothic Light" w:hAnsi="Century Gothic Light" w:cs="Century Gothic Light"/>
                  <w:color w:val="09223F"/>
                  <w:sz w:val="22"/>
                  <w:szCs w:val="22"/>
                </w:rPr>
                <w:t>Author, "How to Start Working Backward,"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May 7, 2021</w:t>
              </w:r>
            </w:hyperlink>
          </w:p>
          <w:p w:rsidRPr="00CA6A0E" w:rsidR="00624FA6" w:rsidP="00624FA6" w:rsidRDefault="00624FA6" w14:paraId="4B09F8B0" w14:textId="21975CF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Interview, "New </w:t>
            </w:r>
            <w:r w:rsidRPr="27D8261F" w:rsidR="27D8261F">
              <w:rPr>
                <w:rFonts w:ascii="Century Gothic Light" w:hAnsi="Century Gothic Light" w:cs="Century Gothic Light"/>
                <w:color w:val="09223F"/>
                <w:sz w:val="22"/>
                <w:szCs w:val="22"/>
              </w:rPr>
              <w:t>R</w:t>
            </w:r>
            <w:r w:rsidRPr="27D8261F" w:rsidR="27D8261F">
              <w:rPr>
                <w:rFonts w:ascii="Century Gothic Light" w:hAnsi="Century Gothic Light" w:cs="Century Gothic Light"/>
                <w:color w:val="09223F"/>
                <w:sz w:val="22"/>
                <w:szCs w:val="22"/>
              </w:rPr>
              <w:t xml:space="preserve">ules </w:t>
            </w:r>
            <w:r w:rsidRPr="27D8261F" w:rsidR="27D8261F">
              <w:rPr>
                <w:rFonts w:ascii="Century Gothic Light" w:hAnsi="Century Gothic Light" w:cs="Century Gothic Light"/>
                <w:color w:val="09223F"/>
                <w:sz w:val="22"/>
                <w:szCs w:val="22"/>
              </w:rPr>
              <w:t>A</w:t>
            </w:r>
            <w:r w:rsidRPr="27D8261F" w:rsidR="27D8261F">
              <w:rPr>
                <w:rFonts w:ascii="Century Gothic Light" w:hAnsi="Century Gothic Light" w:cs="Century Gothic Light"/>
                <w:color w:val="09223F"/>
                <w:sz w:val="22"/>
                <w:szCs w:val="22"/>
              </w:rPr>
              <w:t xml:space="preserve">llow </w:t>
            </w:r>
            <w:r w:rsidRPr="27D8261F" w:rsidR="27D8261F">
              <w:rPr>
                <w:rFonts w:ascii="Century Gothic Light" w:hAnsi="Century Gothic Light" w:cs="Century Gothic Light"/>
                <w:color w:val="09223F"/>
                <w:sz w:val="22"/>
                <w:szCs w:val="22"/>
              </w:rPr>
              <w:t>I</w:t>
            </w:r>
            <w:r w:rsidRPr="27D8261F" w:rsidR="27D8261F">
              <w:rPr>
                <w:rFonts w:ascii="Century Gothic Light" w:hAnsi="Century Gothic Light" w:cs="Century Gothic Light"/>
                <w:color w:val="09223F"/>
                <w:sz w:val="22"/>
                <w:szCs w:val="22"/>
              </w:rPr>
              <w:t xml:space="preserve">nvestment in </w:t>
            </w:r>
            <w:r w:rsidRPr="27D8261F" w:rsidR="27D8261F">
              <w:rPr>
                <w:rFonts w:ascii="Century Gothic Light" w:hAnsi="Century Gothic Light" w:cs="Century Gothic Light"/>
                <w:color w:val="09223F"/>
                <w:sz w:val="22"/>
                <w:szCs w:val="22"/>
              </w:rPr>
              <w:t>L</w:t>
            </w:r>
            <w:r w:rsidRPr="27D8261F" w:rsidR="27D8261F">
              <w:rPr>
                <w:rFonts w:ascii="Century Gothic Light" w:hAnsi="Century Gothic Light" w:cs="Century Gothic Light"/>
                <w:color w:val="09223F"/>
                <w:sz w:val="22"/>
                <w:szCs w:val="22"/>
              </w:rPr>
              <w:t xml:space="preserve">aw </w:t>
            </w:r>
            <w:r w:rsidRPr="27D8261F" w:rsidR="27D8261F">
              <w:rPr>
                <w:rFonts w:ascii="Century Gothic Light" w:hAnsi="Century Gothic Light" w:cs="Century Gothic Light"/>
                <w:color w:val="09223F"/>
                <w:sz w:val="22"/>
                <w:szCs w:val="22"/>
              </w:rPr>
              <w:t>F</w:t>
            </w:r>
            <w:r w:rsidRPr="27D8261F" w:rsidR="27D8261F">
              <w:rPr>
                <w:rFonts w:ascii="Century Gothic Light" w:hAnsi="Century Gothic Light" w:cs="Century Gothic Light"/>
                <w:color w:val="09223F"/>
                <w:sz w:val="22"/>
                <w:szCs w:val="22"/>
              </w:rPr>
              <w:t xml:space="preserve">irms by </w:t>
            </w:r>
            <w:r w:rsidRPr="27D8261F" w:rsidR="27D8261F">
              <w:rPr>
                <w:rFonts w:ascii="Century Gothic Light" w:hAnsi="Century Gothic Light" w:cs="Century Gothic Light"/>
                <w:color w:val="09223F"/>
                <w:sz w:val="22"/>
                <w:szCs w:val="22"/>
              </w:rPr>
              <w:t>N</w:t>
            </w:r>
            <w:r w:rsidRPr="27D8261F" w:rsidR="27D8261F">
              <w:rPr>
                <w:rFonts w:ascii="Century Gothic Light" w:hAnsi="Century Gothic Light" w:cs="Century Gothic Light"/>
                <w:color w:val="09223F"/>
                <w:sz w:val="22"/>
                <w:szCs w:val="22"/>
              </w:rPr>
              <w:t>on-</w:t>
            </w:r>
            <w:r w:rsidRPr="27D8261F" w:rsidR="27D8261F">
              <w:rPr>
                <w:rFonts w:ascii="Century Gothic Light" w:hAnsi="Century Gothic Light" w:cs="Century Gothic Light"/>
                <w:color w:val="09223F"/>
                <w:sz w:val="22"/>
                <w:szCs w:val="22"/>
              </w:rPr>
              <w:t>L</w:t>
            </w:r>
            <w:r w:rsidRPr="27D8261F" w:rsidR="27D8261F">
              <w:rPr>
                <w:rFonts w:ascii="Century Gothic Light" w:hAnsi="Century Gothic Light" w:cs="Century Gothic Light"/>
                <w:color w:val="09223F"/>
                <w:sz w:val="22"/>
                <w:szCs w:val="22"/>
              </w:rPr>
              <w:t>awyers," Arizona PBS, May 3, 2021</w:t>
            </w:r>
          </w:p>
          <w:p w:rsidRPr="00514841" w:rsidR="00514841" w:rsidP="00514841" w:rsidRDefault="00514841" w14:paraId="251C4A6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"James Goodnow of Fennemore: 5 Things I Wish Someone Told Me Before I Became a C-Suite Executive," </w:t>
            </w:r>
            <w:r w:rsidRPr="27D8261F" w:rsidR="27D8261F">
              <w:rPr>
                <w:rFonts w:ascii="Century Gothic Light" w:hAnsi="Century Gothic Light" w:cs="Century Gothic Light"/>
                <w:i w:val="1"/>
                <w:iCs w:val="1"/>
                <w:color w:val="09223F"/>
                <w:sz w:val="22"/>
                <w:szCs w:val="22"/>
              </w:rPr>
              <w:t>Authority Magazine</w:t>
            </w:r>
            <w:r w:rsidRPr="27D8261F" w:rsidR="27D8261F">
              <w:rPr>
                <w:rFonts w:ascii="Century Gothic Light" w:hAnsi="Century Gothic Light" w:cs="Century Gothic Light"/>
                <w:color w:val="09223F"/>
                <w:sz w:val="22"/>
                <w:szCs w:val="22"/>
              </w:rPr>
              <w:t>, April 26, 2021</w:t>
            </w:r>
          </w:p>
          <w:p w:rsidRPr="00572C0A" w:rsidR="00572C0A" w:rsidP="00572C0A" w:rsidRDefault="002C56C6" w14:paraId="76F3D55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6837dd4304324d75">
              <w:r w:rsidRPr="27D8261F" w:rsidR="27D8261F">
                <w:rPr>
                  <w:rFonts w:ascii="Century Gothic Light" w:hAnsi="Century Gothic Light" w:cs="Century Gothic Light"/>
                  <w:color w:val="09223F"/>
                  <w:sz w:val="22"/>
                  <w:szCs w:val="22"/>
                </w:rPr>
                <w:t>Author, "Why Are Lawyers Leaving Money On The Table?"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April 9, 2021</w:t>
              </w:r>
            </w:hyperlink>
          </w:p>
          <w:p w:rsidRPr="00041A27" w:rsidR="00041A27" w:rsidP="00041A27" w:rsidRDefault="002C56C6" w14:paraId="05F38DE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0d4a78356daf41cb">
              <w:r w:rsidRPr="27D8261F" w:rsidR="27D8261F">
                <w:rPr>
                  <w:rFonts w:ascii="Century Gothic Light" w:hAnsi="Century Gothic Light" w:cs="Century Gothic Light"/>
                  <w:color w:val="09223F"/>
                  <w:sz w:val="22"/>
                  <w:szCs w:val="22"/>
                </w:rPr>
                <w:t>Author, "Stop Managing Your Law Firm From Crisis to Crisis,"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March 26, 2021</w:t>
              </w:r>
            </w:hyperlink>
          </w:p>
          <w:p w:rsidRPr="000A2ABA" w:rsidR="007E459A" w:rsidP="007E459A" w:rsidRDefault="002C56C6" w14:paraId="4F278EC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6a014c627e0d4b20">
              <w:r w:rsidRPr="27D8261F" w:rsidR="27D8261F">
                <w:rPr>
                  <w:rFonts w:ascii="Century Gothic Light" w:hAnsi="Century Gothic Light" w:cs="Century Gothic Light"/>
                  <w:color w:val="09223F"/>
                  <w:sz w:val="22"/>
                  <w:szCs w:val="22"/>
                </w:rPr>
                <w:t>Author, "Profitability 2.0,"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March 12, 2021</w:t>
              </w:r>
            </w:hyperlink>
          </w:p>
          <w:p w:rsidRPr="000A2ABA" w:rsidR="007E459A" w:rsidP="007E459A" w:rsidRDefault="007E459A" w14:paraId="3B9DD810" w14:textId="62D8E20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w:t>
            </w:r>
            <w:r w:rsidRPr="27D8261F" w:rsidR="27D8261F">
              <w:rPr>
                <w:rFonts w:ascii="Century Gothic Light" w:hAnsi="Century Gothic Light" w:cs="Century Gothic Light"/>
                <w:color w:val="09223F"/>
                <w:sz w:val="22"/>
                <w:szCs w:val="22"/>
              </w:rPr>
              <w:t>T</w:t>
            </w:r>
            <w:r w:rsidRPr="27D8261F" w:rsidR="27D8261F">
              <w:rPr>
                <w:rFonts w:ascii="Century Gothic Light" w:hAnsi="Century Gothic Light" w:cs="Century Gothic Light"/>
                <w:color w:val="09223F"/>
                <w:sz w:val="22"/>
                <w:szCs w:val="22"/>
              </w:rPr>
              <w:t xml:space="preserve">his is the </w:t>
            </w:r>
            <w:r w:rsidRPr="27D8261F" w:rsidR="27D8261F">
              <w:rPr>
                <w:rFonts w:ascii="Century Gothic Light" w:hAnsi="Century Gothic Light" w:cs="Century Gothic Light"/>
                <w:color w:val="09223F"/>
                <w:sz w:val="22"/>
                <w:szCs w:val="22"/>
              </w:rPr>
              <w:t>G</w:t>
            </w:r>
            <w:r w:rsidRPr="27D8261F" w:rsidR="27D8261F">
              <w:rPr>
                <w:rFonts w:ascii="Century Gothic Light" w:hAnsi="Century Gothic Light" w:cs="Century Gothic Light"/>
                <w:color w:val="09223F"/>
                <w:sz w:val="22"/>
                <w:szCs w:val="22"/>
              </w:rPr>
              <w:t xml:space="preserve">old </w:t>
            </w:r>
            <w:r w:rsidRPr="27D8261F" w:rsidR="27D8261F">
              <w:rPr>
                <w:rFonts w:ascii="Century Gothic Light" w:hAnsi="Century Gothic Light" w:cs="Century Gothic Light"/>
                <w:color w:val="09223F"/>
                <w:sz w:val="22"/>
                <w:szCs w:val="22"/>
              </w:rPr>
              <w:t>R</w:t>
            </w:r>
            <w:r w:rsidRPr="27D8261F" w:rsidR="27D8261F">
              <w:rPr>
                <w:rFonts w:ascii="Century Gothic Light" w:hAnsi="Century Gothic Light" w:cs="Century Gothic Light"/>
                <w:color w:val="09223F"/>
                <w:sz w:val="22"/>
                <w:szCs w:val="22"/>
              </w:rPr>
              <w:t xml:space="preserve">ush.' The </w:t>
            </w:r>
            <w:r w:rsidRPr="27D8261F" w:rsidR="27D8261F">
              <w:rPr>
                <w:rFonts w:ascii="Century Gothic Light" w:hAnsi="Century Gothic Light" w:cs="Century Gothic Light"/>
                <w:color w:val="09223F"/>
                <w:sz w:val="22"/>
                <w:szCs w:val="22"/>
              </w:rPr>
              <w:t>B</w:t>
            </w:r>
            <w:r w:rsidRPr="27D8261F" w:rsidR="27D8261F">
              <w:rPr>
                <w:rFonts w:ascii="Century Gothic Light" w:hAnsi="Century Gothic Light" w:cs="Century Gothic Light"/>
                <w:color w:val="09223F"/>
                <w:sz w:val="22"/>
                <w:szCs w:val="22"/>
              </w:rPr>
              <w:t xml:space="preserve">uzz </w:t>
            </w:r>
            <w:r w:rsidRPr="27D8261F" w:rsidR="27D8261F">
              <w:rPr>
                <w:rFonts w:ascii="Century Gothic Light" w:hAnsi="Century Gothic Light" w:cs="Century Gothic Light"/>
                <w:color w:val="09223F"/>
                <w:sz w:val="22"/>
                <w:szCs w:val="22"/>
              </w:rPr>
              <w:t>A</w:t>
            </w:r>
            <w:r w:rsidRPr="27D8261F" w:rsidR="27D8261F">
              <w:rPr>
                <w:rFonts w:ascii="Century Gothic Light" w:hAnsi="Century Gothic Light" w:cs="Century Gothic Light"/>
                <w:color w:val="09223F"/>
                <w:sz w:val="22"/>
                <w:szCs w:val="22"/>
              </w:rPr>
              <w:t xml:space="preserve">bout Arizona </w:t>
            </w:r>
            <w:r w:rsidRPr="27D8261F" w:rsidR="27D8261F">
              <w:rPr>
                <w:rFonts w:ascii="Century Gothic Light" w:hAnsi="Century Gothic Light" w:cs="Century Gothic Light"/>
                <w:color w:val="09223F"/>
                <w:sz w:val="22"/>
                <w:szCs w:val="22"/>
              </w:rPr>
              <w:t>L</w:t>
            </w:r>
            <w:r w:rsidRPr="27D8261F" w:rsidR="27D8261F">
              <w:rPr>
                <w:rFonts w:ascii="Century Gothic Light" w:hAnsi="Century Gothic Light" w:cs="Century Gothic Light"/>
                <w:color w:val="09223F"/>
                <w:sz w:val="22"/>
                <w:szCs w:val="22"/>
              </w:rPr>
              <w:t>icenses," Law.com, March 12, 2021</w:t>
            </w:r>
          </w:p>
          <w:p w:rsidRPr="007C5B93" w:rsidR="007C5B93" w:rsidP="007C5B93" w:rsidRDefault="007C5B93" w14:paraId="6B8D3EC2" w14:textId="77777777">
            <w:pPr>
              <w:pStyle w:val="ListParagraph"/>
              <w:numPr>
                <w:ilvl w:val="0"/>
                <w:numId w:val="1"/>
              </w:numPr>
              <w:rPr>
                <w:rFonts w:cs="Century Gothic Light"/>
                <w:color w:val="09223F"/>
              </w:rPr>
            </w:pPr>
            <w:r w:rsidRPr="27D8261F" w:rsidR="27D8261F">
              <w:rPr>
                <w:rFonts w:cs="Century Gothic Light"/>
                <w:color w:val="09223F"/>
              </w:rPr>
              <w:t xml:space="preserve">Quoted, "16 Useful Tips For Safely Reopening Offices," </w:t>
            </w:r>
            <w:r w:rsidRPr="27D8261F" w:rsidR="27D8261F">
              <w:rPr>
                <w:rFonts w:cs="Century Gothic Light"/>
                <w:i w:val="1"/>
                <w:iCs w:val="1"/>
                <w:color w:val="09223F"/>
              </w:rPr>
              <w:t>Forbes,</w:t>
            </w:r>
            <w:r w:rsidRPr="27D8261F" w:rsidR="27D8261F">
              <w:rPr>
                <w:rFonts w:cs="Century Gothic Light"/>
                <w:color w:val="09223F"/>
              </w:rPr>
              <w:t xml:space="preserve"> March 10, 2021</w:t>
            </w:r>
          </w:p>
          <w:p w:rsidRPr="000A6AE0" w:rsidR="00BA526B" w:rsidP="00BA526B" w:rsidRDefault="00BA526B" w14:paraId="296F9E1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"Working Together in a Post-COVID World: How and Where," Law.com, March 5, 2020</w:t>
            </w:r>
          </w:p>
          <w:p w:rsidR="007C5B93" w:rsidP="007C5B93" w:rsidRDefault="007C5B93" w14:paraId="62EF933F" w14:textId="77777777">
            <w:pPr>
              <w:pStyle w:val="ListParagraph"/>
              <w:numPr>
                <w:ilvl w:val="0"/>
                <w:numId w:val="1"/>
              </w:numPr>
              <w:rPr>
                <w:rFonts w:cs="Century Gothic Light"/>
                <w:color w:val="09223F"/>
              </w:rPr>
            </w:pPr>
            <w:r w:rsidRPr="27D8261F" w:rsidR="27D8261F">
              <w:rPr>
                <w:rFonts w:cs="Century Gothic Light"/>
                <w:color w:val="09223F"/>
              </w:rPr>
              <w:t xml:space="preserve">Author, "What Productizing Means to Your Law Firm," </w:t>
            </w:r>
            <w:r w:rsidRPr="27D8261F" w:rsidR="27D8261F">
              <w:rPr>
                <w:rFonts w:cs="Century Gothic Light"/>
                <w:i w:val="1"/>
                <w:iCs w:val="1"/>
                <w:color w:val="09223F"/>
              </w:rPr>
              <w:t xml:space="preserve">Above the Law, </w:t>
            </w:r>
            <w:r w:rsidRPr="27D8261F" w:rsidR="27D8261F">
              <w:rPr>
                <w:rFonts w:cs="Century Gothic Light"/>
                <w:color w:val="09223F"/>
              </w:rPr>
              <w:t>February 26, 2021</w:t>
            </w:r>
          </w:p>
          <w:p w:rsidRPr="006E6F2E" w:rsidR="006E6F2E" w:rsidP="007C5B93" w:rsidRDefault="006E6F2E" w14:paraId="399E3171" w14:textId="308B169F">
            <w:pPr>
              <w:pStyle w:val="ListParagraph"/>
              <w:numPr>
                <w:ilvl w:val="0"/>
                <w:numId w:val="1"/>
              </w:numPr>
              <w:rPr>
                <w:rFonts w:cs="Century Gothic Light"/>
                <w:color w:val="09223F"/>
              </w:rPr>
            </w:pPr>
            <w:r w:rsidRPr="27D8261F" w:rsidR="27D8261F">
              <w:rPr>
                <w:rFonts w:cs="Century Gothic Light"/>
                <w:color w:val="09223F"/>
              </w:rPr>
              <w:t>Interview, "Entrepreneurial law," University of Cambridge Judge Business School, February 22, 2021</w:t>
            </w:r>
          </w:p>
          <w:p w:rsidRPr="007C1E25" w:rsidR="007C1E25" w:rsidP="007C1E25" w:rsidRDefault="007C1E25" w14:paraId="62A59BE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"Let's Celebrate Random Acts of Kindness Day," Fennemore Blog, February 18, 2021</w:t>
            </w:r>
          </w:p>
          <w:p w:rsidRPr="007C1E25" w:rsidR="007C1E25" w:rsidP="007C1E25" w:rsidRDefault="007C1E25" w14:paraId="065A15E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"What Will Be The GameStop Of The Legal World?"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February 12, 2021</w:t>
            </w:r>
          </w:p>
          <w:p w:rsidRPr="00AA1E6B" w:rsidR="00135A5E" w:rsidP="00135A5E" w:rsidRDefault="00135A5E" w14:paraId="236E94E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“Do One Thing Right,” </w:t>
            </w:r>
            <w:r w:rsidRPr="27D8261F" w:rsidR="27D8261F">
              <w:rPr>
                <w:rFonts w:ascii="Century Gothic Light" w:hAnsi="Century Gothic Light" w:cs="Century Gothic Light"/>
                <w:i w:val="1"/>
                <w:iCs w:val="1"/>
                <w:color w:val="09223F"/>
                <w:sz w:val="22"/>
                <w:szCs w:val="22"/>
              </w:rPr>
              <w:t xml:space="preserve">Above the Law, </w:t>
            </w:r>
            <w:r w:rsidRPr="27D8261F" w:rsidR="27D8261F">
              <w:rPr>
                <w:rFonts w:ascii="Century Gothic Light" w:hAnsi="Century Gothic Light" w:cs="Century Gothic Light"/>
                <w:color w:val="09223F"/>
                <w:sz w:val="22"/>
                <w:szCs w:val="22"/>
              </w:rPr>
              <w:t>January 22, 2021</w:t>
            </w:r>
          </w:p>
          <w:p w:rsidR="002E200E" w:rsidP="00DE719B" w:rsidRDefault="002C56C6" w14:paraId="3F3E75E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6e36db893d47451a">
              <w:r w:rsidRPr="27D8261F" w:rsidR="27D8261F">
                <w:rPr>
                  <w:rFonts w:ascii="Century Gothic Light" w:hAnsi="Century Gothic Light" w:cs="Century Gothic Light"/>
                  <w:color w:val="09223F"/>
                  <w:sz w:val="22"/>
                  <w:szCs w:val="22"/>
                </w:rPr>
                <w:t>Author, "How to Run Your Practice Like a Tech CEO," </w:t>
              </w:r>
              <w:r w:rsidRPr="27D8261F" w:rsidR="27D8261F">
                <w:rPr>
                  <w:rFonts w:ascii="Century Gothic Light" w:hAnsi="Century Gothic Light" w:cs="Century Gothic Light"/>
                  <w:i w:val="1"/>
                  <w:iCs w:val="1"/>
                  <w:color w:val="09223F"/>
                  <w:sz w:val="22"/>
                  <w:szCs w:val="22"/>
                </w:rPr>
                <w:t>Above the Law, </w:t>
              </w:r>
              <w:r w:rsidRPr="27D8261F" w:rsidR="27D8261F">
                <w:rPr>
                  <w:rFonts w:ascii="Century Gothic Light" w:hAnsi="Century Gothic Light" w:cs="Century Gothic Light"/>
                  <w:color w:val="09223F"/>
                  <w:sz w:val="22"/>
                  <w:szCs w:val="22"/>
                </w:rPr>
                <w:t>January 8, 2021</w:t>
              </w:r>
            </w:hyperlink>
          </w:p>
          <w:p w:rsidRPr="00DE719B" w:rsidR="00DE719B" w:rsidP="00DE719B" w:rsidRDefault="00DE719B" w14:paraId="4495D890" w14:textId="7DD0684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"The 7 'Traps' That Cause Legal Tech Companies to Fail," Law.com, December 21, 2020</w:t>
            </w:r>
          </w:p>
          <w:p w:rsidRPr="00DE719B" w:rsidR="00DE719B" w:rsidP="00DE719B" w:rsidRDefault="002C56C6" w14:paraId="43A1D30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e7c52844cf8f4495">
              <w:r w:rsidRPr="27D8261F" w:rsidR="27D8261F">
                <w:rPr>
                  <w:rFonts w:ascii="Century Gothic Light" w:hAnsi="Century Gothic Light" w:cs="Century Gothic Light"/>
                  <w:color w:val="09223F"/>
                  <w:sz w:val="22"/>
                  <w:szCs w:val="22"/>
                </w:rPr>
                <w:t>Author, "Resolutions Revisited,"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December 18, 2021</w:t>
              </w:r>
            </w:hyperlink>
          </w:p>
          <w:p w:rsidRPr="00094E2E" w:rsidR="00094E2E" w:rsidP="00094E2E" w:rsidRDefault="002C56C6" w14:paraId="3ED6A6E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e8935bf9f1a744b0">
              <w:r w:rsidRPr="27D8261F" w:rsidR="27D8261F">
                <w:rPr>
                  <w:rFonts w:ascii="Century Gothic Light" w:hAnsi="Century Gothic Light" w:cs="Century Gothic Light"/>
                  <w:color w:val="09223F"/>
                  <w:sz w:val="22"/>
                  <w:szCs w:val="22"/>
                </w:rPr>
                <w:t>Author, "The Lessons of Loss,"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December 4, 2020</w:t>
              </w:r>
            </w:hyperlink>
          </w:p>
          <w:p w:rsidRPr="006F0B12" w:rsidR="00D373B9" w:rsidP="00D373B9" w:rsidRDefault="00D373B9" w14:paraId="3721E1B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"Long-Term Effects: The Pandemic and Law Firm Culture," </w:t>
            </w:r>
            <w:r w:rsidRPr="27D8261F" w:rsidR="27D8261F">
              <w:rPr>
                <w:rFonts w:ascii="Century Gothic Light" w:hAnsi="Century Gothic Light" w:cs="Century Gothic Light"/>
                <w:i w:val="1"/>
                <w:iCs w:val="1"/>
                <w:color w:val="09223F"/>
                <w:sz w:val="22"/>
                <w:szCs w:val="22"/>
              </w:rPr>
              <w:t xml:space="preserve">Arizona Attorney Magazine, </w:t>
            </w:r>
            <w:r w:rsidRPr="27D8261F" w:rsidR="27D8261F">
              <w:rPr>
                <w:rFonts w:ascii="Century Gothic Light" w:hAnsi="Century Gothic Light" w:cs="Century Gothic Light"/>
                <w:color w:val="09223F"/>
                <w:sz w:val="22"/>
                <w:szCs w:val="22"/>
              </w:rPr>
              <w:t>December 2020</w:t>
            </w:r>
          </w:p>
          <w:p w:rsidRPr="00A3264C" w:rsidR="00A3264C" w:rsidP="00A3264C" w:rsidRDefault="002C56C6" w14:paraId="3B51B2E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2e523db4cb104876">
              <w:r w:rsidRPr="27D8261F" w:rsidR="27D8261F">
                <w:rPr>
                  <w:rFonts w:ascii="Century Gothic Light" w:hAnsi="Century Gothic Light" w:cs="Century Gothic Light"/>
                  <w:color w:val="09223F"/>
                  <w:sz w:val="22"/>
                  <w:szCs w:val="22"/>
                </w:rPr>
                <w:t>Author, "What's the Future of the Brick-and-Mortar Law Office?" </w:t>
              </w:r>
              <w:r w:rsidRPr="27D8261F" w:rsidR="27D8261F">
                <w:rPr>
                  <w:rFonts w:ascii="Century Gothic Light" w:hAnsi="Century Gothic Light" w:cs="Century Gothic Light"/>
                  <w:i w:val="1"/>
                  <w:iCs w:val="1"/>
                  <w:color w:val="09223F"/>
                  <w:sz w:val="22"/>
                  <w:szCs w:val="22"/>
                </w:rPr>
                <w:t xml:space="preserve">Above the Law, </w:t>
              </w:r>
              <w:r w:rsidRPr="27D8261F" w:rsidR="27D8261F">
                <w:rPr>
                  <w:rFonts w:ascii="Century Gothic Light" w:hAnsi="Century Gothic Light" w:cs="Century Gothic Light"/>
                  <w:color w:val="09223F"/>
                  <w:sz w:val="22"/>
                  <w:szCs w:val="22"/>
                </w:rPr>
                <w:t>November 13, 2020</w:t>
              </w:r>
            </w:hyperlink>
          </w:p>
          <w:p w:rsidRPr="005C7DB8" w:rsidR="005C7DB8" w:rsidP="005C7DB8" w:rsidRDefault="002C56C6" w14:paraId="479A316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cb047ab740374357">
              <w:r w:rsidRPr="27D8261F" w:rsidR="27D8261F">
                <w:rPr>
                  <w:rFonts w:ascii="Century Gothic Light" w:hAnsi="Century Gothic Light" w:cs="Century Gothic Light"/>
                  <w:color w:val="09223F"/>
                  <w:sz w:val="22"/>
                  <w:szCs w:val="22"/>
                </w:rPr>
                <w:t>Author, "This One Factor Will Determine Winners And Losers In The New Legal World,"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October 30, 2020</w:t>
              </w:r>
            </w:hyperlink>
          </w:p>
          <w:p w:rsidRPr="005C7DB8" w:rsidR="005C7DB8" w:rsidP="005C7DB8" w:rsidRDefault="005C7DB8" w14:paraId="0166F5D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"Law Firm Leaders Speak to the Power of Marketing," </w:t>
            </w:r>
            <w:r w:rsidRPr="27D8261F" w:rsidR="27D8261F">
              <w:rPr>
                <w:rFonts w:ascii="Century Gothic Light" w:hAnsi="Century Gothic Light" w:cs="Century Gothic Light"/>
                <w:i w:val="1"/>
                <w:iCs w:val="1"/>
                <w:color w:val="09223F"/>
                <w:sz w:val="22"/>
                <w:szCs w:val="22"/>
              </w:rPr>
              <w:t>JDSupra</w:t>
            </w:r>
            <w:r w:rsidRPr="27D8261F" w:rsidR="27D8261F">
              <w:rPr>
                <w:rFonts w:ascii="Century Gothic Light" w:hAnsi="Century Gothic Light" w:cs="Century Gothic Light"/>
                <w:i w:val="1"/>
                <w:iCs w:val="1"/>
                <w:color w:val="09223F"/>
                <w:sz w:val="22"/>
                <w:szCs w:val="22"/>
              </w:rPr>
              <w:t>,</w:t>
            </w:r>
            <w:r w:rsidRPr="27D8261F" w:rsidR="27D8261F">
              <w:rPr>
                <w:rFonts w:ascii="Century Gothic Light" w:hAnsi="Century Gothic Light" w:cs="Century Gothic Light"/>
                <w:color w:val="09223F"/>
                <w:sz w:val="22"/>
                <w:szCs w:val="22"/>
              </w:rPr>
              <w:t xml:space="preserve"> October 23, 2020</w:t>
            </w:r>
          </w:p>
          <w:p w:rsidRPr="00303FDE" w:rsidR="00303FDE" w:rsidP="00303FDE" w:rsidRDefault="002C56C6" w14:paraId="6576654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aecd15b347f74988">
              <w:r w:rsidRPr="27D8261F" w:rsidR="27D8261F">
                <w:rPr>
                  <w:rFonts w:ascii="Century Gothic Light" w:hAnsi="Century Gothic Light" w:cs="Century Gothic Light"/>
                  <w:color w:val="09223F"/>
                  <w:sz w:val="22"/>
                  <w:szCs w:val="22"/>
                </w:rPr>
                <w:t>Author, "2020 Will Be The Hardest Compensation Year Since the Great Recession,"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October 16, 2020</w:t>
              </w:r>
            </w:hyperlink>
          </w:p>
          <w:p w:rsidR="004D0FD3" w:rsidP="0056203C" w:rsidRDefault="004D0FD3" w14:paraId="6E057CDA" w14:textId="76E7EFE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"Apologize, Or You'll Be Sorry,"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October 2, 2020</w:t>
            </w:r>
          </w:p>
          <w:p w:rsidRPr="0056203C" w:rsidR="0056203C" w:rsidP="0056203C" w:rsidRDefault="0056203C" w14:paraId="30F94FEF" w14:textId="601A5A4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"Breaking Tradition: How New Law is Challenging Big Law," </w:t>
            </w:r>
            <w:r w:rsidRPr="27D8261F" w:rsidR="27D8261F">
              <w:rPr>
                <w:rFonts w:ascii="Century Gothic Light" w:hAnsi="Century Gothic Light" w:cs="Century Gothic Light"/>
                <w:i w:val="1"/>
                <w:iCs w:val="1"/>
                <w:color w:val="09223F"/>
                <w:sz w:val="22"/>
                <w:szCs w:val="22"/>
              </w:rPr>
              <w:t xml:space="preserve">Law.com, </w:t>
            </w:r>
            <w:r w:rsidRPr="27D8261F" w:rsidR="27D8261F">
              <w:rPr>
                <w:rFonts w:ascii="Century Gothic Light" w:hAnsi="Century Gothic Light" w:cs="Century Gothic Light"/>
                <w:color w:val="09223F"/>
                <w:sz w:val="22"/>
                <w:szCs w:val="22"/>
              </w:rPr>
              <w:t>September 25, 2020</w:t>
            </w:r>
          </w:p>
          <w:p w:rsidRPr="0056203C" w:rsidR="0056203C" w:rsidP="0056203C" w:rsidRDefault="0056203C" w14:paraId="677C46F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"AI, Pandas, and the Future of Law,"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September 18, 2020</w:t>
            </w:r>
          </w:p>
          <w:p w:rsidRPr="0056203C" w:rsidR="0056203C" w:rsidP="0056203C" w:rsidRDefault="0056203C" w14:paraId="25BB1B9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"Fennemore Craig Continues 135-year Legacy of Innovation and Growth," ASU Now, September 16, 2020</w:t>
            </w:r>
          </w:p>
          <w:p w:rsidRPr="0056203C" w:rsidR="0056203C" w:rsidP="0056203C" w:rsidRDefault="0056203C" w14:paraId="161F44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"What Sets Fennemore Craig Apart From Other Law Firms?" ASU Law, September 15, 2020</w:t>
            </w:r>
          </w:p>
          <w:p w:rsidRPr="0056203C" w:rsidR="0056203C" w:rsidP="0056203C" w:rsidRDefault="0056203C" w14:paraId="4892F2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"All Eyes on Arizona's Legal Industry Shakeup; Law Firms Lacking Leadership Development; The Gap Accused of Paying Lip Service to Diversity: The Morning Minute," </w:t>
            </w:r>
            <w:r w:rsidRPr="27D8261F" w:rsidR="27D8261F">
              <w:rPr>
                <w:rFonts w:ascii="Century Gothic Light" w:hAnsi="Century Gothic Light" w:cs="Century Gothic Light"/>
                <w:i w:val="1"/>
                <w:iCs w:val="1"/>
                <w:color w:val="09223F"/>
                <w:sz w:val="22"/>
                <w:szCs w:val="22"/>
              </w:rPr>
              <w:t>Law.com,</w:t>
            </w:r>
            <w:r w:rsidRPr="27D8261F" w:rsidR="27D8261F">
              <w:rPr>
                <w:rFonts w:ascii="Century Gothic Light" w:hAnsi="Century Gothic Light" w:cs="Century Gothic Light"/>
                <w:color w:val="09223F"/>
                <w:sz w:val="22"/>
                <w:szCs w:val="22"/>
              </w:rPr>
              <w:t xml:space="preserve"> September 2, 2020</w:t>
            </w:r>
          </w:p>
          <w:p w:rsidRPr="0056203C" w:rsidR="0056203C" w:rsidP="0056203C" w:rsidRDefault="0056203C" w14:paraId="486D43A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"Arizona's Ownership Rules Have Major Implications for Consumer Law, the Big Four, Lit Funders and More," </w:t>
            </w:r>
            <w:r w:rsidRPr="27D8261F" w:rsidR="27D8261F">
              <w:rPr>
                <w:rFonts w:ascii="Century Gothic Light" w:hAnsi="Century Gothic Light" w:cs="Century Gothic Light"/>
                <w:i w:val="1"/>
                <w:iCs w:val="1"/>
                <w:color w:val="09223F"/>
                <w:sz w:val="22"/>
                <w:szCs w:val="22"/>
              </w:rPr>
              <w:t>Law.com</w:t>
            </w:r>
            <w:r w:rsidRPr="27D8261F" w:rsidR="27D8261F">
              <w:rPr>
                <w:rFonts w:ascii="Century Gothic Light" w:hAnsi="Century Gothic Light" w:cs="Century Gothic Light"/>
                <w:color w:val="09223F"/>
                <w:sz w:val="22"/>
                <w:szCs w:val="22"/>
              </w:rPr>
              <w:t>, September 1, 2020</w:t>
            </w:r>
          </w:p>
          <w:p w:rsidRPr="0056203C" w:rsidR="0056203C" w:rsidP="0056203C" w:rsidRDefault="0056203C" w14:paraId="22CA52B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"Law Firm, Know Thyself," </w:t>
            </w:r>
            <w:r w:rsidRPr="27D8261F" w:rsidR="27D8261F">
              <w:rPr>
                <w:rFonts w:ascii="Century Gothic Light" w:hAnsi="Century Gothic Light" w:cs="Century Gothic Light"/>
                <w:i w:val="1"/>
                <w:iCs w:val="1"/>
                <w:color w:val="09223F"/>
                <w:sz w:val="22"/>
                <w:szCs w:val="22"/>
              </w:rPr>
              <w:t xml:space="preserve">Above the Law, </w:t>
            </w:r>
            <w:r w:rsidRPr="27D8261F" w:rsidR="27D8261F">
              <w:rPr>
                <w:rFonts w:ascii="Century Gothic Light" w:hAnsi="Century Gothic Light" w:cs="Century Gothic Light"/>
                <w:color w:val="09223F"/>
                <w:sz w:val="22"/>
                <w:szCs w:val="22"/>
              </w:rPr>
              <w:t>August 21, 2020</w:t>
            </w:r>
          </w:p>
          <w:p w:rsidRPr="0056203C" w:rsidR="0056203C" w:rsidP="0056203C" w:rsidRDefault="0056203C" w14:paraId="46D4DF0C" w14:textId="139C5F5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"Behind the deal: Why </w:t>
            </w:r>
            <w:r w:rsidRPr="27D8261F" w:rsidR="27D8261F">
              <w:rPr>
                <w:rFonts w:ascii="Century Gothic Light" w:hAnsi="Century Gothic Light" w:cs="Century Gothic Light"/>
                <w:color w:val="09223F"/>
                <w:sz w:val="22"/>
                <w:szCs w:val="22"/>
              </w:rPr>
              <w:t>O</w:t>
            </w:r>
            <w:r w:rsidRPr="27D8261F" w:rsidR="27D8261F">
              <w:rPr>
                <w:rFonts w:ascii="Century Gothic Light" w:hAnsi="Century Gothic Light" w:cs="Century Gothic Light"/>
                <w:color w:val="09223F"/>
                <w:sz w:val="22"/>
                <w:szCs w:val="22"/>
              </w:rPr>
              <w:t xml:space="preserve">ne of the </w:t>
            </w:r>
            <w:r w:rsidRPr="27D8261F" w:rsidR="27D8261F">
              <w:rPr>
                <w:rFonts w:ascii="Century Gothic Light" w:hAnsi="Century Gothic Light" w:cs="Century Gothic Light"/>
                <w:color w:val="09223F"/>
                <w:sz w:val="22"/>
                <w:szCs w:val="22"/>
              </w:rPr>
              <w:t>L</w:t>
            </w:r>
            <w:r w:rsidRPr="27D8261F" w:rsidR="27D8261F">
              <w:rPr>
                <w:rFonts w:ascii="Century Gothic Light" w:hAnsi="Century Gothic Light" w:cs="Century Gothic Light"/>
                <w:color w:val="09223F"/>
                <w:sz w:val="22"/>
                <w:szCs w:val="22"/>
              </w:rPr>
              <w:t xml:space="preserve">argest </w:t>
            </w:r>
            <w:r w:rsidRPr="27D8261F" w:rsidR="27D8261F">
              <w:rPr>
                <w:rFonts w:ascii="Century Gothic Light" w:hAnsi="Century Gothic Light" w:cs="Century Gothic Light"/>
                <w:color w:val="09223F"/>
                <w:sz w:val="22"/>
                <w:szCs w:val="22"/>
              </w:rPr>
              <w:t>L</w:t>
            </w:r>
            <w:r w:rsidRPr="27D8261F" w:rsidR="27D8261F">
              <w:rPr>
                <w:rFonts w:ascii="Century Gothic Light" w:hAnsi="Century Gothic Light" w:cs="Century Gothic Light"/>
                <w:color w:val="09223F"/>
                <w:sz w:val="22"/>
                <w:szCs w:val="22"/>
              </w:rPr>
              <w:t xml:space="preserve">aw </w:t>
            </w:r>
            <w:r w:rsidRPr="27D8261F" w:rsidR="27D8261F">
              <w:rPr>
                <w:rFonts w:ascii="Century Gothic Light" w:hAnsi="Century Gothic Light" w:cs="Century Gothic Light"/>
                <w:color w:val="09223F"/>
                <w:sz w:val="22"/>
                <w:szCs w:val="22"/>
              </w:rPr>
              <w:t>F</w:t>
            </w:r>
            <w:r w:rsidRPr="27D8261F" w:rsidR="27D8261F">
              <w:rPr>
                <w:rFonts w:ascii="Century Gothic Light" w:hAnsi="Century Gothic Light" w:cs="Century Gothic Light"/>
                <w:color w:val="09223F"/>
                <w:sz w:val="22"/>
                <w:szCs w:val="22"/>
              </w:rPr>
              <w:t xml:space="preserve">irms in the Valley, Fennemore Craig, is set to grow again," </w:t>
            </w:r>
            <w:r w:rsidRPr="27D8261F" w:rsidR="27D8261F">
              <w:rPr>
                <w:rFonts w:ascii="Century Gothic Light" w:hAnsi="Century Gothic Light" w:cs="Century Gothic Light"/>
                <w:i w:val="1"/>
                <w:iCs w:val="1"/>
                <w:color w:val="09223F"/>
                <w:sz w:val="22"/>
                <w:szCs w:val="22"/>
              </w:rPr>
              <w:t>Phoenix Business Journal,</w:t>
            </w:r>
            <w:r w:rsidRPr="27D8261F" w:rsidR="27D8261F">
              <w:rPr>
                <w:rFonts w:ascii="Century Gothic Light" w:hAnsi="Century Gothic Light" w:cs="Century Gothic Light"/>
                <w:color w:val="09223F"/>
                <w:sz w:val="22"/>
                <w:szCs w:val="22"/>
              </w:rPr>
              <w:t xml:space="preserve"> August 20, 2020</w:t>
            </w:r>
          </w:p>
          <w:p w:rsidRPr="0056203C" w:rsidR="0056203C" w:rsidP="0056203C" w:rsidRDefault="0056203C" w14:paraId="6F7DA6A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"Fundamental Success: A Conversation with Tom </w:t>
            </w:r>
            <w:r w:rsidRPr="27D8261F" w:rsidR="27D8261F">
              <w:rPr>
                <w:rFonts w:ascii="Century Gothic Light" w:hAnsi="Century Gothic Light" w:cs="Century Gothic Light"/>
                <w:color w:val="09223F"/>
                <w:sz w:val="22"/>
                <w:szCs w:val="22"/>
              </w:rPr>
              <w:t>Livne</w:t>
            </w:r>
            <w:r w:rsidRPr="27D8261F" w:rsidR="27D8261F">
              <w:rPr>
                <w:rFonts w:ascii="Century Gothic Light" w:hAnsi="Century Gothic Light" w:cs="Century Gothic Light"/>
                <w:color w:val="09223F"/>
                <w:sz w:val="22"/>
                <w:szCs w:val="22"/>
              </w:rPr>
              <w:t xml:space="preserve">,"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August 7, 2020</w:t>
            </w:r>
          </w:p>
          <w:p w:rsidRPr="0056203C" w:rsidR="0056203C" w:rsidP="0056203C" w:rsidRDefault="0056203C" w14:paraId="426F1F9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"Betting Boldly in a Bear Market," </w:t>
            </w:r>
            <w:r w:rsidRPr="27D8261F" w:rsidR="27D8261F">
              <w:rPr>
                <w:rFonts w:ascii="Century Gothic Light" w:hAnsi="Century Gothic Light" w:cs="Century Gothic Light"/>
                <w:i w:val="1"/>
                <w:iCs w:val="1"/>
                <w:color w:val="09223F"/>
                <w:sz w:val="22"/>
                <w:szCs w:val="22"/>
              </w:rPr>
              <w:t xml:space="preserve">Above the Law, </w:t>
            </w:r>
            <w:r w:rsidRPr="27D8261F" w:rsidR="27D8261F">
              <w:rPr>
                <w:rFonts w:ascii="Century Gothic Light" w:hAnsi="Century Gothic Light" w:cs="Century Gothic Light"/>
                <w:color w:val="09223F"/>
                <w:sz w:val="22"/>
                <w:szCs w:val="22"/>
              </w:rPr>
              <w:t>July 24, 2020</w:t>
            </w:r>
          </w:p>
          <w:p w:rsidRPr="0056203C" w:rsidR="0056203C" w:rsidP="0056203C" w:rsidRDefault="0056203C" w14:paraId="3C1BFCA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"The </w:t>
            </w:r>
            <w:r w:rsidRPr="27D8261F" w:rsidR="27D8261F">
              <w:rPr>
                <w:rFonts w:ascii="Century Gothic Light" w:hAnsi="Century Gothic Light" w:cs="Century Gothic Light"/>
                <w:color w:val="09223F"/>
                <w:sz w:val="22"/>
                <w:szCs w:val="22"/>
              </w:rPr>
              <w:t>Dormroom</w:t>
            </w:r>
            <w:r w:rsidRPr="27D8261F" w:rsidR="27D8261F">
              <w:rPr>
                <w:rFonts w:ascii="Century Gothic Light" w:hAnsi="Century Gothic Light" w:cs="Century Gothic Light"/>
                <w:color w:val="09223F"/>
                <w:sz w:val="22"/>
                <w:szCs w:val="22"/>
              </w:rPr>
              <w:t xml:space="preserve"> Hacker Who Dropped A Bomb On The Legal Industry," </w:t>
            </w:r>
            <w:r w:rsidRPr="27D8261F" w:rsidR="27D8261F">
              <w:rPr>
                <w:rFonts w:ascii="Century Gothic Light" w:hAnsi="Century Gothic Light" w:cs="Century Gothic Light"/>
                <w:i w:val="1"/>
                <w:iCs w:val="1"/>
                <w:color w:val="09223F"/>
                <w:sz w:val="22"/>
                <w:szCs w:val="22"/>
              </w:rPr>
              <w:t xml:space="preserve">Above the Law, </w:t>
            </w:r>
            <w:r w:rsidRPr="27D8261F" w:rsidR="27D8261F">
              <w:rPr>
                <w:rFonts w:ascii="Century Gothic Light" w:hAnsi="Century Gothic Light" w:cs="Century Gothic Light"/>
                <w:color w:val="09223F"/>
                <w:sz w:val="22"/>
                <w:szCs w:val="22"/>
              </w:rPr>
              <w:t>July 10, 2020</w:t>
            </w:r>
          </w:p>
          <w:p w:rsidRPr="0056203C" w:rsidR="0056203C" w:rsidP="0056203C" w:rsidRDefault="0056203C" w14:paraId="18B7BAB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"The New Abnormal," </w:t>
            </w:r>
            <w:r w:rsidRPr="27D8261F" w:rsidR="27D8261F">
              <w:rPr>
                <w:rFonts w:ascii="Century Gothic Light" w:hAnsi="Century Gothic Light" w:cs="Century Gothic Light"/>
                <w:i w:val="1"/>
                <w:iCs w:val="1"/>
                <w:color w:val="09223F"/>
                <w:sz w:val="22"/>
                <w:szCs w:val="22"/>
              </w:rPr>
              <w:t xml:space="preserve">Chief Executive, </w:t>
            </w:r>
            <w:r w:rsidRPr="27D8261F" w:rsidR="27D8261F">
              <w:rPr>
                <w:rFonts w:ascii="Century Gothic Light" w:hAnsi="Century Gothic Light" w:cs="Century Gothic Light"/>
                <w:color w:val="09223F"/>
                <w:sz w:val="22"/>
                <w:szCs w:val="22"/>
              </w:rPr>
              <w:t>July 6, 2020</w:t>
            </w:r>
          </w:p>
          <w:p w:rsidRPr="0056203C" w:rsidR="0056203C" w:rsidP="0056203C" w:rsidRDefault="0056203C" w14:paraId="5B825BC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Presenter, "Navigating the 'New Normal': How to Thrive in the Age of Millennials, the Post-COVID Era, and a Shifting Legal Landscape," State Bar of Nevada Webinar, July 2, 2020</w:t>
            </w:r>
          </w:p>
          <w:p w:rsidRPr="0056203C" w:rsidR="0056203C" w:rsidP="0056203C" w:rsidRDefault="0056203C" w14:paraId="33082A6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"Say Something, </w:t>
            </w:r>
            <w:r w:rsidRPr="27D8261F" w:rsidR="27D8261F">
              <w:rPr>
                <w:rFonts w:ascii="Century Gothic Light" w:hAnsi="Century Gothic Light" w:cs="Century Gothic Light"/>
                <w:color w:val="09223F"/>
                <w:sz w:val="22"/>
                <w:szCs w:val="22"/>
              </w:rPr>
              <w:t>Biglaw</w:t>
            </w:r>
            <w:r w:rsidRPr="27D8261F" w:rsidR="27D8261F">
              <w:rPr>
                <w:rFonts w:ascii="Century Gothic Light" w:hAnsi="Century Gothic Light" w:cs="Century Gothic Light"/>
                <w:color w:val="09223F"/>
                <w:sz w:val="22"/>
                <w:szCs w:val="22"/>
              </w:rPr>
              <w:t xml:space="preserve">,"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June 12, 2020</w:t>
            </w:r>
          </w:p>
          <w:p w:rsidRPr="0056203C" w:rsidR="0056203C" w:rsidP="0056203C" w:rsidRDefault="0056203C" w14:paraId="5B4F78F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"Millennial Partners Help Speed Change In Virus' Wake," Law360, June 9, 2020</w:t>
            </w:r>
          </w:p>
          <w:p w:rsidRPr="0056203C" w:rsidR="0056203C" w:rsidP="0056203C" w:rsidRDefault="0056203C" w14:paraId="12E0D43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"Feedback: June 2020," </w:t>
            </w:r>
            <w:r w:rsidRPr="27D8261F" w:rsidR="27D8261F">
              <w:rPr>
                <w:rFonts w:ascii="Century Gothic Light" w:hAnsi="Century Gothic Light" w:cs="Century Gothic Light"/>
                <w:i w:val="1"/>
                <w:iCs w:val="1"/>
                <w:color w:val="09223F"/>
                <w:sz w:val="22"/>
                <w:szCs w:val="22"/>
              </w:rPr>
              <w:t>InBusiness</w:t>
            </w:r>
            <w:r w:rsidRPr="27D8261F" w:rsidR="27D8261F">
              <w:rPr>
                <w:rFonts w:ascii="Century Gothic Light" w:hAnsi="Century Gothic Light" w:cs="Century Gothic Light"/>
                <w:color w:val="09223F"/>
                <w:sz w:val="22"/>
                <w:szCs w:val="22"/>
              </w:rPr>
              <w:t>, June 2020</w:t>
            </w:r>
          </w:p>
          <w:p w:rsidRPr="0056203C" w:rsidR="0056203C" w:rsidP="0056203C" w:rsidRDefault="0056203C" w14:paraId="5639B05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"Searching For Silver Linings During COVID-19,"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May 29, 2020</w:t>
            </w:r>
          </w:p>
          <w:p w:rsidRPr="0056203C" w:rsidR="0056203C" w:rsidP="0056203C" w:rsidRDefault="0056203C" w14:paraId="7E3012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"Want to Boost Tech Adoption? Get Personal," </w:t>
            </w:r>
            <w:r w:rsidRPr="27D8261F" w:rsidR="27D8261F">
              <w:rPr>
                <w:rFonts w:ascii="Century Gothic Light" w:hAnsi="Century Gothic Light" w:cs="Century Gothic Light"/>
                <w:i w:val="1"/>
                <w:iCs w:val="1"/>
                <w:color w:val="09223F"/>
                <w:sz w:val="22"/>
                <w:szCs w:val="22"/>
              </w:rPr>
              <w:t>Law.com</w:t>
            </w:r>
            <w:r w:rsidRPr="27D8261F" w:rsidR="27D8261F">
              <w:rPr>
                <w:rFonts w:ascii="Century Gothic Light" w:hAnsi="Century Gothic Light" w:cs="Century Gothic Light"/>
                <w:color w:val="09223F"/>
                <w:sz w:val="22"/>
                <w:szCs w:val="22"/>
              </w:rPr>
              <w:t>, May 29, 2020</w:t>
            </w:r>
          </w:p>
          <w:p w:rsidRPr="0056203C" w:rsidR="0056203C" w:rsidP="0056203C" w:rsidRDefault="0056203C" w14:paraId="153F478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"What Is The Definition Of A Law Firm?"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May 1, 2020</w:t>
            </w:r>
          </w:p>
          <w:p w:rsidRPr="0056203C" w:rsidR="0056203C" w:rsidP="0056203C" w:rsidRDefault="0056203C" w14:paraId="37A89403" w14:textId="5EC5F76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"MIT Sloan Executive Education </w:t>
            </w:r>
            <w:r w:rsidRPr="27D8261F" w:rsidR="27D8261F">
              <w:rPr>
                <w:rFonts w:ascii="Century Gothic Light" w:hAnsi="Century Gothic Light" w:cs="Century Gothic Light"/>
                <w:color w:val="09223F"/>
                <w:sz w:val="22"/>
                <w:szCs w:val="22"/>
              </w:rPr>
              <w:t>P</w:t>
            </w:r>
            <w:r w:rsidRPr="27D8261F" w:rsidR="27D8261F">
              <w:rPr>
                <w:rFonts w:ascii="Century Gothic Light" w:hAnsi="Century Gothic Light" w:cs="Century Gothic Light"/>
                <w:color w:val="09223F"/>
                <w:sz w:val="22"/>
                <w:szCs w:val="22"/>
              </w:rPr>
              <w:t xml:space="preserve">ivots to </w:t>
            </w:r>
            <w:r w:rsidRPr="27D8261F" w:rsidR="27D8261F">
              <w:rPr>
                <w:rFonts w:ascii="Century Gothic Light" w:hAnsi="Century Gothic Light" w:cs="Century Gothic Light"/>
                <w:color w:val="09223F"/>
                <w:sz w:val="22"/>
                <w:szCs w:val="22"/>
              </w:rPr>
              <w:t>L</w:t>
            </w:r>
            <w:r w:rsidRPr="27D8261F" w:rsidR="27D8261F">
              <w:rPr>
                <w:rFonts w:ascii="Century Gothic Light" w:hAnsi="Century Gothic Light" w:cs="Century Gothic Light"/>
                <w:color w:val="09223F"/>
                <w:sz w:val="22"/>
                <w:szCs w:val="22"/>
              </w:rPr>
              <w:t xml:space="preserve">ive </w:t>
            </w:r>
            <w:r w:rsidRPr="27D8261F" w:rsidR="27D8261F">
              <w:rPr>
                <w:rFonts w:ascii="Century Gothic Light" w:hAnsi="Century Gothic Light" w:cs="Century Gothic Light"/>
                <w:color w:val="09223F"/>
                <w:sz w:val="22"/>
                <w:szCs w:val="22"/>
              </w:rPr>
              <w:t>O</w:t>
            </w:r>
            <w:r w:rsidRPr="27D8261F" w:rsidR="27D8261F">
              <w:rPr>
                <w:rFonts w:ascii="Century Gothic Light" w:hAnsi="Century Gothic Light" w:cs="Century Gothic Light"/>
                <w:color w:val="09223F"/>
                <w:sz w:val="22"/>
                <w:szCs w:val="22"/>
              </w:rPr>
              <w:t xml:space="preserve">nline </w:t>
            </w:r>
            <w:r w:rsidRPr="27D8261F" w:rsidR="27D8261F">
              <w:rPr>
                <w:rFonts w:ascii="Century Gothic Light" w:hAnsi="Century Gothic Light" w:cs="Century Gothic Light"/>
                <w:color w:val="09223F"/>
                <w:sz w:val="22"/>
                <w:szCs w:val="22"/>
              </w:rPr>
              <w:t>C</w:t>
            </w:r>
            <w:r w:rsidRPr="27D8261F" w:rsidR="27D8261F">
              <w:rPr>
                <w:rFonts w:ascii="Century Gothic Light" w:hAnsi="Century Gothic Light" w:cs="Century Gothic Light"/>
                <w:color w:val="09223F"/>
                <w:sz w:val="22"/>
                <w:szCs w:val="22"/>
              </w:rPr>
              <w:t xml:space="preserve">ourses," </w:t>
            </w:r>
            <w:r w:rsidRPr="27D8261F" w:rsidR="27D8261F">
              <w:rPr>
                <w:rFonts w:ascii="Century Gothic Light" w:hAnsi="Century Gothic Light" w:cs="Century Gothic Light"/>
                <w:i w:val="1"/>
                <w:iCs w:val="1"/>
                <w:color w:val="09223F"/>
                <w:sz w:val="22"/>
                <w:szCs w:val="22"/>
              </w:rPr>
              <w:t>MIT,</w:t>
            </w:r>
            <w:r w:rsidRPr="27D8261F" w:rsidR="27D8261F">
              <w:rPr>
                <w:rFonts w:ascii="Century Gothic Light" w:hAnsi="Century Gothic Light" w:cs="Century Gothic Light"/>
                <w:color w:val="09223F"/>
                <w:sz w:val="22"/>
                <w:szCs w:val="22"/>
              </w:rPr>
              <w:t xml:space="preserve"> April 29, 2020</w:t>
            </w:r>
          </w:p>
          <w:p w:rsidRPr="0056203C" w:rsidR="0056203C" w:rsidP="0056203C" w:rsidRDefault="0056203C" w14:paraId="5942FBDF" w14:textId="4883631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"MIT Sloan Executive Education </w:t>
            </w:r>
            <w:r w:rsidRPr="27D8261F" w:rsidR="27D8261F">
              <w:rPr>
                <w:rFonts w:ascii="Century Gothic Light" w:hAnsi="Century Gothic Light" w:cs="Century Gothic Light"/>
                <w:color w:val="09223F"/>
                <w:sz w:val="22"/>
                <w:szCs w:val="22"/>
              </w:rPr>
              <w:t>G</w:t>
            </w:r>
            <w:r w:rsidRPr="27D8261F" w:rsidR="27D8261F">
              <w:rPr>
                <w:rFonts w:ascii="Century Gothic Light" w:hAnsi="Century Gothic Light" w:cs="Century Gothic Light"/>
                <w:color w:val="09223F"/>
                <w:sz w:val="22"/>
                <w:szCs w:val="22"/>
              </w:rPr>
              <w:t xml:space="preserve">oes </w:t>
            </w:r>
            <w:r w:rsidRPr="27D8261F" w:rsidR="27D8261F">
              <w:rPr>
                <w:rFonts w:ascii="Century Gothic Light" w:hAnsi="Century Gothic Light" w:cs="Century Gothic Light"/>
                <w:color w:val="09223F"/>
                <w:sz w:val="22"/>
                <w:szCs w:val="22"/>
              </w:rPr>
              <w:t>L</w:t>
            </w:r>
            <w:r w:rsidRPr="27D8261F" w:rsidR="27D8261F">
              <w:rPr>
                <w:rFonts w:ascii="Century Gothic Light" w:hAnsi="Century Gothic Light" w:cs="Century Gothic Light"/>
                <w:color w:val="09223F"/>
                <w:sz w:val="22"/>
                <w:szCs w:val="22"/>
              </w:rPr>
              <w:t xml:space="preserve">ive </w:t>
            </w:r>
            <w:r w:rsidRPr="27D8261F" w:rsidR="27D8261F">
              <w:rPr>
                <w:rFonts w:ascii="Century Gothic Light" w:hAnsi="Century Gothic Light" w:cs="Century Gothic Light"/>
                <w:color w:val="09223F"/>
                <w:sz w:val="22"/>
                <w:szCs w:val="22"/>
              </w:rPr>
              <w:t>O</w:t>
            </w:r>
            <w:r w:rsidRPr="27D8261F" w:rsidR="27D8261F">
              <w:rPr>
                <w:rFonts w:ascii="Century Gothic Light" w:hAnsi="Century Gothic Light" w:cs="Century Gothic Light"/>
                <w:color w:val="09223F"/>
                <w:sz w:val="22"/>
                <w:szCs w:val="22"/>
              </w:rPr>
              <w:t xml:space="preserve">nline: A </w:t>
            </w:r>
            <w:r w:rsidRPr="27D8261F" w:rsidR="27D8261F">
              <w:rPr>
                <w:rFonts w:ascii="Century Gothic Light" w:hAnsi="Century Gothic Light" w:cs="Century Gothic Light"/>
                <w:color w:val="09223F"/>
                <w:sz w:val="22"/>
                <w:szCs w:val="22"/>
              </w:rPr>
              <w:t>F</w:t>
            </w:r>
            <w:r w:rsidRPr="27D8261F" w:rsidR="27D8261F">
              <w:rPr>
                <w:rFonts w:ascii="Century Gothic Light" w:hAnsi="Century Gothic Light" w:cs="Century Gothic Light"/>
                <w:color w:val="09223F"/>
                <w:sz w:val="22"/>
                <w:szCs w:val="22"/>
              </w:rPr>
              <w:t xml:space="preserve">irsthand </w:t>
            </w:r>
            <w:r w:rsidRPr="27D8261F" w:rsidR="27D8261F">
              <w:rPr>
                <w:rFonts w:ascii="Century Gothic Light" w:hAnsi="Century Gothic Light" w:cs="Century Gothic Light"/>
                <w:color w:val="09223F"/>
                <w:sz w:val="22"/>
                <w:szCs w:val="22"/>
              </w:rPr>
              <w:t>A</w:t>
            </w:r>
            <w:r w:rsidRPr="27D8261F" w:rsidR="27D8261F">
              <w:rPr>
                <w:rFonts w:ascii="Century Gothic Light" w:hAnsi="Century Gothic Light" w:cs="Century Gothic Light"/>
                <w:color w:val="09223F"/>
                <w:sz w:val="22"/>
                <w:szCs w:val="22"/>
              </w:rPr>
              <w:t xml:space="preserve">ccount from James Goodnow," </w:t>
            </w:r>
            <w:r w:rsidRPr="27D8261F" w:rsidR="27D8261F">
              <w:rPr>
                <w:rFonts w:ascii="Century Gothic Light" w:hAnsi="Century Gothic Light" w:cs="Century Gothic Light"/>
                <w:i w:val="1"/>
                <w:iCs w:val="1"/>
                <w:color w:val="09223F"/>
                <w:sz w:val="22"/>
                <w:szCs w:val="22"/>
              </w:rPr>
              <w:t>MIT</w:t>
            </w:r>
            <w:r w:rsidRPr="27D8261F" w:rsidR="27D8261F">
              <w:rPr>
                <w:rFonts w:ascii="Century Gothic Light" w:hAnsi="Century Gothic Light" w:cs="Century Gothic Light"/>
                <w:color w:val="09223F"/>
                <w:sz w:val="22"/>
                <w:szCs w:val="22"/>
              </w:rPr>
              <w:t>, April 12, 2020</w:t>
            </w:r>
          </w:p>
          <w:p w:rsidRPr="0056203C" w:rsidR="0056203C" w:rsidP="0056203C" w:rsidRDefault="0056203C" w14:paraId="79C5907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"Tomorrow is Here,"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April 3, 2020</w:t>
            </w:r>
          </w:p>
          <w:p w:rsidRPr="0056203C" w:rsidR="0056203C" w:rsidP="0056203C" w:rsidRDefault="0056203C" w14:paraId="2B44527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Author, "Naming Names: The Unsung Heroes of the Coronavirus Pandemic,"</w:t>
            </w:r>
            <w:r w:rsidRPr="27D8261F" w:rsidR="27D8261F">
              <w:rPr>
                <w:rFonts w:ascii="Century Gothic Light" w:hAnsi="Century Gothic Light" w:cs="Century Gothic Light"/>
                <w:i w:val="1"/>
                <w:iCs w:val="1"/>
                <w:color w:val="09223F"/>
                <w:sz w:val="22"/>
                <w:szCs w:val="22"/>
              </w:rPr>
              <w:t xml:space="preserve"> Above the Law</w:t>
            </w:r>
            <w:r w:rsidRPr="27D8261F" w:rsidR="27D8261F">
              <w:rPr>
                <w:rFonts w:ascii="Century Gothic Light" w:hAnsi="Century Gothic Light" w:cs="Century Gothic Light"/>
                <w:color w:val="09223F"/>
                <w:sz w:val="22"/>
                <w:szCs w:val="22"/>
              </w:rPr>
              <w:t>, March 20, 2020</w:t>
            </w:r>
          </w:p>
          <w:p w:rsidRPr="0056203C" w:rsidR="0056203C" w:rsidP="0056203C" w:rsidRDefault="0056203C" w14:paraId="771C774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“Peering Into </w:t>
            </w:r>
            <w:r w:rsidRPr="27D8261F" w:rsidR="27D8261F">
              <w:rPr>
                <w:rFonts w:ascii="Century Gothic Light" w:hAnsi="Century Gothic Light" w:cs="Century Gothic Light"/>
                <w:color w:val="09223F"/>
                <w:sz w:val="22"/>
                <w:szCs w:val="22"/>
              </w:rPr>
              <w:t>Biglaw’s</w:t>
            </w:r>
            <w:r w:rsidRPr="27D8261F" w:rsidR="27D8261F">
              <w:rPr>
                <w:rFonts w:ascii="Century Gothic Light" w:hAnsi="Century Gothic Light" w:cs="Century Gothic Light"/>
                <w:color w:val="09223F"/>
                <w:sz w:val="22"/>
                <w:szCs w:val="22"/>
              </w:rPr>
              <w:t xml:space="preserve"> Crystal Ball,”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March 6, 2020</w:t>
            </w:r>
          </w:p>
          <w:p w:rsidRPr="0056203C" w:rsidR="0056203C" w:rsidP="0056203C" w:rsidRDefault="0056203C" w14:paraId="1A187C5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"The Fight Over the Future of Law Firm Ownership Has Put An Industry At Odds," </w:t>
            </w:r>
            <w:r w:rsidRPr="27D8261F" w:rsidR="27D8261F">
              <w:rPr>
                <w:rFonts w:ascii="Century Gothic Light" w:hAnsi="Century Gothic Light" w:cs="Century Gothic Light"/>
                <w:i w:val="1"/>
                <w:iCs w:val="1"/>
                <w:color w:val="09223F"/>
                <w:sz w:val="22"/>
                <w:szCs w:val="22"/>
              </w:rPr>
              <w:t>Law.com,</w:t>
            </w:r>
            <w:r w:rsidRPr="27D8261F" w:rsidR="27D8261F">
              <w:rPr>
                <w:rFonts w:ascii="Century Gothic Light" w:hAnsi="Century Gothic Light" w:cs="Century Gothic Light"/>
                <w:color w:val="09223F"/>
                <w:sz w:val="22"/>
                <w:szCs w:val="22"/>
              </w:rPr>
              <w:t xml:space="preserve"> February 24, 2020</w:t>
            </w:r>
          </w:p>
          <w:p w:rsidRPr="0056203C" w:rsidR="0056203C" w:rsidP="0056203C" w:rsidRDefault="0056203C" w14:paraId="3865F8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"Atrium Pivots Away From the Shadow of </w:t>
            </w:r>
            <w:r w:rsidRPr="27D8261F" w:rsidR="27D8261F">
              <w:rPr>
                <w:rFonts w:ascii="Century Gothic Light" w:hAnsi="Century Gothic Light" w:cs="Century Gothic Light"/>
                <w:color w:val="09223F"/>
                <w:sz w:val="22"/>
                <w:szCs w:val="22"/>
              </w:rPr>
              <w:t>Clearspire</w:t>
            </w:r>
            <w:r w:rsidRPr="27D8261F" w:rsidR="27D8261F">
              <w:rPr>
                <w:rFonts w:ascii="Century Gothic Light" w:hAnsi="Century Gothic Light" w:cs="Century Gothic Light"/>
                <w:color w:val="09223F"/>
                <w:sz w:val="22"/>
                <w:szCs w:val="22"/>
              </w:rPr>
              <w:t xml:space="preserve">,"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February 21, 2020</w:t>
            </w:r>
          </w:p>
          <w:p w:rsidRPr="0056203C" w:rsidR="0056203C" w:rsidP="0056203C" w:rsidRDefault="0056203C" w14:paraId="3B05E3D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"Law Loses Ground to Medicine, Engineering in Teen Career Goals," </w:t>
            </w:r>
            <w:r w:rsidRPr="27D8261F" w:rsidR="27D8261F">
              <w:rPr>
                <w:rFonts w:ascii="Century Gothic Light" w:hAnsi="Century Gothic Light" w:cs="Century Gothic Light"/>
                <w:i w:val="1"/>
                <w:iCs w:val="1"/>
                <w:color w:val="09223F"/>
                <w:sz w:val="22"/>
                <w:szCs w:val="22"/>
              </w:rPr>
              <w:t>Bloomberg Law,</w:t>
            </w:r>
            <w:r w:rsidRPr="27D8261F" w:rsidR="27D8261F">
              <w:rPr>
                <w:rFonts w:ascii="Century Gothic Light" w:hAnsi="Century Gothic Light" w:cs="Century Gothic Light"/>
                <w:color w:val="09223F"/>
                <w:sz w:val="22"/>
                <w:szCs w:val="22"/>
              </w:rPr>
              <w:t xml:space="preserve"> February 20, 2020</w:t>
            </w:r>
          </w:p>
          <w:p w:rsidRPr="0056203C" w:rsidR="0056203C" w:rsidP="0056203C" w:rsidRDefault="0056203C" w14:paraId="6C02075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"It's Time to Leave the Billable Hour Hot Mess Behind," </w:t>
            </w:r>
            <w:r w:rsidRPr="27D8261F" w:rsidR="27D8261F">
              <w:rPr>
                <w:rFonts w:ascii="Century Gothic Light" w:hAnsi="Century Gothic Light" w:cs="Century Gothic Light"/>
                <w:i w:val="1"/>
                <w:iCs w:val="1"/>
                <w:color w:val="09223F"/>
                <w:sz w:val="22"/>
                <w:szCs w:val="22"/>
              </w:rPr>
              <w:t>Law360</w:t>
            </w:r>
            <w:r w:rsidRPr="27D8261F" w:rsidR="27D8261F">
              <w:rPr>
                <w:rFonts w:ascii="Century Gothic Light" w:hAnsi="Century Gothic Light" w:cs="Century Gothic Light"/>
                <w:color w:val="09223F"/>
                <w:sz w:val="22"/>
                <w:szCs w:val="22"/>
              </w:rPr>
              <w:t>, February 13, 2020</w:t>
            </w:r>
          </w:p>
          <w:p w:rsidRPr="0056203C" w:rsidR="0056203C" w:rsidP="0056203C" w:rsidRDefault="0056203C" w14:paraId="24DF9D5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"Non-Attorney - Distinction or Diss?,"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February 7, 2020</w:t>
            </w:r>
          </w:p>
          <w:p w:rsidRPr="0056203C" w:rsidR="0056203C" w:rsidP="0056203C" w:rsidRDefault="0056203C" w14:paraId="31A326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"The Biggest Hurdle for Legal Tech Innovation? Law Firms' Business Structure," </w:t>
            </w:r>
            <w:r w:rsidRPr="27D8261F" w:rsidR="27D8261F">
              <w:rPr>
                <w:rFonts w:ascii="Century Gothic Light" w:hAnsi="Century Gothic Light" w:cs="Century Gothic Light"/>
                <w:i w:val="1"/>
                <w:iCs w:val="1"/>
                <w:color w:val="09223F"/>
                <w:sz w:val="22"/>
                <w:szCs w:val="22"/>
              </w:rPr>
              <w:t>Law.com,</w:t>
            </w:r>
            <w:r w:rsidRPr="27D8261F" w:rsidR="27D8261F">
              <w:rPr>
                <w:rFonts w:ascii="Century Gothic Light" w:hAnsi="Century Gothic Light" w:cs="Century Gothic Light"/>
                <w:color w:val="09223F"/>
                <w:sz w:val="22"/>
                <w:szCs w:val="22"/>
              </w:rPr>
              <w:t xml:space="preserve"> February 4, 2020</w:t>
            </w:r>
          </w:p>
          <w:p w:rsidRPr="0056203C" w:rsidR="0056203C" w:rsidP="0056203C" w:rsidRDefault="0056203C" w14:paraId="5AF6F98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Speaker, "With Over $1B in Venture Backed Capital, Could We Be On The Verge of Another Tech Bubble?” </w:t>
            </w:r>
            <w:r w:rsidRPr="27D8261F" w:rsidR="27D8261F">
              <w:rPr>
                <w:rFonts w:ascii="Century Gothic Light" w:hAnsi="Century Gothic Light" w:cs="Century Gothic Light"/>
                <w:i w:val="1"/>
                <w:iCs w:val="1"/>
                <w:color w:val="09223F"/>
                <w:sz w:val="22"/>
                <w:szCs w:val="22"/>
              </w:rPr>
              <w:t>Legalweek</w:t>
            </w:r>
            <w:r w:rsidRPr="27D8261F" w:rsidR="27D8261F">
              <w:rPr>
                <w:rFonts w:ascii="Century Gothic Light" w:hAnsi="Century Gothic Light" w:cs="Century Gothic Light"/>
                <w:i w:val="1"/>
                <w:iCs w:val="1"/>
                <w:color w:val="09223F"/>
                <w:sz w:val="22"/>
                <w:szCs w:val="22"/>
              </w:rPr>
              <w:t>,</w:t>
            </w:r>
            <w:r w:rsidRPr="27D8261F" w:rsidR="27D8261F">
              <w:rPr>
                <w:rFonts w:ascii="Century Gothic Light" w:hAnsi="Century Gothic Light" w:cs="Century Gothic Light"/>
                <w:color w:val="09223F"/>
                <w:sz w:val="22"/>
                <w:szCs w:val="22"/>
              </w:rPr>
              <w:t xml:space="preserve"> February 2020</w:t>
            </w:r>
          </w:p>
          <w:p w:rsidRPr="0056203C" w:rsidR="0056203C" w:rsidP="0056203C" w:rsidRDefault="0056203C" w14:paraId="4FD00DE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"Lawyers: Meet the CEO Trying to Make You Obsolete,"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January 24, 2020</w:t>
            </w:r>
          </w:p>
          <w:p w:rsidRPr="0056203C" w:rsidR="0056203C" w:rsidP="0056203C" w:rsidRDefault="0056203C" w14:paraId="7BB250E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"Here is Arizona's Business Outlook for 2020,"</w:t>
            </w:r>
            <w:r w:rsidRPr="27D8261F" w:rsidR="27D8261F">
              <w:rPr>
                <w:rFonts w:ascii="Century Gothic Light" w:hAnsi="Century Gothic Light" w:cs="Century Gothic Light"/>
                <w:i w:val="1"/>
                <w:iCs w:val="1"/>
                <w:color w:val="09223F"/>
                <w:sz w:val="22"/>
                <w:szCs w:val="22"/>
              </w:rPr>
              <w:t xml:space="preserve"> AZ Big Media</w:t>
            </w:r>
            <w:r w:rsidRPr="27D8261F" w:rsidR="27D8261F">
              <w:rPr>
                <w:rFonts w:ascii="Century Gothic Light" w:hAnsi="Century Gothic Light" w:cs="Century Gothic Light"/>
                <w:color w:val="09223F"/>
                <w:sz w:val="22"/>
                <w:szCs w:val="22"/>
              </w:rPr>
              <w:t>, January 16, 2020</w:t>
            </w:r>
          </w:p>
          <w:p w:rsidRPr="0056203C" w:rsidR="0056203C" w:rsidP="0056203C" w:rsidRDefault="0056203C" w14:paraId="02D67CA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"Don't Let the Law Suck Out Your Soul,"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January 10, 2020</w:t>
            </w:r>
          </w:p>
          <w:p w:rsidRPr="0056203C" w:rsidR="0056203C" w:rsidP="0056203C" w:rsidRDefault="0056203C" w14:paraId="797982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"A Look Ahead: Midsize Firms' Fate in 2020," </w:t>
            </w:r>
            <w:r w:rsidRPr="27D8261F" w:rsidR="27D8261F">
              <w:rPr>
                <w:rFonts w:ascii="Century Gothic Light" w:hAnsi="Century Gothic Light" w:cs="Century Gothic Light"/>
                <w:i w:val="1"/>
                <w:iCs w:val="1"/>
                <w:color w:val="09223F"/>
                <w:sz w:val="22"/>
                <w:szCs w:val="22"/>
              </w:rPr>
              <w:t>Law.com</w:t>
            </w:r>
            <w:r w:rsidRPr="27D8261F" w:rsidR="27D8261F">
              <w:rPr>
                <w:rFonts w:ascii="Century Gothic Light" w:hAnsi="Century Gothic Light" w:cs="Century Gothic Light"/>
                <w:color w:val="09223F"/>
                <w:sz w:val="22"/>
                <w:szCs w:val="22"/>
              </w:rPr>
              <w:t>, December 20, 2019</w:t>
            </w:r>
          </w:p>
          <w:p w:rsidRPr="0056203C" w:rsidR="0056203C" w:rsidP="0056203C" w:rsidRDefault="0056203C" w14:paraId="458B064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"The Ironclad Rules of Tech (Lawyer Edition),"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December 13, 2019</w:t>
            </w:r>
          </w:p>
          <w:p w:rsidRPr="0056203C" w:rsidR="0056203C" w:rsidP="0056203C" w:rsidRDefault="0056203C" w14:paraId="017B955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"Law Firm Tech Adoption False Starts 'The Process of Joining the 21st Century'," </w:t>
            </w:r>
            <w:r w:rsidRPr="27D8261F" w:rsidR="27D8261F">
              <w:rPr>
                <w:rFonts w:ascii="Century Gothic Light" w:hAnsi="Century Gothic Light" w:cs="Century Gothic Light"/>
                <w:i w:val="1"/>
                <w:iCs w:val="1"/>
                <w:color w:val="09223F"/>
                <w:sz w:val="22"/>
                <w:szCs w:val="22"/>
              </w:rPr>
              <w:t>Law.com</w:t>
            </w:r>
            <w:r w:rsidRPr="27D8261F" w:rsidR="27D8261F">
              <w:rPr>
                <w:rFonts w:ascii="Century Gothic Light" w:hAnsi="Century Gothic Light" w:cs="Century Gothic Light"/>
                <w:color w:val="09223F"/>
                <w:sz w:val="22"/>
                <w:szCs w:val="22"/>
              </w:rPr>
              <w:t>, December 10, 2019</w:t>
            </w:r>
          </w:p>
          <w:p w:rsidRPr="0056203C" w:rsidR="0056203C" w:rsidP="0056203C" w:rsidRDefault="0056203C" w14:paraId="7D1D57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“ASU, Phoenix Law Firm Team Up to Improve Diversity in the Legal Profession,” ASU Now, December 4, 2019</w:t>
            </w:r>
          </w:p>
          <w:p w:rsidRPr="0056203C" w:rsidR="0056203C" w:rsidP="0056203C" w:rsidRDefault="0056203C" w14:paraId="69BFAB2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"The Insider's View on </w:t>
            </w:r>
            <w:r w:rsidRPr="27D8261F" w:rsidR="27D8261F">
              <w:rPr>
                <w:rFonts w:ascii="Century Gothic Light" w:hAnsi="Century Gothic Light" w:cs="Century Gothic Light"/>
                <w:color w:val="09223F"/>
                <w:sz w:val="22"/>
                <w:szCs w:val="22"/>
              </w:rPr>
              <w:t>Legaltech</w:t>
            </w:r>
            <w:r w:rsidRPr="27D8261F" w:rsidR="27D8261F">
              <w:rPr>
                <w:rFonts w:ascii="Century Gothic Light" w:hAnsi="Century Gothic Light" w:cs="Century Gothic Light"/>
                <w:color w:val="09223F"/>
                <w:sz w:val="22"/>
                <w:szCs w:val="22"/>
              </w:rPr>
              <w:t xml:space="preserve"> VC Funding,"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November 15, 2019</w:t>
            </w:r>
          </w:p>
          <w:p w:rsidRPr="0056203C" w:rsidR="0056203C" w:rsidP="0056203C" w:rsidRDefault="0056203C" w14:paraId="7915A04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"Is There a </w:t>
            </w:r>
            <w:r w:rsidRPr="27D8261F" w:rsidR="27D8261F">
              <w:rPr>
                <w:rFonts w:ascii="Century Gothic Light" w:hAnsi="Century Gothic Light" w:cs="Century Gothic Light"/>
                <w:color w:val="09223F"/>
                <w:sz w:val="22"/>
                <w:szCs w:val="22"/>
              </w:rPr>
              <w:t>Legaltech</w:t>
            </w:r>
            <w:r w:rsidRPr="27D8261F" w:rsidR="27D8261F">
              <w:rPr>
                <w:rFonts w:ascii="Century Gothic Light" w:hAnsi="Century Gothic Light" w:cs="Century Gothic Light"/>
                <w:color w:val="09223F"/>
                <w:sz w:val="22"/>
                <w:szCs w:val="22"/>
              </w:rPr>
              <w:t xml:space="preserve"> VC Bubble?"</w:t>
            </w:r>
            <w:r w:rsidRPr="27D8261F" w:rsidR="27D8261F">
              <w:rPr>
                <w:rFonts w:ascii="Century Gothic Light" w:hAnsi="Century Gothic Light" w:cs="Century Gothic Light"/>
                <w:i w:val="1"/>
                <w:iCs w:val="1"/>
                <w:color w:val="09223F"/>
                <w:sz w:val="22"/>
                <w:szCs w:val="22"/>
              </w:rPr>
              <w:t xml:space="preserve"> Above the Law</w:t>
            </w:r>
            <w:r w:rsidRPr="27D8261F" w:rsidR="27D8261F">
              <w:rPr>
                <w:rFonts w:ascii="Century Gothic Light" w:hAnsi="Century Gothic Light" w:cs="Century Gothic Light"/>
                <w:color w:val="09223F"/>
                <w:sz w:val="22"/>
                <w:szCs w:val="22"/>
              </w:rPr>
              <w:t>, November 1, 2019</w:t>
            </w:r>
          </w:p>
          <w:p w:rsidRPr="0056203C" w:rsidR="0056203C" w:rsidP="0056203C" w:rsidRDefault="0056203C" w14:paraId="4DB39F7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"Being Boring is Hard,"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October 18, 2019</w:t>
            </w:r>
          </w:p>
          <w:p w:rsidRPr="0056203C" w:rsidR="0056203C" w:rsidP="0056203C" w:rsidRDefault="0056203C" w14:paraId="7EF9448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"The Incredible Shrinking Equity Ranks,"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October 4, 2019</w:t>
            </w:r>
          </w:p>
          <w:p w:rsidRPr="0056203C" w:rsidR="0056203C" w:rsidP="0056203C" w:rsidRDefault="0056203C" w14:paraId="3BC63CD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Author, "The Guaranteed Marketing Solution</w:t>
            </w:r>
            <w:r w:rsidRPr="27D8261F" w:rsidR="27D8261F">
              <w:rPr>
                <w:rFonts w:ascii="Century Gothic Light" w:hAnsi="Century Gothic Light" w:cs="Century Gothic Light"/>
                <w:color w:val="09223F"/>
                <w:sz w:val="22"/>
                <w:szCs w:val="22"/>
                <w:vertAlign w:val="superscript"/>
              </w:rPr>
              <w:t>®</w:t>
            </w:r>
            <w:r w:rsidRPr="27D8261F" w:rsidR="27D8261F">
              <w:rPr>
                <w:rFonts w:ascii="Century Gothic Light" w:hAnsi="Century Gothic Light" w:cs="Century Gothic Light"/>
                <w:color w:val="09223F"/>
                <w:sz w:val="22"/>
                <w:szCs w:val="22"/>
              </w:rPr>
              <w:t xml:space="preserve">,"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September 20, 2019</w:t>
            </w:r>
          </w:p>
          <w:p w:rsidRPr="0056203C" w:rsidR="0056203C" w:rsidP="0056203C" w:rsidRDefault="0056203C" w14:paraId="3F18E9A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"Creating a Competitive Advantage with James Goodnow," AZ Biz Link Podcast, September 25, 2019</w:t>
            </w:r>
          </w:p>
          <w:p w:rsidRPr="0056203C" w:rsidR="0056203C" w:rsidP="0056203C" w:rsidRDefault="0056203C" w14:paraId="39C7CA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"How Mid-Market Firms Can Actually Use </w:t>
            </w:r>
            <w:r w:rsidRPr="27D8261F" w:rsidR="27D8261F">
              <w:rPr>
                <w:rFonts w:ascii="Century Gothic Light" w:hAnsi="Century Gothic Light" w:cs="Century Gothic Light"/>
                <w:color w:val="09223F"/>
                <w:sz w:val="22"/>
                <w:szCs w:val="22"/>
              </w:rPr>
              <w:t>AFAs</w:t>
            </w:r>
            <w:r w:rsidRPr="27D8261F" w:rsidR="27D8261F">
              <w:rPr>
                <w:rFonts w:ascii="Century Gothic Light" w:hAnsi="Century Gothic Light" w:cs="Century Gothic Light"/>
                <w:color w:val="09223F"/>
                <w:sz w:val="22"/>
                <w:szCs w:val="22"/>
              </w:rPr>
              <w:t xml:space="preserve">," </w:t>
            </w:r>
            <w:r w:rsidRPr="27D8261F" w:rsidR="27D8261F">
              <w:rPr>
                <w:rFonts w:ascii="Century Gothic Light" w:hAnsi="Century Gothic Light" w:cs="Century Gothic Light"/>
                <w:i w:val="1"/>
                <w:iCs w:val="1"/>
                <w:color w:val="09223F"/>
                <w:sz w:val="22"/>
                <w:szCs w:val="22"/>
              </w:rPr>
              <w:t xml:space="preserve">Law.com, </w:t>
            </w:r>
            <w:r w:rsidRPr="27D8261F" w:rsidR="27D8261F">
              <w:rPr>
                <w:rFonts w:ascii="Century Gothic Light" w:hAnsi="Century Gothic Light" w:cs="Century Gothic Light"/>
                <w:color w:val="09223F"/>
                <w:sz w:val="22"/>
                <w:szCs w:val="22"/>
              </w:rPr>
              <w:t>September 17, 2019</w:t>
            </w:r>
          </w:p>
          <w:p w:rsidRPr="0056203C" w:rsidR="0056203C" w:rsidP="0056203C" w:rsidRDefault="0056203C" w14:paraId="40AD00D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"The Accidental Ponzi Scheme,"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September 6, 2019</w:t>
            </w:r>
          </w:p>
          <w:p w:rsidRPr="0056203C" w:rsidR="0056203C" w:rsidP="0056203C" w:rsidRDefault="0056203C" w14:paraId="480580F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Author, "</w:t>
            </w:r>
            <w:r w:rsidRPr="27D8261F" w:rsidR="27D8261F">
              <w:rPr>
                <w:rFonts w:ascii="Century Gothic Light" w:hAnsi="Century Gothic Light" w:cs="Century Gothic Light"/>
                <w:color w:val="09223F"/>
                <w:sz w:val="22"/>
                <w:szCs w:val="22"/>
              </w:rPr>
              <w:t>LeClairRyan</w:t>
            </w:r>
            <w:r w:rsidRPr="27D8261F" w:rsidR="27D8261F">
              <w:rPr>
                <w:rFonts w:ascii="Century Gothic Light" w:hAnsi="Century Gothic Light" w:cs="Century Gothic Light"/>
                <w:color w:val="09223F"/>
                <w:sz w:val="22"/>
                <w:szCs w:val="22"/>
              </w:rPr>
              <w:t xml:space="preserve">: Mistiming The End of the Legal Monopoly,"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August 23, 2019</w:t>
            </w:r>
          </w:p>
          <w:p w:rsidRPr="0056203C" w:rsidR="0056203C" w:rsidP="0056203C" w:rsidRDefault="0056203C" w14:paraId="16311C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"How Mid-Market Firms Should Pitch </w:t>
            </w:r>
            <w:r w:rsidRPr="27D8261F" w:rsidR="27D8261F">
              <w:rPr>
                <w:rFonts w:ascii="Century Gothic Light" w:hAnsi="Century Gothic Light" w:cs="Century Gothic Light"/>
                <w:color w:val="09223F"/>
                <w:sz w:val="22"/>
                <w:szCs w:val="22"/>
              </w:rPr>
              <w:t>AFAs</w:t>
            </w:r>
            <w:r w:rsidRPr="27D8261F" w:rsidR="27D8261F">
              <w:rPr>
                <w:rFonts w:ascii="Century Gothic Light" w:hAnsi="Century Gothic Light" w:cs="Century Gothic Light"/>
                <w:color w:val="09223F"/>
                <w:sz w:val="22"/>
                <w:szCs w:val="22"/>
              </w:rPr>
              <w:t xml:space="preserve"> to Clients - Then Actually Use Them," </w:t>
            </w:r>
            <w:r w:rsidRPr="27D8261F" w:rsidR="27D8261F">
              <w:rPr>
                <w:rFonts w:ascii="Century Gothic Light" w:hAnsi="Century Gothic Light" w:cs="Century Gothic Light"/>
                <w:i w:val="1"/>
                <w:iCs w:val="1"/>
                <w:color w:val="09223F"/>
                <w:sz w:val="22"/>
                <w:szCs w:val="22"/>
              </w:rPr>
              <w:t>Law.com,</w:t>
            </w:r>
            <w:r w:rsidRPr="27D8261F" w:rsidR="27D8261F">
              <w:rPr>
                <w:rFonts w:ascii="Century Gothic Light" w:hAnsi="Century Gothic Light" w:cs="Century Gothic Light"/>
                <w:color w:val="09223F"/>
                <w:sz w:val="22"/>
                <w:szCs w:val="22"/>
              </w:rPr>
              <w:t xml:space="preserve"> August 22, 2019</w:t>
            </w:r>
          </w:p>
          <w:p w:rsidRPr="0056203C" w:rsidR="0056203C" w:rsidP="0056203C" w:rsidRDefault="0056203C" w14:paraId="752BEB7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"Is the Billable Hour a Double-Edged Sword in Mid-Market Firms?" </w:t>
            </w:r>
            <w:r w:rsidRPr="27D8261F" w:rsidR="27D8261F">
              <w:rPr>
                <w:rFonts w:ascii="Century Gothic Light" w:hAnsi="Century Gothic Light" w:cs="Century Gothic Light"/>
                <w:i w:val="1"/>
                <w:iCs w:val="1"/>
                <w:color w:val="09223F"/>
                <w:sz w:val="22"/>
                <w:szCs w:val="22"/>
              </w:rPr>
              <w:t>Law.com</w:t>
            </w:r>
            <w:r w:rsidRPr="27D8261F" w:rsidR="27D8261F">
              <w:rPr>
                <w:rFonts w:ascii="Century Gothic Light" w:hAnsi="Century Gothic Light" w:cs="Century Gothic Light"/>
                <w:color w:val="09223F"/>
                <w:sz w:val="22"/>
                <w:szCs w:val="22"/>
              </w:rPr>
              <w:t>, August 15, 2019</w:t>
            </w:r>
          </w:p>
          <w:p w:rsidRPr="0056203C" w:rsidR="0056203C" w:rsidP="0056203C" w:rsidRDefault="0056203C" w14:paraId="30F46CF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"Another One Bites the Dust," </w:t>
            </w:r>
            <w:r w:rsidRPr="27D8261F" w:rsidR="27D8261F">
              <w:rPr>
                <w:rFonts w:ascii="Century Gothic Light" w:hAnsi="Century Gothic Light" w:cs="Century Gothic Light"/>
                <w:i w:val="1"/>
                <w:iCs w:val="1"/>
                <w:color w:val="09223F"/>
                <w:sz w:val="22"/>
                <w:szCs w:val="22"/>
              </w:rPr>
              <w:t xml:space="preserve">Above the Law, </w:t>
            </w:r>
            <w:r w:rsidRPr="27D8261F" w:rsidR="27D8261F">
              <w:rPr>
                <w:rFonts w:ascii="Century Gothic Light" w:hAnsi="Century Gothic Light" w:cs="Century Gothic Light"/>
                <w:color w:val="09223F"/>
                <w:sz w:val="22"/>
                <w:szCs w:val="22"/>
              </w:rPr>
              <w:t>August 9, 2019</w:t>
            </w:r>
          </w:p>
          <w:p w:rsidRPr="0056203C" w:rsidR="0056203C" w:rsidP="0056203C" w:rsidRDefault="0056203C" w14:paraId="2C05705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"Why My Kids Don't Want to be Lawyers,"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July 26, 2019</w:t>
            </w:r>
          </w:p>
          <w:p w:rsidRPr="0056203C" w:rsidR="0056203C" w:rsidP="0056203C" w:rsidRDefault="0056203C" w14:paraId="67B371F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"The War on Law Firms,"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July 12, 2019</w:t>
            </w:r>
          </w:p>
          <w:p w:rsidRPr="0056203C" w:rsidR="0056203C" w:rsidP="0056203C" w:rsidRDefault="0056203C" w14:paraId="6A2767E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"One Size Does Not Fit All: Law Firm Subscription Plans Come In All Shapes and Sizes," </w:t>
            </w:r>
            <w:r w:rsidRPr="27D8261F" w:rsidR="27D8261F">
              <w:rPr>
                <w:rFonts w:ascii="Century Gothic Light" w:hAnsi="Century Gothic Light" w:cs="Century Gothic Light"/>
                <w:i w:val="1"/>
                <w:iCs w:val="1"/>
                <w:color w:val="09223F"/>
                <w:sz w:val="22"/>
                <w:szCs w:val="22"/>
              </w:rPr>
              <w:t>ABA Journal,</w:t>
            </w:r>
            <w:r w:rsidRPr="27D8261F" w:rsidR="27D8261F">
              <w:rPr>
                <w:rFonts w:ascii="Century Gothic Light" w:hAnsi="Century Gothic Light" w:cs="Century Gothic Light"/>
                <w:color w:val="09223F"/>
                <w:sz w:val="22"/>
                <w:szCs w:val="22"/>
              </w:rPr>
              <w:t xml:space="preserve"> July 1, 2019</w:t>
            </w:r>
          </w:p>
          <w:p w:rsidRPr="0056203C" w:rsidR="0056203C" w:rsidP="0056203C" w:rsidRDefault="0056203C" w14:paraId="04C9964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"What Makes A Good Book of Business?"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June 28, 2019</w:t>
            </w:r>
          </w:p>
          <w:p w:rsidRPr="0056203C" w:rsidR="0056203C" w:rsidP="0056203C" w:rsidRDefault="0056203C" w14:paraId="4496223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"What If Lawyers Ran Amazon?"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May 17, 2019</w:t>
            </w:r>
          </w:p>
          <w:p w:rsidRPr="0056203C" w:rsidR="0056203C" w:rsidP="0056203C" w:rsidRDefault="0056203C" w14:paraId="4EAA7ED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"How Big a Threat Are </w:t>
            </w:r>
            <w:r w:rsidRPr="27D8261F" w:rsidR="27D8261F">
              <w:rPr>
                <w:rFonts w:ascii="Century Gothic Light" w:hAnsi="Century Gothic Light" w:cs="Century Gothic Light"/>
                <w:color w:val="09223F"/>
                <w:sz w:val="22"/>
                <w:szCs w:val="22"/>
              </w:rPr>
              <w:t>ALSPs</w:t>
            </w:r>
            <w:r w:rsidRPr="27D8261F" w:rsidR="27D8261F">
              <w:rPr>
                <w:rFonts w:ascii="Century Gothic Light" w:hAnsi="Century Gothic Light" w:cs="Century Gothic Light"/>
                <w:color w:val="09223F"/>
                <w:sz w:val="22"/>
                <w:szCs w:val="22"/>
              </w:rPr>
              <w:t xml:space="preserve"> to Mid-Market Firms," </w:t>
            </w:r>
            <w:r w:rsidRPr="27D8261F" w:rsidR="27D8261F">
              <w:rPr>
                <w:rFonts w:ascii="Century Gothic Light" w:hAnsi="Century Gothic Light" w:cs="Century Gothic Light"/>
                <w:i w:val="1"/>
                <w:iCs w:val="1"/>
                <w:color w:val="09223F"/>
                <w:sz w:val="22"/>
                <w:szCs w:val="22"/>
              </w:rPr>
              <w:t>Law.com The Mid-Market Report,</w:t>
            </w:r>
            <w:r w:rsidRPr="27D8261F" w:rsidR="27D8261F">
              <w:rPr>
                <w:rFonts w:ascii="Century Gothic Light" w:hAnsi="Century Gothic Light" w:cs="Century Gothic Light"/>
                <w:color w:val="09223F"/>
                <w:sz w:val="22"/>
                <w:szCs w:val="22"/>
              </w:rPr>
              <w:t xml:space="preserve"> May 10, 2019</w:t>
            </w:r>
          </w:p>
          <w:p w:rsidRPr="0056203C" w:rsidR="0056203C" w:rsidP="0056203C" w:rsidRDefault="0056203C" w14:paraId="7DD05A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"Why Lawyers Are Obsessed With Rankings," </w:t>
            </w:r>
            <w:r w:rsidRPr="27D8261F" w:rsidR="27D8261F">
              <w:rPr>
                <w:rFonts w:ascii="Century Gothic Light" w:hAnsi="Century Gothic Light" w:cs="Century Gothic Light"/>
                <w:i w:val="1"/>
                <w:iCs w:val="1"/>
                <w:color w:val="09223F"/>
                <w:sz w:val="22"/>
                <w:szCs w:val="22"/>
              </w:rPr>
              <w:t xml:space="preserve">Above the Law, </w:t>
            </w:r>
            <w:r w:rsidRPr="27D8261F" w:rsidR="27D8261F">
              <w:rPr>
                <w:rFonts w:ascii="Century Gothic Light" w:hAnsi="Century Gothic Light" w:cs="Century Gothic Light"/>
                <w:color w:val="09223F"/>
                <w:sz w:val="22"/>
                <w:szCs w:val="22"/>
              </w:rPr>
              <w:t>May 3, 2019</w:t>
            </w:r>
          </w:p>
          <w:p w:rsidRPr="0056203C" w:rsidR="0056203C" w:rsidP="0056203C" w:rsidRDefault="0056203C" w14:paraId="3D2789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“Put Me In, Coach,”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April 5, 2019</w:t>
            </w:r>
          </w:p>
          <w:p w:rsidRPr="0056203C" w:rsidR="0056203C" w:rsidP="0056203C" w:rsidRDefault="0056203C" w14:paraId="30CC834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“Axiom’s War on </w:t>
            </w:r>
            <w:r w:rsidRPr="27D8261F" w:rsidR="27D8261F">
              <w:rPr>
                <w:rFonts w:ascii="Century Gothic Light" w:hAnsi="Century Gothic Light" w:cs="Century Gothic Light"/>
                <w:color w:val="09223F"/>
                <w:sz w:val="22"/>
                <w:szCs w:val="22"/>
              </w:rPr>
              <w:t>Biglaw</w:t>
            </w:r>
            <w:r w:rsidRPr="27D8261F" w:rsidR="27D8261F">
              <w:rPr>
                <w:rFonts w:ascii="Century Gothic Light" w:hAnsi="Century Gothic Light" w:cs="Century Gothic Light"/>
                <w:color w:val="09223F"/>
                <w:sz w:val="22"/>
                <w:szCs w:val="22"/>
              </w:rPr>
              <w:t>,”</w:t>
            </w:r>
            <w:r w:rsidRPr="27D8261F" w:rsidR="27D8261F">
              <w:rPr>
                <w:rFonts w:ascii="Century Gothic Light" w:hAnsi="Century Gothic Light" w:cs="Century Gothic Light"/>
                <w:i w:val="1"/>
                <w:iCs w:val="1"/>
                <w:color w:val="09223F"/>
                <w:sz w:val="22"/>
                <w:szCs w:val="22"/>
              </w:rPr>
              <w:t xml:space="preserve"> Above the Law</w:t>
            </w:r>
            <w:r w:rsidRPr="27D8261F" w:rsidR="27D8261F">
              <w:rPr>
                <w:rFonts w:ascii="Century Gothic Light" w:hAnsi="Century Gothic Light" w:cs="Century Gothic Light"/>
                <w:color w:val="09223F"/>
                <w:sz w:val="22"/>
                <w:szCs w:val="22"/>
              </w:rPr>
              <w:t>, March 8, 2019</w:t>
            </w:r>
          </w:p>
          <w:p w:rsidRPr="0056203C" w:rsidR="0056203C" w:rsidP="0056203C" w:rsidRDefault="0056203C" w14:paraId="30D52F3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"Law Firms Hiring CEOs Without Law Degrees Reignites Debate About Turning Over the Reins to Business Professionals," </w:t>
            </w:r>
            <w:r w:rsidRPr="27D8261F" w:rsidR="27D8261F">
              <w:rPr>
                <w:rFonts w:ascii="Century Gothic Light" w:hAnsi="Century Gothic Light" w:cs="Century Gothic Light"/>
                <w:i w:val="1"/>
                <w:iCs w:val="1"/>
                <w:color w:val="09223F"/>
                <w:sz w:val="22"/>
                <w:szCs w:val="22"/>
              </w:rPr>
              <w:t>ABA Journal,</w:t>
            </w:r>
            <w:r w:rsidRPr="27D8261F" w:rsidR="27D8261F">
              <w:rPr>
                <w:rFonts w:ascii="Century Gothic Light" w:hAnsi="Century Gothic Light" w:cs="Century Gothic Light"/>
                <w:color w:val="09223F"/>
                <w:sz w:val="22"/>
                <w:szCs w:val="22"/>
              </w:rPr>
              <w:t xml:space="preserve"> March 2019</w:t>
            </w:r>
          </w:p>
          <w:p w:rsidRPr="0056203C" w:rsidR="0056203C" w:rsidP="0056203C" w:rsidRDefault="0056203C" w14:paraId="7D81CE9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Presenter, “Leadership in Law,” Brophy College Preparatory, February 28, 2019</w:t>
            </w:r>
          </w:p>
          <w:p w:rsidRPr="0056203C" w:rsidR="0056203C" w:rsidP="0056203C" w:rsidRDefault="0056203C" w14:paraId="77E0314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Author, "Why Innovation Dies in Law Firms,"</w:t>
            </w:r>
            <w:r w:rsidRPr="27D8261F" w:rsidR="27D8261F">
              <w:rPr>
                <w:rFonts w:ascii="Century Gothic Light" w:hAnsi="Century Gothic Light" w:cs="Century Gothic Light"/>
                <w:i w:val="1"/>
                <w:iCs w:val="1"/>
                <w:color w:val="09223F"/>
                <w:sz w:val="22"/>
                <w:szCs w:val="22"/>
              </w:rPr>
              <w:t xml:space="preserve"> Above the Law,</w:t>
            </w:r>
            <w:r w:rsidRPr="27D8261F" w:rsidR="27D8261F">
              <w:rPr>
                <w:rFonts w:ascii="Century Gothic Light" w:hAnsi="Century Gothic Light" w:cs="Century Gothic Light"/>
                <w:color w:val="09223F"/>
                <w:sz w:val="22"/>
                <w:szCs w:val="22"/>
              </w:rPr>
              <w:t xml:space="preserve"> February 22, 2019</w:t>
            </w:r>
          </w:p>
          <w:p w:rsidRPr="0056203C" w:rsidR="0056203C" w:rsidP="0056203C" w:rsidRDefault="0056203C" w14:paraId="6ECE6AB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“Why Reason Isn’t Enough,”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February 8, 2019</w:t>
            </w:r>
          </w:p>
          <w:p w:rsidRPr="0056203C" w:rsidR="0056203C" w:rsidP="0056203C" w:rsidRDefault="0056203C" w14:paraId="7FE1FD0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Speaker, "Business of Law Panel," </w:t>
            </w:r>
            <w:r w:rsidRPr="27D8261F" w:rsidR="27D8261F">
              <w:rPr>
                <w:rFonts w:ascii="Century Gothic Light" w:hAnsi="Century Gothic Light" w:cs="Century Gothic Light"/>
                <w:i w:val="1"/>
                <w:iCs w:val="1"/>
                <w:color w:val="09223F"/>
                <w:sz w:val="22"/>
                <w:szCs w:val="22"/>
              </w:rPr>
              <w:t>Legalweek</w:t>
            </w:r>
            <w:r w:rsidRPr="27D8261F" w:rsidR="27D8261F">
              <w:rPr>
                <w:rFonts w:ascii="Century Gothic Light" w:hAnsi="Century Gothic Light" w:cs="Century Gothic Light"/>
                <w:color w:val="09223F"/>
                <w:sz w:val="22"/>
                <w:szCs w:val="22"/>
              </w:rPr>
              <w:t>, February 2019</w:t>
            </w:r>
          </w:p>
          <w:p w:rsidRPr="0056203C" w:rsidR="0056203C" w:rsidP="0056203C" w:rsidRDefault="0056203C" w14:paraId="1BB4AEB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“’Change is a Mantra for Law Firms, But Will They Tune in?”</w:t>
            </w:r>
            <w:r w:rsidRPr="27D8261F" w:rsidR="27D8261F">
              <w:rPr>
                <w:rFonts w:ascii="Century Gothic Light" w:hAnsi="Century Gothic Light" w:cs="Century Gothic Light"/>
                <w:i w:val="1"/>
                <w:iCs w:val="1"/>
                <w:color w:val="09223F"/>
                <w:sz w:val="22"/>
                <w:szCs w:val="22"/>
              </w:rPr>
              <w:t xml:space="preserve"> The American Lawyer,</w:t>
            </w:r>
            <w:r w:rsidRPr="27D8261F" w:rsidR="27D8261F">
              <w:rPr>
                <w:rFonts w:ascii="Century Gothic Light" w:hAnsi="Century Gothic Light" w:cs="Century Gothic Light"/>
                <w:color w:val="09223F"/>
                <w:sz w:val="22"/>
                <w:szCs w:val="22"/>
              </w:rPr>
              <w:t xml:space="preserve"> January 30, 2019</w:t>
            </w:r>
          </w:p>
          <w:p w:rsidRPr="0056203C" w:rsidR="0056203C" w:rsidP="0056203C" w:rsidRDefault="0056203C" w14:paraId="7D9F6CB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“Law School Has Failed the Profession,”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January 25, 2019</w:t>
            </w:r>
          </w:p>
          <w:p w:rsidRPr="0056203C" w:rsidR="0056203C" w:rsidP="0056203C" w:rsidRDefault="0056203C" w14:paraId="681B42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Interview, “Midsize Firms Used the Great Recession to Audition for Big Law’s Work,” </w:t>
            </w:r>
            <w:r w:rsidRPr="27D8261F" w:rsidR="27D8261F">
              <w:rPr>
                <w:rFonts w:ascii="Century Gothic Light" w:hAnsi="Century Gothic Light" w:cs="Century Gothic Light"/>
                <w:i w:val="1"/>
                <w:iCs w:val="1"/>
                <w:color w:val="09223F"/>
                <w:sz w:val="22"/>
                <w:szCs w:val="22"/>
              </w:rPr>
              <w:t xml:space="preserve">The American Lawyer, </w:t>
            </w:r>
            <w:r w:rsidRPr="27D8261F" w:rsidR="27D8261F">
              <w:rPr>
                <w:rFonts w:ascii="Century Gothic Light" w:hAnsi="Century Gothic Light" w:cs="Century Gothic Light"/>
                <w:color w:val="09223F"/>
                <w:sz w:val="22"/>
                <w:szCs w:val="22"/>
              </w:rPr>
              <w:t>January 11, 2019</w:t>
            </w:r>
          </w:p>
          <w:p w:rsidRPr="0056203C" w:rsidR="0056203C" w:rsidP="0056203C" w:rsidRDefault="0056203C" w14:paraId="78CDAA2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“5 Steps Every Law Firm Leader Should Take Now to Prepare for 2019,” </w:t>
            </w:r>
            <w:r w:rsidRPr="27D8261F" w:rsidR="27D8261F">
              <w:rPr>
                <w:rFonts w:ascii="Century Gothic Light" w:hAnsi="Century Gothic Light" w:cs="Century Gothic Light"/>
                <w:i w:val="1"/>
                <w:iCs w:val="1"/>
                <w:color w:val="09223F"/>
                <w:sz w:val="22"/>
                <w:szCs w:val="22"/>
              </w:rPr>
              <w:t xml:space="preserve">Above the Law, </w:t>
            </w:r>
            <w:r w:rsidRPr="27D8261F" w:rsidR="27D8261F">
              <w:rPr>
                <w:rFonts w:ascii="Century Gothic Light" w:hAnsi="Century Gothic Light" w:cs="Century Gothic Light"/>
                <w:color w:val="09223F"/>
                <w:sz w:val="22"/>
                <w:szCs w:val="22"/>
              </w:rPr>
              <w:t>January 11, 2019</w:t>
            </w:r>
          </w:p>
          <w:p w:rsidRPr="0056203C" w:rsidR="0056203C" w:rsidP="0056203C" w:rsidRDefault="0056203C" w14:paraId="05054EC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Interview, “2019 Trends to Watch,” </w:t>
            </w:r>
            <w:r w:rsidRPr="27D8261F" w:rsidR="27D8261F">
              <w:rPr>
                <w:rFonts w:ascii="Century Gothic Light" w:hAnsi="Century Gothic Light" w:cs="Century Gothic Light"/>
                <w:i w:val="1"/>
                <w:iCs w:val="1"/>
                <w:color w:val="09223F"/>
                <w:sz w:val="22"/>
                <w:szCs w:val="22"/>
              </w:rPr>
              <w:t>AzBusiness</w:t>
            </w:r>
            <w:r w:rsidRPr="27D8261F" w:rsidR="27D8261F">
              <w:rPr>
                <w:rFonts w:ascii="Century Gothic Light" w:hAnsi="Century Gothic Light" w:cs="Century Gothic Light"/>
                <w:i w:val="1"/>
                <w:iCs w:val="1"/>
                <w:color w:val="09223F"/>
                <w:sz w:val="22"/>
                <w:szCs w:val="22"/>
              </w:rPr>
              <w:t xml:space="preserve"> Magazine, </w:t>
            </w:r>
            <w:r w:rsidRPr="27D8261F" w:rsidR="27D8261F">
              <w:rPr>
                <w:rFonts w:ascii="Century Gothic Light" w:hAnsi="Century Gothic Light" w:cs="Century Gothic Light"/>
                <w:color w:val="09223F"/>
                <w:sz w:val="22"/>
                <w:szCs w:val="22"/>
              </w:rPr>
              <w:t>January/February 2019</w:t>
            </w:r>
          </w:p>
          <w:p w:rsidRPr="0056203C" w:rsidR="0056203C" w:rsidP="0056203C" w:rsidRDefault="0056203C" w14:paraId="37ABA2D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“Law Firm Leaders Speak,”</w:t>
            </w:r>
            <w:r w:rsidRPr="27D8261F" w:rsidR="27D8261F">
              <w:rPr>
                <w:rFonts w:ascii="Century Gothic Light" w:hAnsi="Century Gothic Light" w:cs="Century Gothic Light"/>
                <w:i w:val="1"/>
                <w:iCs w:val="1"/>
                <w:color w:val="09223F"/>
                <w:sz w:val="22"/>
                <w:szCs w:val="22"/>
              </w:rPr>
              <w:t xml:space="preserve"> Law360</w:t>
            </w:r>
            <w:r w:rsidRPr="27D8261F" w:rsidR="27D8261F">
              <w:rPr>
                <w:rFonts w:ascii="Century Gothic Light" w:hAnsi="Century Gothic Light" w:cs="Century Gothic Light"/>
                <w:color w:val="09223F"/>
                <w:sz w:val="22"/>
                <w:szCs w:val="22"/>
              </w:rPr>
              <w:t>, December 19, 2018</w:t>
            </w:r>
          </w:p>
          <w:p w:rsidRPr="0056203C" w:rsidR="0056203C" w:rsidP="0056203C" w:rsidRDefault="0056203C" w14:paraId="4E92488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“Getting It Right When We Get It Wrong,”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December 14, 2018</w:t>
            </w:r>
          </w:p>
          <w:p w:rsidRPr="0056203C" w:rsidR="0056203C" w:rsidP="0056203C" w:rsidRDefault="0056203C" w14:paraId="5CF52EA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“Dictators and Democracy in </w:t>
            </w:r>
            <w:r w:rsidRPr="27D8261F" w:rsidR="27D8261F">
              <w:rPr>
                <w:rFonts w:ascii="Century Gothic Light" w:hAnsi="Century Gothic Light" w:cs="Century Gothic Light"/>
                <w:color w:val="09223F"/>
                <w:sz w:val="22"/>
                <w:szCs w:val="22"/>
              </w:rPr>
              <w:t>Biglaw</w:t>
            </w:r>
            <w:r w:rsidRPr="27D8261F" w:rsidR="27D8261F">
              <w:rPr>
                <w:rFonts w:ascii="Century Gothic Light" w:hAnsi="Century Gothic Light" w:cs="Century Gothic Light"/>
                <w:color w:val="09223F"/>
                <w:sz w:val="22"/>
                <w:szCs w:val="22"/>
              </w:rPr>
              <w:t xml:space="preserve">,”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November 30, 2018</w:t>
            </w:r>
          </w:p>
          <w:p w:rsidRPr="0056203C" w:rsidR="0056203C" w:rsidP="0056203C" w:rsidRDefault="0056203C" w14:paraId="450B54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Interview, "Pop Quiz, Monday with James Goodnow, President and Managing Partner at Fennemore Craig," </w:t>
            </w:r>
            <w:r w:rsidRPr="27D8261F" w:rsidR="27D8261F">
              <w:rPr>
                <w:rFonts w:ascii="Century Gothic Light" w:hAnsi="Century Gothic Light" w:cs="Century Gothic Light"/>
                <w:i w:val="1"/>
                <w:iCs w:val="1"/>
                <w:color w:val="09223F"/>
                <w:sz w:val="22"/>
                <w:szCs w:val="22"/>
              </w:rPr>
              <w:t>Medium,</w:t>
            </w:r>
            <w:r w:rsidRPr="27D8261F" w:rsidR="27D8261F">
              <w:rPr>
                <w:rFonts w:ascii="Century Gothic Light" w:hAnsi="Century Gothic Light" w:cs="Century Gothic Light"/>
                <w:color w:val="09223F"/>
                <w:sz w:val="22"/>
                <w:szCs w:val="22"/>
              </w:rPr>
              <w:t xml:space="preserve"> November 5, 2018</w:t>
            </w:r>
          </w:p>
          <w:p w:rsidRPr="0056203C" w:rsidR="0056203C" w:rsidP="0056203C" w:rsidRDefault="0056203C" w14:paraId="5EAF9D1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“Burnout, Flame Out, or Timeout?”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November 2, 2018</w:t>
            </w:r>
          </w:p>
          <w:p w:rsidRPr="0056203C" w:rsidR="0056203C" w:rsidP="0056203C" w:rsidRDefault="0056203C" w14:paraId="122A757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"All About the Client: James Goodnow of Fennemore Craig, P.C.,"</w:t>
            </w:r>
            <w:r w:rsidRPr="27D8261F" w:rsidR="27D8261F">
              <w:rPr>
                <w:rFonts w:ascii="Century Gothic Light" w:hAnsi="Century Gothic Light" w:cs="Century Gothic Light"/>
                <w:i w:val="1"/>
                <w:iCs w:val="1"/>
                <w:color w:val="09223F"/>
                <w:sz w:val="22"/>
                <w:szCs w:val="22"/>
              </w:rPr>
              <w:t xml:space="preserve"> Hire an Esquire</w:t>
            </w:r>
            <w:r w:rsidRPr="27D8261F" w:rsidR="27D8261F">
              <w:rPr>
                <w:rFonts w:ascii="Century Gothic Light" w:hAnsi="Century Gothic Light" w:cs="Century Gothic Light"/>
                <w:color w:val="09223F"/>
                <w:sz w:val="22"/>
                <w:szCs w:val="22"/>
              </w:rPr>
              <w:t>, November 2018</w:t>
            </w:r>
          </w:p>
          <w:p w:rsidRPr="0056203C" w:rsidR="0056203C" w:rsidP="0056203C" w:rsidRDefault="0056203C" w14:paraId="01EA191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“Will This Become </w:t>
            </w:r>
            <w:r w:rsidRPr="27D8261F" w:rsidR="27D8261F">
              <w:rPr>
                <w:rFonts w:ascii="Century Gothic Light" w:hAnsi="Century Gothic Light" w:cs="Century Gothic Light"/>
                <w:color w:val="09223F"/>
                <w:sz w:val="22"/>
                <w:szCs w:val="22"/>
              </w:rPr>
              <w:t>Biglaw’s</w:t>
            </w:r>
            <w:r w:rsidRPr="27D8261F" w:rsidR="27D8261F">
              <w:rPr>
                <w:rFonts w:ascii="Century Gothic Light" w:hAnsi="Century Gothic Light" w:cs="Century Gothic Light"/>
                <w:color w:val="09223F"/>
                <w:sz w:val="22"/>
                <w:szCs w:val="22"/>
              </w:rPr>
              <w:t xml:space="preserve"> App Store?”</w:t>
            </w:r>
            <w:r w:rsidRPr="27D8261F" w:rsidR="27D8261F">
              <w:rPr>
                <w:rFonts w:ascii="Century Gothic Light" w:hAnsi="Century Gothic Light" w:cs="Century Gothic Light"/>
                <w:i w:val="1"/>
                <w:iCs w:val="1"/>
                <w:color w:val="09223F"/>
                <w:sz w:val="22"/>
                <w:szCs w:val="22"/>
              </w:rPr>
              <w:t xml:space="preserve"> Above the Law</w:t>
            </w:r>
            <w:r w:rsidRPr="27D8261F" w:rsidR="27D8261F">
              <w:rPr>
                <w:rFonts w:ascii="Century Gothic Light" w:hAnsi="Century Gothic Light" w:cs="Century Gothic Light"/>
                <w:color w:val="09223F"/>
                <w:sz w:val="22"/>
                <w:szCs w:val="22"/>
              </w:rPr>
              <w:t>, October 19, 2018</w:t>
            </w:r>
          </w:p>
          <w:p w:rsidRPr="0056203C" w:rsidR="0056203C" w:rsidP="0056203C" w:rsidRDefault="0056203C" w14:paraId="0CD1A20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“Back to </w:t>
            </w:r>
            <w:r w:rsidRPr="27D8261F" w:rsidR="27D8261F">
              <w:rPr>
                <w:rFonts w:ascii="Century Gothic Light" w:hAnsi="Century Gothic Light" w:cs="Century Gothic Light"/>
                <w:color w:val="09223F"/>
                <w:sz w:val="22"/>
                <w:szCs w:val="22"/>
              </w:rPr>
              <w:t>BigLaw’s</w:t>
            </w:r>
            <w:r w:rsidRPr="27D8261F" w:rsidR="27D8261F">
              <w:rPr>
                <w:rFonts w:ascii="Century Gothic Light" w:hAnsi="Century Gothic Light" w:cs="Century Gothic Light"/>
                <w:color w:val="09223F"/>
                <w:sz w:val="22"/>
                <w:szCs w:val="22"/>
              </w:rPr>
              <w:t xml:space="preserve"> Future,”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October 5, 2018</w:t>
            </w:r>
          </w:p>
          <w:p w:rsidRPr="0056203C" w:rsidR="0056203C" w:rsidP="0056203C" w:rsidRDefault="0056203C" w14:paraId="6140FCF8" w14:textId="07FC253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Interview, “Most Influential Phoenicians,” </w:t>
            </w:r>
            <w:r w:rsidRPr="27D8261F" w:rsidR="27D8261F">
              <w:rPr>
                <w:rFonts w:ascii="Century Gothic Light" w:hAnsi="Century Gothic Light" w:cs="Century Gothic Light"/>
                <w:i w:val="1"/>
                <w:iCs w:val="1"/>
                <w:color w:val="09223F"/>
                <w:sz w:val="22"/>
                <w:szCs w:val="22"/>
              </w:rPr>
              <w:t>AZ Foothills Magazin</w:t>
            </w:r>
            <w:r w:rsidRPr="27D8261F" w:rsidR="27D8261F">
              <w:rPr>
                <w:rFonts w:ascii="Century Gothic Light" w:hAnsi="Century Gothic Light" w:cs="Century Gothic Light"/>
                <w:i w:val="1"/>
                <w:iCs w:val="1"/>
                <w:color w:val="09223F"/>
                <w:sz w:val="22"/>
                <w:szCs w:val="22"/>
              </w:rPr>
              <w:t>e</w:t>
            </w:r>
            <w:r w:rsidRPr="27D8261F" w:rsidR="27D8261F">
              <w:rPr>
                <w:rFonts w:ascii="Century Gothic Light" w:hAnsi="Century Gothic Light" w:cs="Century Gothic Light"/>
                <w:color w:val="09223F"/>
                <w:sz w:val="22"/>
                <w:szCs w:val="22"/>
              </w:rPr>
              <w:t>, October 2018</w:t>
            </w:r>
          </w:p>
          <w:p w:rsidRPr="0056203C" w:rsidR="0056203C" w:rsidP="0056203C" w:rsidRDefault="0056203C" w14:paraId="1535A98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Author, “Dropping a Bomb on the Legal Monopoly,”</w:t>
            </w:r>
            <w:r w:rsidRPr="27D8261F" w:rsidR="27D8261F">
              <w:rPr>
                <w:rFonts w:ascii="Century Gothic Light" w:hAnsi="Century Gothic Light" w:cs="Century Gothic Light"/>
                <w:i w:val="1"/>
                <w:iCs w:val="1"/>
                <w:color w:val="09223F"/>
                <w:sz w:val="22"/>
                <w:szCs w:val="22"/>
              </w:rPr>
              <w:t xml:space="preserve"> Above the Law,</w:t>
            </w:r>
            <w:r w:rsidRPr="27D8261F" w:rsidR="27D8261F">
              <w:rPr>
                <w:rFonts w:ascii="Century Gothic Light" w:hAnsi="Century Gothic Light" w:cs="Century Gothic Light"/>
                <w:color w:val="09223F"/>
                <w:sz w:val="22"/>
                <w:szCs w:val="22"/>
              </w:rPr>
              <w:t xml:space="preserve"> September 21, 2018</w:t>
            </w:r>
          </w:p>
          <w:p w:rsidRPr="0056203C" w:rsidR="0056203C" w:rsidP="0056203C" w:rsidRDefault="0056203C" w14:paraId="46B64D4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“The Reverse Golden Rule,”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September 7, 2018</w:t>
            </w:r>
          </w:p>
          <w:p w:rsidRPr="0056203C" w:rsidR="0056203C" w:rsidP="0056203C" w:rsidRDefault="0056203C" w14:paraId="5ABE97F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“When VC Meets JD,”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August 24, 2018</w:t>
            </w:r>
          </w:p>
          <w:p w:rsidRPr="0056203C" w:rsidR="0056203C" w:rsidP="0056203C" w:rsidRDefault="0056203C" w14:paraId="5CD7F6E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"Small Firm Struggles Make for Midsize Firm Growth," </w:t>
            </w:r>
            <w:r w:rsidRPr="27D8261F" w:rsidR="27D8261F">
              <w:rPr>
                <w:rFonts w:ascii="Century Gothic Light" w:hAnsi="Century Gothic Light" w:cs="Century Gothic Light"/>
                <w:i w:val="1"/>
                <w:iCs w:val="1"/>
                <w:color w:val="09223F"/>
                <w:sz w:val="22"/>
                <w:szCs w:val="22"/>
              </w:rPr>
              <w:t>Law.com</w:t>
            </w:r>
            <w:r w:rsidRPr="27D8261F" w:rsidR="27D8261F">
              <w:rPr>
                <w:rFonts w:ascii="Century Gothic Light" w:hAnsi="Century Gothic Light" w:cs="Century Gothic Light"/>
                <w:color w:val="09223F"/>
                <w:sz w:val="22"/>
                <w:szCs w:val="22"/>
              </w:rPr>
              <w:t>, August 23, 2018</w:t>
            </w:r>
          </w:p>
          <w:p w:rsidRPr="0056203C" w:rsidR="0056203C" w:rsidP="0056203C" w:rsidRDefault="0056203C" w14:paraId="6426F90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"Managing a Multigenerational Law Firm,"</w:t>
            </w:r>
            <w:r w:rsidRPr="27D8261F" w:rsidR="27D8261F">
              <w:rPr>
                <w:rFonts w:ascii="Century Gothic Light" w:hAnsi="Century Gothic Light" w:cs="Century Gothic Light"/>
                <w:i w:val="1"/>
                <w:iCs w:val="1"/>
                <w:color w:val="09223F"/>
                <w:sz w:val="22"/>
                <w:szCs w:val="22"/>
              </w:rPr>
              <w:t xml:space="preserve"> Practical Law Journal, </w:t>
            </w:r>
            <w:r w:rsidRPr="27D8261F" w:rsidR="27D8261F">
              <w:rPr>
                <w:rFonts w:ascii="Century Gothic Light" w:hAnsi="Century Gothic Light" w:cs="Century Gothic Light"/>
                <w:color w:val="09223F"/>
                <w:sz w:val="22"/>
                <w:szCs w:val="22"/>
              </w:rPr>
              <w:t>August/September 2018</w:t>
            </w:r>
          </w:p>
          <w:p w:rsidRPr="0056203C" w:rsidR="0056203C" w:rsidP="0056203C" w:rsidRDefault="0056203C" w14:paraId="462C022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Author, “</w:t>
            </w:r>
            <w:r w:rsidRPr="27D8261F" w:rsidR="27D8261F">
              <w:rPr>
                <w:rFonts w:ascii="Century Gothic Light" w:hAnsi="Century Gothic Light" w:cs="Century Gothic Light"/>
                <w:color w:val="09223F"/>
                <w:sz w:val="22"/>
                <w:szCs w:val="22"/>
              </w:rPr>
              <w:t>Biglaw</w:t>
            </w:r>
            <w:r w:rsidRPr="27D8261F" w:rsidR="27D8261F">
              <w:rPr>
                <w:rFonts w:ascii="Century Gothic Light" w:hAnsi="Century Gothic Light" w:cs="Century Gothic Light"/>
                <w:color w:val="09223F"/>
                <w:sz w:val="22"/>
                <w:szCs w:val="22"/>
              </w:rPr>
              <w:t xml:space="preserve"> is Turning Associates Into George </w:t>
            </w:r>
            <w:r w:rsidRPr="27D8261F" w:rsidR="27D8261F">
              <w:rPr>
                <w:rFonts w:ascii="Century Gothic Light" w:hAnsi="Century Gothic Light" w:cs="Century Gothic Light"/>
                <w:color w:val="09223F"/>
                <w:sz w:val="22"/>
                <w:szCs w:val="22"/>
              </w:rPr>
              <w:t>Costanzas</w:t>
            </w:r>
            <w:r w:rsidRPr="27D8261F" w:rsidR="27D8261F">
              <w:rPr>
                <w:rFonts w:ascii="Century Gothic Light" w:hAnsi="Century Gothic Light" w:cs="Century Gothic Light"/>
                <w:color w:val="09223F"/>
                <w:sz w:val="22"/>
                <w:szCs w:val="22"/>
              </w:rPr>
              <w:t xml:space="preserve">,”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August 10, 2018</w:t>
            </w:r>
          </w:p>
          <w:p w:rsidRPr="0056203C" w:rsidR="0056203C" w:rsidP="0056203C" w:rsidRDefault="0056203C" w14:paraId="215B0A4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"The Big Four Threat is Real. Are You Ready?" </w:t>
            </w:r>
            <w:r w:rsidRPr="27D8261F" w:rsidR="27D8261F">
              <w:rPr>
                <w:rFonts w:ascii="Century Gothic Light" w:hAnsi="Century Gothic Light" w:cs="Century Gothic Light"/>
                <w:i w:val="1"/>
                <w:iCs w:val="1"/>
                <w:color w:val="09223F"/>
                <w:sz w:val="22"/>
                <w:szCs w:val="22"/>
              </w:rPr>
              <w:t>Law.com</w:t>
            </w:r>
            <w:r w:rsidRPr="27D8261F" w:rsidR="27D8261F">
              <w:rPr>
                <w:rFonts w:ascii="Century Gothic Light" w:hAnsi="Century Gothic Light" w:cs="Century Gothic Light"/>
                <w:color w:val="09223F"/>
                <w:sz w:val="22"/>
                <w:szCs w:val="22"/>
              </w:rPr>
              <w:t>, August 3, 2018</w:t>
            </w:r>
          </w:p>
          <w:p w:rsidRPr="0056203C" w:rsidR="0056203C" w:rsidP="0056203C" w:rsidRDefault="0056203C" w14:paraId="3CA7030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Author, “Law Potion #9,”</w:t>
            </w:r>
            <w:r w:rsidRPr="27D8261F" w:rsidR="27D8261F">
              <w:rPr>
                <w:rFonts w:ascii="Century Gothic Light" w:hAnsi="Century Gothic Light" w:cs="Century Gothic Light"/>
                <w:i w:val="1"/>
                <w:iCs w:val="1"/>
                <w:color w:val="09223F"/>
                <w:sz w:val="22"/>
                <w:szCs w:val="22"/>
              </w:rPr>
              <w:t xml:space="preserve"> Above the Law</w:t>
            </w:r>
            <w:r w:rsidRPr="27D8261F" w:rsidR="27D8261F">
              <w:rPr>
                <w:rFonts w:ascii="Century Gothic Light" w:hAnsi="Century Gothic Light" w:cs="Century Gothic Light"/>
                <w:color w:val="09223F"/>
                <w:sz w:val="22"/>
                <w:szCs w:val="22"/>
              </w:rPr>
              <w:t>, June 29, 2018</w:t>
            </w:r>
          </w:p>
          <w:p w:rsidRPr="0056203C" w:rsidR="0056203C" w:rsidP="0056203C" w:rsidRDefault="0056203C" w14:paraId="6E2C730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“Mo Money, Mo Problems,”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June 15, 2018</w:t>
            </w:r>
          </w:p>
          <w:p w:rsidRPr="0056203C" w:rsidR="0056203C" w:rsidP="0056203C" w:rsidRDefault="0056203C" w14:paraId="3A455F3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Speaker, 2018 Legal Executive Forum, Thompson Reuters Legal Executive Institute, New York, New York, June 7, 2018</w:t>
            </w:r>
          </w:p>
          <w:p w:rsidRPr="0056203C" w:rsidR="0056203C" w:rsidP="0056203C" w:rsidRDefault="0056203C" w14:paraId="1263412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“A Crisis of Confidence in Law Firms,”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June 1, 2018</w:t>
            </w:r>
          </w:p>
          <w:p w:rsidRPr="0056203C" w:rsidR="0056203C" w:rsidP="0056203C" w:rsidRDefault="0056203C" w14:paraId="04C79CD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"40 Under 40," </w:t>
            </w:r>
            <w:r w:rsidRPr="27D8261F" w:rsidR="27D8261F">
              <w:rPr>
                <w:rFonts w:ascii="Century Gothic Light" w:hAnsi="Century Gothic Light" w:cs="Century Gothic Light"/>
                <w:i w:val="1"/>
                <w:iCs w:val="1"/>
                <w:color w:val="09223F"/>
                <w:sz w:val="22"/>
                <w:szCs w:val="22"/>
              </w:rPr>
              <w:t>Phoenix Magazine,</w:t>
            </w:r>
            <w:r w:rsidRPr="27D8261F" w:rsidR="27D8261F">
              <w:rPr>
                <w:rFonts w:ascii="Century Gothic Light" w:hAnsi="Century Gothic Light" w:cs="Century Gothic Light"/>
                <w:color w:val="09223F"/>
                <w:sz w:val="22"/>
                <w:szCs w:val="22"/>
              </w:rPr>
              <w:t xml:space="preserve"> June 2018</w:t>
            </w:r>
          </w:p>
          <w:p w:rsidRPr="0056203C" w:rsidR="0056203C" w:rsidP="0056203C" w:rsidRDefault="0056203C" w14:paraId="78D96B0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“In Defense of More Sizzle, Less Steak”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May 18, 2018</w:t>
            </w:r>
          </w:p>
          <w:p w:rsidRPr="0056203C" w:rsidR="0056203C" w:rsidP="0056203C" w:rsidRDefault="0056203C" w14:paraId="47EBD3D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“(Don’t Just) Show Me the Money!”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May 4, 2018</w:t>
            </w:r>
          </w:p>
          <w:p w:rsidRPr="0056203C" w:rsidR="0056203C" w:rsidP="0056203C" w:rsidRDefault="0056203C" w14:paraId="3D2AD95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Interview, "James Goodnow Breaks Ground as Millennial Leader in Law," </w:t>
            </w:r>
            <w:r w:rsidRPr="27D8261F" w:rsidR="27D8261F">
              <w:rPr>
                <w:rFonts w:ascii="Century Gothic Light" w:hAnsi="Century Gothic Light" w:cs="Century Gothic Light"/>
                <w:i w:val="1"/>
                <w:iCs w:val="1"/>
                <w:color w:val="09223F"/>
                <w:sz w:val="22"/>
                <w:szCs w:val="22"/>
              </w:rPr>
              <w:t>AZ Big Media</w:t>
            </w:r>
            <w:r w:rsidRPr="27D8261F" w:rsidR="27D8261F">
              <w:rPr>
                <w:rFonts w:ascii="Century Gothic Light" w:hAnsi="Century Gothic Light" w:cs="Century Gothic Light"/>
                <w:color w:val="09223F"/>
                <w:sz w:val="22"/>
                <w:szCs w:val="22"/>
              </w:rPr>
              <w:t>, April 27, 2018</w:t>
            </w:r>
          </w:p>
          <w:p w:rsidRPr="0056203C" w:rsidR="0056203C" w:rsidP="0056203C" w:rsidRDefault="0056203C" w14:paraId="2FDFB5B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"Employers Say Accommodating Millennials is a Business Imperative," SHRM, April 26, 2018</w:t>
            </w:r>
          </w:p>
          <w:p w:rsidRPr="0056203C" w:rsidR="0056203C" w:rsidP="0056203C" w:rsidRDefault="0056203C" w14:paraId="344B1DA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"A Letter to an Incoming Associate,"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April 20, 2018</w:t>
            </w:r>
          </w:p>
          <w:p w:rsidRPr="0056203C" w:rsidR="0056203C" w:rsidP="0056203C" w:rsidRDefault="0056203C" w14:paraId="40BD3FE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“Moneyball Meets Attorney Recruitment,”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April 6, 2018</w:t>
            </w:r>
          </w:p>
          <w:p w:rsidRPr="0056203C" w:rsidR="0056203C" w:rsidP="0056203C" w:rsidRDefault="0056203C" w14:paraId="374A19A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Interview, “Career Advice with James Goodnow, Managing Partner, Fennemore Craig,” </w:t>
            </w:r>
            <w:r w:rsidRPr="27D8261F" w:rsidR="27D8261F">
              <w:rPr>
                <w:rFonts w:ascii="Century Gothic Light" w:hAnsi="Century Gothic Light" w:cs="Century Gothic Light"/>
                <w:i w:val="1"/>
                <w:iCs w:val="1"/>
                <w:color w:val="09223F"/>
                <w:sz w:val="22"/>
                <w:szCs w:val="22"/>
              </w:rPr>
              <w:t>LawJobs.com</w:t>
            </w:r>
            <w:r w:rsidRPr="27D8261F" w:rsidR="27D8261F">
              <w:rPr>
                <w:rFonts w:ascii="Century Gothic Light" w:hAnsi="Century Gothic Light" w:cs="Century Gothic Light"/>
                <w:color w:val="09223F"/>
                <w:sz w:val="22"/>
                <w:szCs w:val="22"/>
              </w:rPr>
              <w:t>, March 26, 2018</w:t>
            </w:r>
          </w:p>
          <w:p w:rsidRPr="0056203C" w:rsidR="0056203C" w:rsidP="0056203C" w:rsidRDefault="0056203C" w14:paraId="30C7CCA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“Blinded by the Benjamin’s?,” </w:t>
            </w:r>
            <w:r w:rsidRPr="27D8261F" w:rsidR="27D8261F">
              <w:rPr>
                <w:rFonts w:ascii="Century Gothic Light" w:hAnsi="Century Gothic Light" w:cs="Century Gothic Light"/>
                <w:i w:val="1"/>
                <w:iCs w:val="1"/>
                <w:color w:val="09223F"/>
                <w:sz w:val="22"/>
                <w:szCs w:val="22"/>
              </w:rPr>
              <w:t xml:space="preserve">Above the Law, </w:t>
            </w:r>
            <w:r w:rsidRPr="27D8261F" w:rsidR="27D8261F">
              <w:rPr>
                <w:rFonts w:ascii="Century Gothic Light" w:hAnsi="Century Gothic Light" w:cs="Century Gothic Light"/>
                <w:color w:val="09223F"/>
                <w:sz w:val="22"/>
                <w:szCs w:val="22"/>
              </w:rPr>
              <w:t>March 23, 2018</w:t>
            </w:r>
          </w:p>
          <w:p w:rsidRPr="0056203C" w:rsidR="0056203C" w:rsidP="0056203C" w:rsidRDefault="0056203C" w14:paraId="7C01FA9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“Being John Quinn,”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March 9, 2018</w:t>
            </w:r>
          </w:p>
          <w:p w:rsidRPr="0056203C" w:rsidR="0056203C" w:rsidP="0056203C" w:rsidRDefault="0056203C" w14:paraId="72F7D6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Interview, “Exclusive: Tech-minded Millennial Named Big Law Firm CEO After Starting as File Clerk,” </w:t>
            </w:r>
            <w:r w:rsidRPr="27D8261F" w:rsidR="27D8261F">
              <w:rPr>
                <w:rFonts w:ascii="Century Gothic Light" w:hAnsi="Century Gothic Light" w:cs="Century Gothic Light"/>
                <w:i w:val="1"/>
                <w:iCs w:val="1"/>
                <w:color w:val="09223F"/>
                <w:sz w:val="22"/>
                <w:szCs w:val="22"/>
              </w:rPr>
              <w:t>Phoenix Business Journal</w:t>
            </w:r>
            <w:r w:rsidRPr="27D8261F" w:rsidR="27D8261F">
              <w:rPr>
                <w:rFonts w:ascii="Century Gothic Light" w:hAnsi="Century Gothic Light" w:cs="Century Gothic Light"/>
                <w:color w:val="09223F"/>
                <w:sz w:val="22"/>
                <w:szCs w:val="22"/>
              </w:rPr>
              <w:t>, March 7, 2018</w:t>
            </w:r>
          </w:p>
          <w:p w:rsidRPr="0056203C" w:rsidR="0056203C" w:rsidP="0056203C" w:rsidRDefault="0056203C" w14:paraId="28DB0D4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“The Millennial Who is Now Running an </w:t>
            </w:r>
            <w:r w:rsidRPr="27D8261F" w:rsidR="27D8261F">
              <w:rPr>
                <w:rFonts w:ascii="Century Gothic Light" w:hAnsi="Century Gothic Light" w:cs="Century Gothic Light"/>
                <w:color w:val="09223F"/>
                <w:sz w:val="22"/>
                <w:szCs w:val="22"/>
              </w:rPr>
              <w:t>NLJ</w:t>
            </w:r>
            <w:r w:rsidRPr="27D8261F" w:rsidR="27D8261F">
              <w:rPr>
                <w:rFonts w:ascii="Century Gothic Light" w:hAnsi="Century Gothic Light" w:cs="Century Gothic Light"/>
                <w:color w:val="09223F"/>
                <w:sz w:val="22"/>
                <w:szCs w:val="22"/>
              </w:rPr>
              <w:t xml:space="preserve"> 500 Firm,” </w:t>
            </w:r>
            <w:r w:rsidRPr="27D8261F" w:rsidR="27D8261F">
              <w:rPr>
                <w:rFonts w:ascii="Century Gothic Light" w:hAnsi="Century Gothic Light" w:cs="Century Gothic Light"/>
                <w:i w:val="1"/>
                <w:iCs w:val="1"/>
                <w:color w:val="09223F"/>
                <w:sz w:val="22"/>
                <w:szCs w:val="22"/>
              </w:rPr>
              <w:t>The American Lawyer,</w:t>
            </w:r>
            <w:r w:rsidRPr="27D8261F" w:rsidR="27D8261F">
              <w:rPr>
                <w:rFonts w:ascii="Century Gothic Light" w:hAnsi="Century Gothic Light" w:cs="Century Gothic Light"/>
                <w:color w:val="09223F"/>
                <w:sz w:val="22"/>
                <w:szCs w:val="22"/>
              </w:rPr>
              <w:t xml:space="preserve"> March 2, 2018</w:t>
            </w:r>
          </w:p>
          <w:p w:rsidRPr="0056203C" w:rsidR="0056203C" w:rsidP="0056203C" w:rsidRDefault="0056203C" w14:paraId="7699604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“The Most Important Law Firm You’ve Never Heard Of,”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February 23, 2018</w:t>
            </w:r>
          </w:p>
          <w:p w:rsidRPr="0056203C" w:rsidR="0056203C" w:rsidP="0056203C" w:rsidRDefault="0056203C" w14:paraId="750FEE9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"Why Are You a Lawyer, And Why Are You Here?"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February 9, 2018</w:t>
            </w:r>
          </w:p>
          <w:p w:rsidRPr="0056203C" w:rsidR="0056203C" w:rsidP="0056203C" w:rsidRDefault="0056203C" w14:paraId="7F42076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“Changing the Face of Law,”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January 12, 2018</w:t>
            </w:r>
          </w:p>
          <w:p w:rsidRPr="0056203C" w:rsidR="0056203C" w:rsidP="0056203C" w:rsidRDefault="0056203C" w14:paraId="2323CD52" w14:textId="275092C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“Smash or Be Smashed,” </w:t>
            </w:r>
            <w:r w:rsidRPr="27D8261F" w:rsidR="27D8261F">
              <w:rPr>
                <w:rFonts w:ascii="Century Gothic Light" w:hAnsi="Century Gothic Light" w:cs="Century Gothic Light"/>
                <w:i w:val="1"/>
                <w:iCs w:val="1"/>
                <w:color w:val="09223F"/>
                <w:sz w:val="22"/>
                <w:szCs w:val="22"/>
              </w:rPr>
              <w:t>Attorney at Law</w:t>
            </w:r>
            <w:r w:rsidRPr="27D8261F" w:rsidR="27D8261F">
              <w:rPr>
                <w:rFonts w:ascii="Century Gothic Light" w:hAnsi="Century Gothic Light" w:cs="Century Gothic Light"/>
                <w:i w:val="1"/>
                <w:iCs w:val="1"/>
                <w:color w:val="09223F"/>
                <w:sz w:val="22"/>
                <w:szCs w:val="22"/>
              </w:rPr>
              <w:t xml:space="preserve"> Magazine</w:t>
            </w:r>
            <w:r w:rsidRPr="27D8261F" w:rsidR="27D8261F">
              <w:rPr>
                <w:rFonts w:ascii="Century Gothic Light" w:hAnsi="Century Gothic Light" w:cs="Century Gothic Light"/>
                <w:i w:val="1"/>
                <w:iCs w:val="1"/>
                <w:color w:val="09223F"/>
                <w:sz w:val="22"/>
                <w:szCs w:val="22"/>
              </w:rPr>
              <w:t>,</w:t>
            </w:r>
            <w:r w:rsidRPr="27D8261F" w:rsidR="27D8261F">
              <w:rPr>
                <w:rFonts w:ascii="Century Gothic Light" w:hAnsi="Century Gothic Light" w:cs="Century Gothic Light"/>
                <w:color w:val="09223F"/>
                <w:sz w:val="22"/>
                <w:szCs w:val="22"/>
              </w:rPr>
              <w:t xml:space="preserve"> January 2018</w:t>
            </w:r>
          </w:p>
          <w:p w:rsidRPr="0056203C" w:rsidR="0056203C" w:rsidP="0056203C" w:rsidRDefault="0056203C" w14:paraId="2F888BD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“The ‘Culture Card’ In Law Firms,”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December 15, 2017</w:t>
            </w:r>
          </w:p>
          <w:p w:rsidRPr="0056203C" w:rsidR="0056203C" w:rsidP="0056203C" w:rsidRDefault="0056203C" w14:paraId="2469BB2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“Sedgwick: Death by Billable Hours,”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December 1, 2017</w:t>
            </w:r>
          </w:p>
          <w:p w:rsidRPr="0056203C" w:rsidR="0056203C" w:rsidP="0056203C" w:rsidRDefault="0056203C" w14:paraId="073CBCC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Interview, "The Next Frontier for Virtual Reality: Courtrooms," </w:t>
            </w:r>
            <w:r w:rsidRPr="27D8261F" w:rsidR="27D8261F">
              <w:rPr>
                <w:rFonts w:ascii="Century Gothic Light" w:hAnsi="Century Gothic Light" w:cs="Century Gothic Light"/>
                <w:i w:val="1"/>
                <w:iCs w:val="1"/>
                <w:color w:val="09223F"/>
                <w:sz w:val="22"/>
                <w:szCs w:val="22"/>
              </w:rPr>
              <w:t>Bloomberg Law</w:t>
            </w:r>
            <w:r w:rsidRPr="27D8261F" w:rsidR="27D8261F">
              <w:rPr>
                <w:rFonts w:ascii="Century Gothic Light" w:hAnsi="Century Gothic Light" w:cs="Century Gothic Light"/>
                <w:color w:val="09223F"/>
                <w:sz w:val="22"/>
                <w:szCs w:val="22"/>
              </w:rPr>
              <w:t>, November 18, 2017</w:t>
            </w:r>
          </w:p>
          <w:p w:rsidRPr="0056203C" w:rsidR="0056203C" w:rsidP="0056203C" w:rsidRDefault="0056203C" w14:paraId="4022E5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“King Kong is Coming to Crush Your Practice with a Calculator,”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xml:space="preserve"> November 17, 2017</w:t>
            </w:r>
          </w:p>
          <w:p w:rsidRPr="0056203C" w:rsidR="0056203C" w:rsidP="0056203C" w:rsidRDefault="0056203C" w14:paraId="15C4827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Author, “</w:t>
            </w:r>
            <w:r w:rsidRPr="27D8261F" w:rsidR="27D8261F">
              <w:rPr>
                <w:rFonts w:ascii="Century Gothic Light" w:hAnsi="Century Gothic Light" w:cs="Century Gothic Light"/>
                <w:color w:val="09223F"/>
                <w:sz w:val="22"/>
                <w:szCs w:val="22"/>
              </w:rPr>
              <w:t>Biglaw’s</w:t>
            </w:r>
            <w:r w:rsidRPr="27D8261F" w:rsidR="27D8261F">
              <w:rPr>
                <w:rFonts w:ascii="Century Gothic Light" w:hAnsi="Century Gothic Light" w:cs="Century Gothic Light"/>
                <w:color w:val="09223F"/>
                <w:sz w:val="22"/>
                <w:szCs w:val="22"/>
              </w:rPr>
              <w:t xml:space="preserve"> Blockbuster Moment,”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November 2017</w:t>
            </w:r>
          </w:p>
          <w:p w:rsidRPr="0056203C" w:rsidR="0056203C" w:rsidP="0056203C" w:rsidRDefault="0056203C" w14:paraId="2ECEA70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"Millennials Won't Destroy Your Law Firm. Can They Save It?" </w:t>
            </w:r>
            <w:r w:rsidRPr="27D8261F" w:rsidR="27D8261F">
              <w:rPr>
                <w:rFonts w:ascii="Century Gothic Light" w:hAnsi="Century Gothic Light" w:cs="Century Gothic Light"/>
                <w:i w:val="1"/>
                <w:iCs w:val="1"/>
                <w:color w:val="09223F"/>
                <w:sz w:val="22"/>
                <w:szCs w:val="22"/>
              </w:rPr>
              <w:t>The American Lawyer,</w:t>
            </w:r>
            <w:r w:rsidRPr="27D8261F" w:rsidR="27D8261F">
              <w:rPr>
                <w:rFonts w:ascii="Century Gothic Light" w:hAnsi="Century Gothic Light" w:cs="Century Gothic Light"/>
                <w:color w:val="09223F"/>
                <w:sz w:val="22"/>
                <w:szCs w:val="22"/>
              </w:rPr>
              <w:t xml:space="preserve"> October 23, 2017</w:t>
            </w:r>
          </w:p>
          <w:p w:rsidRPr="0056203C" w:rsidR="0056203C" w:rsidP="0056203C" w:rsidRDefault="0056203C" w14:paraId="48EA015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“Saving </w:t>
            </w:r>
            <w:r w:rsidRPr="27D8261F" w:rsidR="27D8261F">
              <w:rPr>
                <w:rFonts w:ascii="Century Gothic Light" w:hAnsi="Century Gothic Light" w:cs="Century Gothic Light"/>
                <w:color w:val="09223F"/>
                <w:sz w:val="22"/>
                <w:szCs w:val="22"/>
              </w:rPr>
              <w:t>Biglaw</w:t>
            </w:r>
            <w:r w:rsidRPr="27D8261F" w:rsidR="27D8261F">
              <w:rPr>
                <w:rFonts w:ascii="Century Gothic Light" w:hAnsi="Century Gothic Light" w:cs="Century Gothic Light"/>
                <w:color w:val="09223F"/>
                <w:sz w:val="22"/>
                <w:szCs w:val="22"/>
              </w:rPr>
              <w:t xml:space="preserve">,” </w:t>
            </w:r>
            <w:r w:rsidRPr="27D8261F" w:rsidR="27D8261F">
              <w:rPr>
                <w:rFonts w:ascii="Century Gothic Light" w:hAnsi="Century Gothic Light" w:cs="Century Gothic Light"/>
                <w:i w:val="1"/>
                <w:iCs w:val="1"/>
                <w:color w:val="09223F"/>
                <w:sz w:val="22"/>
                <w:szCs w:val="22"/>
              </w:rPr>
              <w:t>Above the Law</w:t>
            </w:r>
            <w:r w:rsidRPr="27D8261F" w:rsidR="27D8261F">
              <w:rPr>
                <w:rFonts w:ascii="Century Gothic Light" w:hAnsi="Century Gothic Light" w:cs="Century Gothic Light"/>
                <w:color w:val="09223F"/>
                <w:sz w:val="22"/>
                <w:szCs w:val="22"/>
              </w:rPr>
              <w:t>, October 6, 2017</w:t>
            </w:r>
          </w:p>
          <w:p w:rsidRPr="0056203C" w:rsidR="0056203C" w:rsidP="0056203C" w:rsidRDefault="0056203C" w14:paraId="544366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Author, “Millennial Lawyers Are Invading and Are Ready to Eat Your Lunch – With a Latte,”</w:t>
            </w:r>
            <w:r w:rsidRPr="27D8261F" w:rsidR="27D8261F">
              <w:rPr>
                <w:rFonts w:ascii="Century Gothic Light" w:hAnsi="Century Gothic Light" w:cs="Century Gothic Light"/>
                <w:i w:val="1"/>
                <w:iCs w:val="1"/>
                <w:color w:val="09223F"/>
                <w:sz w:val="22"/>
                <w:szCs w:val="22"/>
              </w:rPr>
              <w:t xml:space="preserve"> Arizona Attorney</w:t>
            </w:r>
            <w:r w:rsidRPr="27D8261F" w:rsidR="27D8261F">
              <w:rPr>
                <w:rFonts w:ascii="Century Gothic Light" w:hAnsi="Century Gothic Light" w:cs="Century Gothic Light"/>
                <w:color w:val="09223F"/>
                <w:sz w:val="22"/>
                <w:szCs w:val="22"/>
              </w:rPr>
              <w:t>, October 2017</w:t>
            </w:r>
          </w:p>
          <w:p w:rsidRPr="0056203C" w:rsidR="0056203C" w:rsidP="0056203C" w:rsidRDefault="0056203C" w14:paraId="38CD0AF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“Live By The Tweet, Die By The Tweet: What You Can Learn From Trump's Twitter Feed,” </w:t>
            </w:r>
            <w:r w:rsidRPr="27D8261F" w:rsidR="27D8261F">
              <w:rPr>
                <w:rFonts w:ascii="Century Gothic Light" w:hAnsi="Century Gothic Light" w:cs="Century Gothic Light"/>
                <w:i w:val="1"/>
                <w:iCs w:val="1"/>
                <w:color w:val="09223F"/>
                <w:sz w:val="22"/>
                <w:szCs w:val="22"/>
              </w:rPr>
              <w:t>Forbes,</w:t>
            </w:r>
            <w:r w:rsidRPr="27D8261F" w:rsidR="27D8261F">
              <w:rPr>
                <w:rFonts w:ascii="Century Gothic Light" w:hAnsi="Century Gothic Light" w:cs="Century Gothic Light"/>
                <w:color w:val="09223F"/>
                <w:sz w:val="22"/>
                <w:szCs w:val="22"/>
              </w:rPr>
              <w:t xml:space="preserve"> September 26, 2017</w:t>
            </w:r>
          </w:p>
          <w:p w:rsidRPr="0056203C" w:rsidR="0056203C" w:rsidP="0056203C" w:rsidRDefault="0056203C" w14:paraId="2D2A7CC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"Martin Shkreli Should Have $5 Million Bail Revoked For Harassing Hilary Clinton, Others, Prosecutors Say," </w:t>
            </w:r>
            <w:r w:rsidRPr="27D8261F" w:rsidR="27D8261F">
              <w:rPr>
                <w:rFonts w:ascii="Century Gothic Light" w:hAnsi="Century Gothic Light" w:cs="Century Gothic Light"/>
                <w:i w:val="1"/>
                <w:iCs w:val="1"/>
                <w:color w:val="09223F"/>
                <w:sz w:val="22"/>
                <w:szCs w:val="22"/>
              </w:rPr>
              <w:t>The Washington Post,</w:t>
            </w:r>
            <w:r w:rsidRPr="27D8261F" w:rsidR="27D8261F">
              <w:rPr>
                <w:rFonts w:ascii="Century Gothic Light" w:hAnsi="Century Gothic Light" w:cs="Century Gothic Light"/>
                <w:color w:val="09223F"/>
                <w:sz w:val="22"/>
                <w:szCs w:val="22"/>
              </w:rPr>
              <w:t xml:space="preserve"> September 8, 2017</w:t>
            </w:r>
          </w:p>
          <w:p w:rsidRPr="0056203C" w:rsidR="0056203C" w:rsidP="0056203C" w:rsidRDefault="0056203C" w14:paraId="52027A7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“Increase Productivity With These 11 Tested Hacks,” </w:t>
            </w:r>
            <w:r w:rsidRPr="27D8261F" w:rsidR="27D8261F">
              <w:rPr>
                <w:rFonts w:ascii="Century Gothic Light" w:hAnsi="Century Gothic Light" w:cs="Century Gothic Light"/>
                <w:color w:val="09223F"/>
                <w:sz w:val="22"/>
                <w:szCs w:val="22"/>
              </w:rPr>
              <w:t>active.collab</w:t>
            </w:r>
            <w:r w:rsidRPr="27D8261F" w:rsidR="27D8261F">
              <w:rPr>
                <w:rFonts w:ascii="Century Gothic Light" w:hAnsi="Century Gothic Light" w:cs="Century Gothic Light"/>
                <w:color w:val="09223F"/>
                <w:sz w:val="22"/>
                <w:szCs w:val="22"/>
              </w:rPr>
              <w:t>, September 2017</w:t>
            </w:r>
          </w:p>
          <w:p w:rsidRPr="0056203C" w:rsidR="0056203C" w:rsidP="0056203C" w:rsidRDefault="0056203C" w14:paraId="4422328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“Can Elected Leaders Be Sued For Blocking You?” 12 News, September 2017</w:t>
            </w:r>
          </w:p>
          <w:p w:rsidRPr="0056203C" w:rsidR="0056203C" w:rsidP="0056203C" w:rsidRDefault="0056203C" w14:paraId="6EFA31F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CNN New Day, August 25, 2017</w:t>
            </w:r>
          </w:p>
          <w:p w:rsidRPr="0056203C" w:rsidR="0056203C" w:rsidP="0056203C" w:rsidRDefault="0056203C" w14:paraId="0F5B123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"First Amendment Rights for Protesters," Arizona Horizon, August 21, 2017</w:t>
            </w:r>
          </w:p>
          <w:p w:rsidRPr="0056203C" w:rsidR="0056203C" w:rsidP="0056203C" w:rsidRDefault="0056203C" w14:paraId="33D79B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"Martin Shkreli is Found Guilty of Three of Eight Securities Fraud Charges," </w:t>
            </w:r>
            <w:r w:rsidRPr="27D8261F" w:rsidR="27D8261F">
              <w:rPr>
                <w:rFonts w:ascii="Century Gothic Light" w:hAnsi="Century Gothic Light" w:cs="Century Gothic Light"/>
                <w:i w:val="1"/>
                <w:iCs w:val="1"/>
                <w:color w:val="09223F"/>
                <w:sz w:val="22"/>
                <w:szCs w:val="22"/>
              </w:rPr>
              <w:t>The Washington Post</w:t>
            </w:r>
            <w:r w:rsidRPr="27D8261F" w:rsidR="27D8261F">
              <w:rPr>
                <w:rFonts w:ascii="Century Gothic Light" w:hAnsi="Century Gothic Light" w:cs="Century Gothic Light"/>
                <w:color w:val="09223F"/>
                <w:sz w:val="22"/>
                <w:szCs w:val="22"/>
              </w:rPr>
              <w:t>, August 4, 2017</w:t>
            </w:r>
          </w:p>
          <w:p w:rsidRPr="0056203C" w:rsidR="0056203C" w:rsidP="0056203C" w:rsidRDefault="0056203C" w14:paraId="7180178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"Luke's Law," 12 News, August 1, 2017</w:t>
            </w:r>
          </w:p>
          <w:p w:rsidRPr="0056203C" w:rsidR="0056203C" w:rsidP="0056203C" w:rsidRDefault="0056203C" w14:paraId="5A13880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“Firefighter’s Wife Announces ‘Luke’s Law’,” 12 News, August 1, 2017</w:t>
            </w:r>
          </w:p>
          <w:p w:rsidRPr="0056203C" w:rsidR="0056203C" w:rsidP="0056203C" w:rsidRDefault="0056203C" w14:paraId="3A55993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"Martin Shkreli Faces Up to 20 Years in Prison. Here Are 6 Things to Know About His Trial," Mic, July 31, 2017</w:t>
            </w:r>
          </w:p>
          <w:p w:rsidRPr="0056203C" w:rsidR="0056203C" w:rsidP="0056203C" w:rsidRDefault="0056203C" w14:paraId="00E34FF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"Defense in 'Pharma Bro' Martin Shkreli Case to Rest Without Calling Witnesses," </w:t>
            </w:r>
            <w:r w:rsidRPr="27D8261F" w:rsidR="27D8261F">
              <w:rPr>
                <w:rFonts w:ascii="Century Gothic Light" w:hAnsi="Century Gothic Light" w:cs="Century Gothic Light"/>
                <w:i w:val="1"/>
                <w:iCs w:val="1"/>
                <w:color w:val="09223F"/>
                <w:sz w:val="22"/>
                <w:szCs w:val="22"/>
              </w:rPr>
              <w:t xml:space="preserve">The Washington Post, </w:t>
            </w:r>
            <w:r w:rsidRPr="27D8261F" w:rsidR="27D8261F">
              <w:rPr>
                <w:rFonts w:ascii="Century Gothic Light" w:hAnsi="Century Gothic Light" w:cs="Century Gothic Light"/>
                <w:color w:val="09223F"/>
                <w:sz w:val="22"/>
                <w:szCs w:val="22"/>
              </w:rPr>
              <w:t>July 25, 2017</w:t>
            </w:r>
          </w:p>
          <w:p w:rsidRPr="0056203C" w:rsidR="0056203C" w:rsidP="0056203C" w:rsidRDefault="0056203C" w14:paraId="2B80463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Interview, "Shkreli Has Days to Decide Whether to Take Stand at Trial," </w:t>
            </w:r>
            <w:r w:rsidRPr="27D8261F" w:rsidR="27D8261F">
              <w:rPr>
                <w:rFonts w:ascii="Century Gothic Light" w:hAnsi="Century Gothic Light" w:cs="Century Gothic Light"/>
                <w:i w:val="1"/>
                <w:iCs w:val="1"/>
                <w:color w:val="09223F"/>
                <w:sz w:val="22"/>
                <w:szCs w:val="22"/>
              </w:rPr>
              <w:t xml:space="preserve">Bloomberg News, </w:t>
            </w:r>
            <w:r w:rsidRPr="27D8261F" w:rsidR="27D8261F">
              <w:rPr>
                <w:rFonts w:ascii="Century Gothic Light" w:hAnsi="Century Gothic Light" w:cs="Century Gothic Light"/>
                <w:color w:val="09223F"/>
                <w:sz w:val="22"/>
                <w:szCs w:val="22"/>
              </w:rPr>
              <w:t>July 21, 2017</w:t>
            </w:r>
          </w:p>
          <w:p w:rsidRPr="0056203C" w:rsidR="0056203C" w:rsidP="0056203C" w:rsidRDefault="0056203C" w14:paraId="7311C93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"Is President Trump Violating the First Amendment by Blocking Twitter Users?" </w:t>
            </w:r>
            <w:r w:rsidRPr="27D8261F" w:rsidR="27D8261F">
              <w:rPr>
                <w:rFonts w:ascii="Century Gothic Light" w:hAnsi="Century Gothic Light" w:cs="Century Gothic Light"/>
                <w:i w:val="1"/>
                <w:iCs w:val="1"/>
                <w:color w:val="09223F"/>
                <w:sz w:val="22"/>
                <w:szCs w:val="22"/>
              </w:rPr>
              <w:t>Bigger Law Firm,</w:t>
            </w:r>
            <w:r w:rsidRPr="27D8261F" w:rsidR="27D8261F">
              <w:rPr>
                <w:rFonts w:ascii="Century Gothic Light" w:hAnsi="Century Gothic Light" w:cs="Century Gothic Light"/>
                <w:color w:val="09223F"/>
                <w:sz w:val="22"/>
                <w:szCs w:val="22"/>
              </w:rPr>
              <w:t xml:space="preserve"> July 19, 2017</w:t>
            </w:r>
          </w:p>
          <w:p w:rsidRPr="0056203C" w:rsidR="0056203C" w:rsidP="0056203C" w:rsidRDefault="0056203C" w14:paraId="0C618BF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"Shkreli Trial Veers From Securities Fraud Evidence to Soap Opera," </w:t>
            </w:r>
            <w:r w:rsidRPr="27D8261F" w:rsidR="27D8261F">
              <w:rPr>
                <w:rFonts w:ascii="Century Gothic Light" w:hAnsi="Century Gothic Light" w:cs="Century Gothic Light"/>
                <w:i w:val="1"/>
                <w:iCs w:val="1"/>
                <w:color w:val="09223F"/>
                <w:sz w:val="22"/>
                <w:szCs w:val="22"/>
              </w:rPr>
              <w:t xml:space="preserve">Bloomberg News, </w:t>
            </w:r>
            <w:r w:rsidRPr="27D8261F" w:rsidR="27D8261F">
              <w:rPr>
                <w:rFonts w:ascii="Century Gothic Light" w:hAnsi="Century Gothic Light" w:cs="Century Gothic Light"/>
                <w:color w:val="09223F"/>
                <w:sz w:val="22"/>
                <w:szCs w:val="22"/>
              </w:rPr>
              <w:t>July 17, 2017</w:t>
            </w:r>
          </w:p>
          <w:p w:rsidRPr="0056203C" w:rsidR="0056203C" w:rsidP="0056203C" w:rsidRDefault="0056203C" w14:paraId="1543C63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"The Fascinating Legal Argument at the Heart of the Martin Shkreli 'Pharma Bro' Trial," </w:t>
            </w:r>
            <w:r w:rsidRPr="27D8261F" w:rsidR="27D8261F">
              <w:rPr>
                <w:rFonts w:ascii="Century Gothic Light" w:hAnsi="Century Gothic Light" w:cs="Century Gothic Light"/>
                <w:i w:val="1"/>
                <w:iCs w:val="1"/>
                <w:color w:val="09223F"/>
                <w:sz w:val="22"/>
                <w:szCs w:val="22"/>
              </w:rPr>
              <w:t>The Washington Post</w:t>
            </w:r>
            <w:r w:rsidRPr="27D8261F" w:rsidR="27D8261F">
              <w:rPr>
                <w:rFonts w:ascii="Century Gothic Light" w:hAnsi="Century Gothic Light" w:cs="Century Gothic Light"/>
                <w:color w:val="09223F"/>
                <w:sz w:val="22"/>
                <w:szCs w:val="22"/>
              </w:rPr>
              <w:t>, July 8 2017</w:t>
            </w:r>
          </w:p>
          <w:p w:rsidRPr="0056203C" w:rsidR="0056203C" w:rsidP="0056203C" w:rsidRDefault="0056203C" w14:paraId="641828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“Skills Gap in the Market in Nationally Syndicated Segment Announcing Motivating Millennials,” WMBF News, July 1, 2017</w:t>
            </w:r>
          </w:p>
          <w:p w:rsidRPr="0056203C" w:rsidR="0056203C" w:rsidP="0056203C" w:rsidRDefault="0056203C" w14:paraId="0DD13F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"Joe Arpaio, Once 'America's Toughest Sheriff,' To Go On Trial," CNN, June 26, 2017</w:t>
            </w:r>
          </w:p>
          <w:p w:rsidRPr="0056203C" w:rsidR="0056203C" w:rsidP="0056203C" w:rsidRDefault="0056203C" w14:paraId="2F77D85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"Ten Ways To Survive and Thrive With Millennials in the Workplace - The Good, The Bad, and The Head-Scratchers," </w:t>
            </w:r>
            <w:r w:rsidRPr="27D8261F" w:rsidR="27D8261F">
              <w:rPr>
                <w:rFonts w:ascii="Century Gothic Light" w:hAnsi="Century Gothic Light" w:cs="Century Gothic Light"/>
                <w:i w:val="1"/>
                <w:iCs w:val="1"/>
                <w:color w:val="09223F"/>
                <w:sz w:val="22"/>
                <w:szCs w:val="22"/>
              </w:rPr>
              <w:t>New Boston Post</w:t>
            </w:r>
            <w:r w:rsidRPr="27D8261F" w:rsidR="27D8261F">
              <w:rPr>
                <w:rFonts w:ascii="Century Gothic Light" w:hAnsi="Century Gothic Light" w:cs="Century Gothic Light"/>
                <w:color w:val="09223F"/>
                <w:sz w:val="22"/>
                <w:szCs w:val="22"/>
              </w:rPr>
              <w:t>, June 23, 2017</w:t>
            </w:r>
          </w:p>
          <w:p w:rsidRPr="0056203C" w:rsidR="0056203C" w:rsidP="0056203C" w:rsidRDefault="0056203C" w14:paraId="23B3D62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“What A White House In Chaos Means For Your Business,” </w:t>
            </w:r>
            <w:r w:rsidRPr="27D8261F" w:rsidR="27D8261F">
              <w:rPr>
                <w:rFonts w:ascii="Century Gothic Light" w:hAnsi="Century Gothic Light" w:cs="Century Gothic Light"/>
                <w:i w:val="1"/>
                <w:iCs w:val="1"/>
                <w:color w:val="09223F"/>
                <w:sz w:val="22"/>
                <w:szCs w:val="22"/>
              </w:rPr>
              <w:t>Forbes</w:t>
            </w:r>
            <w:r w:rsidRPr="27D8261F" w:rsidR="27D8261F">
              <w:rPr>
                <w:rFonts w:ascii="Century Gothic Light" w:hAnsi="Century Gothic Light" w:cs="Century Gothic Light"/>
                <w:color w:val="09223F"/>
                <w:sz w:val="22"/>
                <w:szCs w:val="22"/>
              </w:rPr>
              <w:t>, June 23, 2017</w:t>
            </w:r>
          </w:p>
          <w:p w:rsidRPr="0056203C" w:rsidR="0056203C" w:rsidP="0056203C" w:rsidRDefault="0056203C" w14:paraId="452C624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"Consider Work-Life Balance Issues Before Law School,"</w:t>
            </w:r>
            <w:r w:rsidRPr="27D8261F" w:rsidR="27D8261F">
              <w:rPr>
                <w:rFonts w:ascii="Century Gothic Light" w:hAnsi="Century Gothic Light" w:cs="Century Gothic Light"/>
                <w:i w:val="1"/>
                <w:iCs w:val="1"/>
                <w:color w:val="09223F"/>
                <w:sz w:val="22"/>
                <w:szCs w:val="22"/>
              </w:rPr>
              <w:t xml:space="preserve"> U.S. News &amp; World Report, </w:t>
            </w:r>
            <w:r w:rsidRPr="27D8261F" w:rsidR="27D8261F">
              <w:rPr>
                <w:rFonts w:ascii="Century Gothic Light" w:hAnsi="Century Gothic Light" w:cs="Century Gothic Light"/>
                <w:color w:val="09223F"/>
                <w:sz w:val="22"/>
                <w:szCs w:val="22"/>
              </w:rPr>
              <w:t>June 22, 2017</w:t>
            </w:r>
          </w:p>
          <w:p w:rsidRPr="0056203C" w:rsidR="0056203C" w:rsidP="0056203C" w:rsidRDefault="0056203C" w14:paraId="52C20C4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Interviewed, "Millennials Take Dynamite to Boardroom Myths About Their Generation," </w:t>
            </w:r>
            <w:r w:rsidRPr="27D8261F" w:rsidR="27D8261F">
              <w:rPr>
                <w:rFonts w:ascii="Century Gothic Light" w:hAnsi="Century Gothic Light" w:cs="Century Gothic Light"/>
                <w:i w:val="1"/>
                <w:iCs w:val="1"/>
                <w:color w:val="09223F"/>
                <w:sz w:val="22"/>
                <w:szCs w:val="22"/>
              </w:rPr>
              <w:t>Yahoo Finance,</w:t>
            </w:r>
            <w:r w:rsidRPr="27D8261F" w:rsidR="27D8261F">
              <w:rPr>
                <w:rFonts w:ascii="Century Gothic Light" w:hAnsi="Century Gothic Light" w:cs="Century Gothic Light"/>
                <w:color w:val="09223F"/>
                <w:sz w:val="22"/>
                <w:szCs w:val="22"/>
              </w:rPr>
              <w:t xml:space="preserve"> June 15, 2017</w:t>
            </w:r>
          </w:p>
          <w:p w:rsidRPr="0056203C" w:rsidR="0056203C" w:rsidP="0056203C" w:rsidRDefault="0056203C" w14:paraId="795E40F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"Has the American Dream Changed?" Builder, June 13, 2017</w:t>
            </w:r>
          </w:p>
          <w:p w:rsidRPr="0056203C" w:rsidR="0056203C" w:rsidP="0056203C" w:rsidRDefault="0056203C" w14:paraId="2FEEDB2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"Millennial Employees Are a Lot More Loyal Than Their Job-hopping Stereotype," CNBC, May 10, 2017</w:t>
            </w:r>
          </w:p>
          <w:p w:rsidRPr="0056203C" w:rsidR="0056203C" w:rsidP="0056203C" w:rsidRDefault="0056203C" w14:paraId="795B6E5E" w14:textId="0A4CB09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“House Passing Obamacare Replacement Bill,” Arizona Horizon, May 2017</w:t>
            </w:r>
          </w:p>
          <w:p w:rsidRPr="0056203C" w:rsidR="0056203C" w:rsidP="0056203C" w:rsidRDefault="0056203C" w14:paraId="43A5F34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"David Dao Settles With United Airlines," </w:t>
            </w:r>
            <w:r w:rsidRPr="27D8261F" w:rsidR="27D8261F">
              <w:rPr>
                <w:rFonts w:ascii="Century Gothic Light" w:hAnsi="Century Gothic Light" w:cs="Century Gothic Light"/>
                <w:i w:val="1"/>
                <w:iCs w:val="1"/>
                <w:color w:val="09223F"/>
                <w:sz w:val="22"/>
                <w:szCs w:val="22"/>
              </w:rPr>
              <w:t>Yahoo News</w:t>
            </w:r>
            <w:r w:rsidRPr="27D8261F" w:rsidR="27D8261F">
              <w:rPr>
                <w:rFonts w:ascii="Century Gothic Light" w:hAnsi="Century Gothic Light" w:cs="Century Gothic Light"/>
                <w:color w:val="09223F"/>
                <w:sz w:val="22"/>
                <w:szCs w:val="22"/>
              </w:rPr>
              <w:t>, April 27, 2017</w:t>
            </w:r>
          </w:p>
          <w:p w:rsidRPr="0056203C" w:rsidR="0056203C" w:rsidP="0056203C" w:rsidRDefault="0056203C" w14:paraId="5071B5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“How Much Money Will David Dao Make From United Airlines?”</w:t>
            </w:r>
            <w:r w:rsidRPr="27D8261F" w:rsidR="27D8261F">
              <w:rPr>
                <w:rFonts w:ascii="Century Gothic Light" w:hAnsi="Century Gothic Light" w:cs="Century Gothic Light"/>
                <w:i w:val="1"/>
                <w:iCs w:val="1"/>
                <w:color w:val="09223F"/>
                <w:sz w:val="22"/>
                <w:szCs w:val="22"/>
              </w:rPr>
              <w:t xml:space="preserve"> International Business Times,</w:t>
            </w:r>
            <w:r w:rsidRPr="27D8261F" w:rsidR="27D8261F">
              <w:rPr>
                <w:rFonts w:ascii="Century Gothic Light" w:hAnsi="Century Gothic Light" w:cs="Century Gothic Light"/>
                <w:color w:val="09223F"/>
                <w:sz w:val="22"/>
                <w:szCs w:val="22"/>
              </w:rPr>
              <w:t xml:space="preserve"> April 14, 2017</w:t>
            </w:r>
          </w:p>
          <w:p w:rsidRPr="0056203C" w:rsidR="0056203C" w:rsidP="0056203C" w:rsidRDefault="0056203C" w14:paraId="3554202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“Are Big Law Associates Less Concerned With Diversity Than Their Partners?” </w:t>
            </w:r>
            <w:r w:rsidRPr="27D8261F" w:rsidR="27D8261F">
              <w:rPr>
                <w:rFonts w:ascii="Century Gothic Light" w:hAnsi="Century Gothic Light" w:cs="Century Gothic Light"/>
                <w:i w:val="1"/>
                <w:iCs w:val="1"/>
                <w:color w:val="09223F"/>
                <w:sz w:val="22"/>
                <w:szCs w:val="22"/>
              </w:rPr>
              <w:t>Bloomberg Law,</w:t>
            </w:r>
            <w:r w:rsidRPr="27D8261F" w:rsidR="27D8261F">
              <w:rPr>
                <w:rFonts w:ascii="Century Gothic Light" w:hAnsi="Century Gothic Light" w:cs="Century Gothic Light"/>
                <w:color w:val="09223F"/>
                <w:sz w:val="22"/>
                <w:szCs w:val="22"/>
              </w:rPr>
              <w:t xml:space="preserve"> April 14, 2017</w:t>
            </w:r>
          </w:p>
          <w:p w:rsidRPr="0056203C" w:rsidR="0056203C" w:rsidP="0056203C" w:rsidRDefault="0056203C" w14:paraId="7762D56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“SCOTUS Nominee Neil Gorsuch,” Arizona Horizon, April 10, 2017</w:t>
            </w:r>
          </w:p>
          <w:p w:rsidRPr="0056203C" w:rsidR="0056203C" w:rsidP="0056203C" w:rsidRDefault="0056203C" w14:paraId="25A2C59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"Bridging the Gap,"</w:t>
            </w:r>
            <w:r w:rsidRPr="27D8261F" w:rsidR="27D8261F">
              <w:rPr>
                <w:rFonts w:ascii="Century Gothic Light" w:hAnsi="Century Gothic Light" w:cs="Century Gothic Light"/>
                <w:i w:val="1"/>
                <w:iCs w:val="1"/>
                <w:color w:val="09223F"/>
                <w:sz w:val="22"/>
                <w:szCs w:val="22"/>
              </w:rPr>
              <w:t xml:space="preserve"> Uptown,</w:t>
            </w:r>
            <w:r w:rsidRPr="27D8261F" w:rsidR="27D8261F">
              <w:rPr>
                <w:rFonts w:ascii="Century Gothic Light" w:hAnsi="Century Gothic Light" w:cs="Century Gothic Light"/>
                <w:color w:val="09223F"/>
                <w:sz w:val="22"/>
                <w:szCs w:val="22"/>
              </w:rPr>
              <w:t xml:space="preserve"> April 2017</w:t>
            </w:r>
          </w:p>
          <w:p w:rsidRPr="0056203C" w:rsidR="0056203C" w:rsidP="0056203C" w:rsidRDefault="0056203C" w14:paraId="7081EEA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Interview, “Primetime Justice,” </w:t>
            </w:r>
            <w:r w:rsidRPr="27D8261F" w:rsidR="27D8261F">
              <w:rPr>
                <w:rFonts w:ascii="Century Gothic Light" w:hAnsi="Century Gothic Light" w:cs="Century Gothic Light"/>
                <w:color w:val="09223F"/>
                <w:sz w:val="22"/>
                <w:szCs w:val="22"/>
              </w:rPr>
              <w:t>HLN</w:t>
            </w:r>
            <w:r w:rsidRPr="27D8261F" w:rsidR="27D8261F">
              <w:rPr>
                <w:rFonts w:ascii="Century Gothic Light" w:hAnsi="Century Gothic Light" w:cs="Century Gothic Light"/>
                <w:color w:val="09223F"/>
                <w:sz w:val="22"/>
                <w:szCs w:val="22"/>
              </w:rPr>
              <w:t xml:space="preserve"> Primetime Justice, March 22, 2017</w:t>
            </w:r>
          </w:p>
          <w:p w:rsidRPr="0056203C" w:rsidR="0056203C" w:rsidP="0056203C" w:rsidRDefault="0056203C" w14:paraId="43ADE94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"How Real Marketers Create Backlinks That Matter," </w:t>
            </w:r>
            <w:r w:rsidRPr="27D8261F" w:rsidR="27D8261F">
              <w:rPr>
                <w:rFonts w:ascii="Century Gothic Light" w:hAnsi="Century Gothic Light" w:cs="Century Gothic Light"/>
                <w:i w:val="1"/>
                <w:iCs w:val="1"/>
                <w:color w:val="09223F"/>
                <w:sz w:val="22"/>
                <w:szCs w:val="22"/>
              </w:rPr>
              <w:t xml:space="preserve">Entrepreneur, </w:t>
            </w:r>
            <w:r w:rsidRPr="27D8261F" w:rsidR="27D8261F">
              <w:rPr>
                <w:rFonts w:ascii="Century Gothic Light" w:hAnsi="Century Gothic Light" w:cs="Century Gothic Light"/>
                <w:color w:val="09223F"/>
                <w:sz w:val="22"/>
                <w:szCs w:val="22"/>
              </w:rPr>
              <w:t>March 16, 2017</w:t>
            </w:r>
          </w:p>
          <w:p w:rsidRPr="0056203C" w:rsidR="0056203C" w:rsidP="0056203C" w:rsidRDefault="0056203C" w14:paraId="01DBADB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w:t>
            </w:r>
            <w:r w:rsidRPr="27D8261F" w:rsidR="27D8261F">
              <w:rPr>
                <w:rFonts w:ascii="Century Gothic Light" w:hAnsi="Century Gothic Light" w:cs="Century Gothic Light"/>
                <w:color w:val="09223F"/>
                <w:sz w:val="22"/>
                <w:szCs w:val="22"/>
              </w:rPr>
              <w:t>Ultimaker</w:t>
            </w:r>
            <w:r w:rsidRPr="27D8261F" w:rsidR="27D8261F">
              <w:rPr>
                <w:rFonts w:ascii="Century Gothic Light" w:hAnsi="Century Gothic Light" w:cs="Century Gothic Light"/>
                <w:color w:val="09223F"/>
                <w:sz w:val="22"/>
                <w:szCs w:val="22"/>
              </w:rPr>
              <w:t xml:space="preserve"> 3 and the Power of a 3D Printer in Business," </w:t>
            </w:r>
            <w:r w:rsidRPr="27D8261F" w:rsidR="27D8261F">
              <w:rPr>
                <w:rFonts w:ascii="Century Gothic Light" w:hAnsi="Century Gothic Light" w:cs="Century Gothic Light"/>
                <w:i w:val="1"/>
                <w:iCs w:val="1"/>
                <w:color w:val="09223F"/>
                <w:sz w:val="22"/>
                <w:szCs w:val="22"/>
              </w:rPr>
              <w:t xml:space="preserve">Forbes, </w:t>
            </w:r>
            <w:r w:rsidRPr="27D8261F" w:rsidR="27D8261F">
              <w:rPr>
                <w:rFonts w:ascii="Century Gothic Light" w:hAnsi="Century Gothic Light" w:cs="Century Gothic Light"/>
                <w:color w:val="09223F"/>
                <w:sz w:val="22"/>
                <w:szCs w:val="22"/>
              </w:rPr>
              <w:t>March 15, 2017</w:t>
            </w:r>
          </w:p>
          <w:p w:rsidRPr="0056203C" w:rsidR="0056203C" w:rsidP="0056203C" w:rsidRDefault="0056203C" w14:paraId="63A3827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“Trumpcare,” Sunday Square Off, March 11, 2017</w:t>
            </w:r>
          </w:p>
          <w:p w:rsidRPr="0056203C" w:rsidR="0056203C" w:rsidP="0056203C" w:rsidRDefault="0056203C" w14:paraId="12D20D2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"Four Negotiation Tactics Leaders (And Lawyers) Can Use to Their Advantage," </w:t>
            </w:r>
            <w:r w:rsidRPr="27D8261F" w:rsidR="27D8261F">
              <w:rPr>
                <w:rFonts w:ascii="Century Gothic Light" w:hAnsi="Century Gothic Light" w:cs="Century Gothic Light"/>
                <w:i w:val="1"/>
                <w:iCs w:val="1"/>
                <w:color w:val="09223F"/>
                <w:sz w:val="22"/>
                <w:szCs w:val="22"/>
              </w:rPr>
              <w:t>Forbes,</w:t>
            </w:r>
            <w:r w:rsidRPr="27D8261F" w:rsidR="27D8261F">
              <w:rPr>
                <w:rFonts w:ascii="Century Gothic Light" w:hAnsi="Century Gothic Light" w:cs="Century Gothic Light"/>
                <w:color w:val="09223F"/>
                <w:sz w:val="22"/>
                <w:szCs w:val="22"/>
              </w:rPr>
              <w:t xml:space="preserve"> March 7, 2017</w:t>
            </w:r>
          </w:p>
          <w:p w:rsidRPr="0056203C" w:rsidR="0056203C" w:rsidP="0056203C" w:rsidRDefault="0056203C" w14:paraId="1F4F081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Co-author, “What Drives Me Crazy About Lawyers? How Much Time Do You Have?” </w:t>
            </w:r>
            <w:r w:rsidRPr="27D8261F" w:rsidR="27D8261F">
              <w:rPr>
                <w:rFonts w:ascii="Century Gothic Light" w:hAnsi="Century Gothic Light" w:cs="Century Gothic Light"/>
                <w:i w:val="1"/>
                <w:iCs w:val="1"/>
                <w:color w:val="09223F"/>
                <w:sz w:val="22"/>
                <w:szCs w:val="22"/>
              </w:rPr>
              <w:t xml:space="preserve">Arizona Attorney, </w:t>
            </w:r>
            <w:r w:rsidRPr="27D8261F" w:rsidR="27D8261F">
              <w:rPr>
                <w:rFonts w:ascii="Century Gothic Light" w:hAnsi="Century Gothic Light" w:cs="Century Gothic Light"/>
                <w:color w:val="09223F"/>
                <w:sz w:val="22"/>
                <w:szCs w:val="22"/>
              </w:rPr>
              <w:t>March 2017</w:t>
            </w:r>
          </w:p>
          <w:p w:rsidRPr="0056203C" w:rsidR="0056203C" w:rsidP="0056203C" w:rsidRDefault="0056203C" w14:paraId="35F6A81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"Does Virtual Reality Belong in the Classroom?" </w:t>
            </w:r>
            <w:r w:rsidRPr="27D8261F" w:rsidR="27D8261F">
              <w:rPr>
                <w:rFonts w:ascii="Century Gothic Light" w:hAnsi="Century Gothic Light" w:cs="Century Gothic Light"/>
                <w:i w:val="1"/>
                <w:iCs w:val="1"/>
                <w:color w:val="09223F"/>
                <w:sz w:val="22"/>
                <w:szCs w:val="22"/>
              </w:rPr>
              <w:t xml:space="preserve">The Am Law Litigation Daily, </w:t>
            </w:r>
            <w:r w:rsidRPr="27D8261F" w:rsidR="27D8261F">
              <w:rPr>
                <w:rFonts w:ascii="Century Gothic Light" w:hAnsi="Century Gothic Light" w:cs="Century Gothic Light"/>
                <w:color w:val="09223F"/>
                <w:sz w:val="22"/>
                <w:szCs w:val="22"/>
              </w:rPr>
              <w:t>February 24, 2017</w:t>
            </w:r>
          </w:p>
          <w:p w:rsidRPr="0056203C" w:rsidR="0056203C" w:rsidP="0056203C" w:rsidRDefault="0056203C" w14:paraId="529C0BC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Interview, “Trump’s SCOTUS Nominee, Neil </w:t>
            </w:r>
            <w:r w:rsidRPr="27D8261F" w:rsidR="27D8261F">
              <w:rPr>
                <w:rFonts w:ascii="Century Gothic Light" w:hAnsi="Century Gothic Light" w:cs="Century Gothic Light"/>
                <w:color w:val="09223F"/>
                <w:sz w:val="22"/>
                <w:szCs w:val="22"/>
              </w:rPr>
              <w:t>Grosuch</w:t>
            </w:r>
            <w:r w:rsidRPr="27D8261F" w:rsidR="27D8261F">
              <w:rPr>
                <w:rFonts w:ascii="Century Gothic Light" w:hAnsi="Century Gothic Light" w:cs="Century Gothic Light"/>
                <w:color w:val="09223F"/>
                <w:sz w:val="22"/>
                <w:szCs w:val="22"/>
              </w:rPr>
              <w:t>,” ABC 15, February 7, 2017</w:t>
            </w:r>
          </w:p>
          <w:p w:rsidRPr="0056203C" w:rsidR="0056203C" w:rsidP="0056203C" w:rsidRDefault="0056203C" w14:paraId="477C56F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"Virtual Reality Is Heading to the Courtroom," </w:t>
            </w:r>
            <w:r w:rsidRPr="27D8261F" w:rsidR="27D8261F">
              <w:rPr>
                <w:rFonts w:ascii="Century Gothic Light" w:hAnsi="Century Gothic Light" w:cs="Century Gothic Light"/>
                <w:color w:val="09223F"/>
                <w:sz w:val="22"/>
                <w:szCs w:val="22"/>
              </w:rPr>
              <w:t>Vocativ</w:t>
            </w:r>
            <w:r w:rsidRPr="27D8261F" w:rsidR="27D8261F">
              <w:rPr>
                <w:rFonts w:ascii="Century Gothic Light" w:hAnsi="Century Gothic Light" w:cs="Century Gothic Light"/>
                <w:color w:val="09223F"/>
                <w:sz w:val="22"/>
                <w:szCs w:val="22"/>
              </w:rPr>
              <w:t>, January 30, 2017</w:t>
            </w:r>
          </w:p>
          <w:p w:rsidRPr="0056203C" w:rsidR="0056203C" w:rsidP="0056203C" w:rsidRDefault="0056203C" w14:paraId="0821FA4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“Virtual Reality in the Courtroom,” NBC News, January 25, 2017</w:t>
            </w:r>
          </w:p>
          <w:p w:rsidRPr="0056203C" w:rsidR="0056203C" w:rsidP="0056203C" w:rsidRDefault="0056203C" w14:paraId="1A8A815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“Analyzing Trump’s SCOTUS Pick, Judge Neil Gorsuch,” 3TV, January 24, 2017</w:t>
            </w:r>
          </w:p>
          <w:p w:rsidRPr="0056203C" w:rsidR="0056203C" w:rsidP="0056203C" w:rsidRDefault="0056203C" w14:paraId="4E914F8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“Analyzing Trump’s SCOTUS Pick, Judge Neil Gorsuch,” Arizona Horizon, January 20, 2017</w:t>
            </w:r>
          </w:p>
          <w:p w:rsidRPr="0056203C" w:rsidR="0056203C" w:rsidP="0056203C" w:rsidRDefault="0056203C" w14:paraId="37A5F01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Quoted, "What's in a Name For Trump's Brands? Everything," NBC News, January 24, 2017</w:t>
            </w:r>
          </w:p>
          <w:p w:rsidRPr="0056203C" w:rsidR="0056203C" w:rsidP="0056203C" w:rsidRDefault="0056203C" w14:paraId="73F7DB8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"Murder Case Will Test Privacy Rights of Amazon Echo Users," </w:t>
            </w:r>
            <w:r w:rsidRPr="27D8261F" w:rsidR="27D8261F">
              <w:rPr>
                <w:rFonts w:ascii="Century Gothic Light" w:hAnsi="Century Gothic Light" w:cs="Century Gothic Light"/>
                <w:i w:val="1"/>
                <w:iCs w:val="1"/>
                <w:color w:val="09223F"/>
                <w:sz w:val="22"/>
                <w:szCs w:val="22"/>
              </w:rPr>
              <w:t>The San Diego Union-Tribune</w:t>
            </w:r>
            <w:r w:rsidRPr="27D8261F" w:rsidR="27D8261F">
              <w:rPr>
                <w:rFonts w:ascii="Century Gothic Light" w:hAnsi="Century Gothic Light" w:cs="Century Gothic Light"/>
                <w:color w:val="09223F"/>
                <w:sz w:val="22"/>
                <w:szCs w:val="22"/>
              </w:rPr>
              <w:t>, January 3, 2017</w:t>
            </w:r>
          </w:p>
          <w:p w:rsidRPr="0056203C" w:rsidR="0056203C" w:rsidP="0056203C" w:rsidRDefault="0056203C" w14:paraId="06AE711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Interview, "Millennials Challenge Workplace Standards, Attitudes," </w:t>
            </w:r>
            <w:r w:rsidRPr="27D8261F" w:rsidR="27D8261F">
              <w:rPr>
                <w:rFonts w:ascii="Century Gothic Light" w:hAnsi="Century Gothic Light" w:cs="Century Gothic Light"/>
                <w:color w:val="09223F"/>
                <w:sz w:val="22"/>
                <w:szCs w:val="22"/>
              </w:rPr>
              <w:t>GoodCall</w:t>
            </w:r>
            <w:r w:rsidRPr="27D8261F" w:rsidR="27D8261F">
              <w:rPr>
                <w:rFonts w:ascii="Century Gothic Light" w:hAnsi="Century Gothic Light" w:cs="Century Gothic Light"/>
                <w:color w:val="09223F"/>
                <w:sz w:val="22"/>
                <w:szCs w:val="22"/>
              </w:rPr>
              <w:t>, December 7, 2016</w:t>
            </w:r>
          </w:p>
          <w:p w:rsidRPr="0056203C" w:rsidR="0056203C" w:rsidP="0056203C" w:rsidRDefault="0056203C" w14:paraId="6D3624B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“What Voters Should Know When Going to the Polls,” 3TV News, November 3, 2016</w:t>
            </w:r>
          </w:p>
          <w:p w:rsidRPr="0056203C" w:rsidR="0056203C" w:rsidP="0056203C" w:rsidRDefault="0056203C" w14:paraId="512AC59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“Supreme Business: Why the Justices Picked by the Next President Will Impact Your Business,” </w:t>
            </w:r>
            <w:r w:rsidRPr="27D8261F" w:rsidR="27D8261F">
              <w:rPr>
                <w:rFonts w:ascii="Century Gothic Light" w:hAnsi="Century Gothic Light" w:cs="Century Gothic Light"/>
                <w:i w:val="1"/>
                <w:iCs w:val="1"/>
                <w:color w:val="09223F"/>
                <w:sz w:val="22"/>
                <w:szCs w:val="22"/>
              </w:rPr>
              <w:t>Forbes</w:t>
            </w:r>
            <w:r w:rsidRPr="27D8261F" w:rsidR="27D8261F">
              <w:rPr>
                <w:rFonts w:ascii="Century Gothic Light" w:hAnsi="Century Gothic Light" w:cs="Century Gothic Light"/>
                <w:color w:val="09223F"/>
                <w:sz w:val="22"/>
                <w:szCs w:val="22"/>
              </w:rPr>
              <w:t>, November 3, 2016</w:t>
            </w:r>
          </w:p>
          <w:p w:rsidRPr="0056203C" w:rsidR="0056203C" w:rsidP="0056203C" w:rsidRDefault="0056203C" w14:paraId="70EAEE5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"The Real Cost of Car Ownership," </w:t>
            </w:r>
            <w:r w:rsidRPr="27D8261F" w:rsidR="27D8261F">
              <w:rPr>
                <w:rFonts w:ascii="Century Gothic Light" w:hAnsi="Century Gothic Light" w:cs="Century Gothic Light"/>
                <w:i w:val="1"/>
                <w:iCs w:val="1"/>
                <w:color w:val="09223F"/>
                <w:sz w:val="22"/>
                <w:szCs w:val="22"/>
              </w:rPr>
              <w:t>Money Geek</w:t>
            </w:r>
            <w:r w:rsidRPr="27D8261F" w:rsidR="27D8261F">
              <w:rPr>
                <w:rFonts w:ascii="Century Gothic Light" w:hAnsi="Century Gothic Light" w:cs="Century Gothic Light"/>
                <w:color w:val="09223F"/>
                <w:sz w:val="22"/>
                <w:szCs w:val="22"/>
              </w:rPr>
              <w:t>, October 31, 2016</w:t>
            </w:r>
          </w:p>
          <w:p w:rsidRPr="0056203C" w:rsidR="0056203C" w:rsidP="0056203C" w:rsidRDefault="0056203C" w14:paraId="7FC5B00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"Best LSAT Advice From Lawyers," </w:t>
            </w:r>
            <w:r w:rsidRPr="27D8261F" w:rsidR="27D8261F">
              <w:rPr>
                <w:rFonts w:ascii="Century Gothic Light" w:hAnsi="Century Gothic Light" w:cs="Century Gothic Light"/>
                <w:i w:val="1"/>
                <w:iCs w:val="1"/>
                <w:color w:val="09223F"/>
                <w:sz w:val="22"/>
                <w:szCs w:val="22"/>
              </w:rPr>
              <w:t>Magoosh</w:t>
            </w:r>
            <w:r w:rsidRPr="27D8261F" w:rsidR="27D8261F">
              <w:rPr>
                <w:rFonts w:ascii="Century Gothic Light" w:hAnsi="Century Gothic Light" w:cs="Century Gothic Light"/>
                <w:i w:val="1"/>
                <w:iCs w:val="1"/>
                <w:color w:val="09223F"/>
                <w:sz w:val="22"/>
                <w:szCs w:val="22"/>
              </w:rPr>
              <w:t xml:space="preserve"> LSAT Blog, </w:t>
            </w:r>
            <w:r w:rsidRPr="27D8261F" w:rsidR="27D8261F">
              <w:rPr>
                <w:rFonts w:ascii="Century Gothic Light" w:hAnsi="Century Gothic Light" w:cs="Century Gothic Light"/>
                <w:color w:val="09223F"/>
                <w:sz w:val="22"/>
                <w:szCs w:val="22"/>
              </w:rPr>
              <w:t>October 27, 2016</w:t>
            </w:r>
          </w:p>
          <w:p w:rsidRPr="0056203C" w:rsidR="0056203C" w:rsidP="0056203C" w:rsidRDefault="0056203C" w14:paraId="5DFF00A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“Second Presidential Debate,” Arizona Horizon, October 11, 2016</w:t>
            </w:r>
          </w:p>
          <w:p w:rsidRPr="0056203C" w:rsidR="0056203C" w:rsidP="0056203C" w:rsidRDefault="0056203C" w14:paraId="1AC876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“Arizona a Battleground State,” Sunday Square Off, October 6, 2016</w:t>
            </w:r>
          </w:p>
          <w:p w:rsidRPr="0056203C" w:rsidR="0056203C" w:rsidP="0056203C" w:rsidRDefault="0056203C" w14:paraId="1773640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Interview, “Fears Over Election Hacks,” </w:t>
            </w:r>
            <w:r w:rsidRPr="27D8261F" w:rsidR="27D8261F">
              <w:rPr>
                <w:rFonts w:ascii="Century Gothic Light" w:hAnsi="Century Gothic Light" w:cs="Century Gothic Light"/>
                <w:color w:val="09223F"/>
                <w:sz w:val="22"/>
                <w:szCs w:val="22"/>
              </w:rPr>
              <w:t>KTVK</w:t>
            </w:r>
            <w:r w:rsidRPr="27D8261F" w:rsidR="27D8261F">
              <w:rPr>
                <w:rFonts w:ascii="Century Gothic Light" w:hAnsi="Century Gothic Light" w:cs="Century Gothic Light"/>
                <w:color w:val="09223F"/>
                <w:sz w:val="22"/>
                <w:szCs w:val="22"/>
              </w:rPr>
              <w:t>, October 6, 2016</w:t>
            </w:r>
          </w:p>
          <w:p w:rsidRPr="0056203C" w:rsidR="0056203C" w:rsidP="0056203C" w:rsidRDefault="0056203C" w14:paraId="40D117C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Interview, “Undecided Millennials and the Election,” ABC-1 5 Arizona, September 30, 2016</w:t>
            </w:r>
          </w:p>
          <w:p w:rsidRPr="0056203C" w:rsidR="0056203C" w:rsidP="0056203C" w:rsidRDefault="0056203C" w14:paraId="30898F0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Interview, “How Millennials Will Impact the Election,” </w:t>
            </w:r>
            <w:r w:rsidRPr="27D8261F" w:rsidR="27D8261F">
              <w:rPr>
                <w:rFonts w:ascii="Century Gothic Light" w:hAnsi="Century Gothic Light" w:cs="Century Gothic Light"/>
                <w:color w:val="09223F"/>
                <w:sz w:val="22"/>
                <w:szCs w:val="22"/>
              </w:rPr>
              <w:t>WHDT</w:t>
            </w:r>
            <w:r w:rsidRPr="27D8261F" w:rsidR="27D8261F">
              <w:rPr>
                <w:rFonts w:ascii="Century Gothic Light" w:hAnsi="Century Gothic Light" w:cs="Century Gothic Light"/>
                <w:color w:val="09223F"/>
                <w:sz w:val="22"/>
                <w:szCs w:val="22"/>
              </w:rPr>
              <w:t>, September 9, 2016</w:t>
            </w:r>
          </w:p>
          <w:p w:rsidRPr="0056203C" w:rsidR="0056203C" w:rsidP="0056203C" w:rsidRDefault="0056203C" w14:paraId="2840A4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Quoted, "Born In Between Generations? Here's How it Can Help Your Career," </w:t>
            </w:r>
            <w:r w:rsidRPr="27D8261F" w:rsidR="27D8261F">
              <w:rPr>
                <w:rFonts w:ascii="Century Gothic Light" w:hAnsi="Century Gothic Light" w:cs="Century Gothic Light"/>
                <w:i w:val="1"/>
                <w:iCs w:val="1"/>
                <w:color w:val="09223F"/>
                <w:sz w:val="22"/>
                <w:szCs w:val="22"/>
              </w:rPr>
              <w:t>Fast Company,</w:t>
            </w:r>
            <w:r w:rsidRPr="27D8261F" w:rsidR="27D8261F">
              <w:rPr>
                <w:rFonts w:ascii="Century Gothic Light" w:hAnsi="Century Gothic Light" w:cs="Century Gothic Light"/>
                <w:color w:val="09223F"/>
                <w:sz w:val="22"/>
                <w:szCs w:val="22"/>
              </w:rPr>
              <w:t xml:space="preserve"> September 17, 2016</w:t>
            </w:r>
          </w:p>
          <w:p w:rsidRPr="0056203C" w:rsidR="0056203C" w:rsidP="0056203C" w:rsidRDefault="0056203C" w14:paraId="52ED31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 xml:space="preserve">Author, “How Business Leaders Can Attract and Motivate Millennial Workers,” </w:t>
            </w:r>
            <w:r w:rsidRPr="27D8261F" w:rsidR="27D8261F">
              <w:rPr>
                <w:rFonts w:ascii="Century Gothic Light" w:hAnsi="Century Gothic Light" w:cs="Century Gothic Light"/>
                <w:i w:val="1"/>
                <w:iCs w:val="1"/>
                <w:color w:val="09223F"/>
                <w:sz w:val="22"/>
                <w:szCs w:val="22"/>
              </w:rPr>
              <w:t xml:space="preserve">Forbes, </w:t>
            </w:r>
            <w:r w:rsidRPr="27D8261F" w:rsidR="27D8261F">
              <w:rPr>
                <w:rFonts w:ascii="Century Gothic Light" w:hAnsi="Century Gothic Light" w:cs="Century Gothic Light"/>
                <w:color w:val="09223F"/>
                <w:sz w:val="22"/>
                <w:szCs w:val="22"/>
              </w:rPr>
              <w:t>September 1, 2016</w:t>
            </w:r>
          </w:p>
          <w:p w:rsidRPr="0056203C" w:rsidR="00B95D5D" w:rsidP="0056203C" w:rsidRDefault="0056203C" w14:paraId="7DFBDC57" w14:textId="30D7E5A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Co-Author, “Arizona Tort Law Handbook,” State Bar of Arizona</w:t>
            </w:r>
            <w:r w:rsidRPr="27D8261F" w:rsidR="27D8261F">
              <w:rPr>
                <w:rFonts w:ascii="Century Gothic Light" w:hAnsi="Century Gothic Light" w:cs="Century Gothic Light"/>
                <w:color w:val="09223F"/>
                <w:sz w:val="22"/>
                <w:szCs w:val="22"/>
              </w:rPr>
              <w:t xml:space="preserve"> </w:t>
            </w:r>
          </w:p>
        </w:tc>
      </w:tr>
      <w:tr w:rsidR="00B95D5D" w:rsidTr="27D8261F" w14:paraId="43E22089" w14:textId="77777777">
        <w:trPr>
          <w:trHeight w:val="288"/>
        </w:trPr>
        <w:tc>
          <w:tcPr>
            <w:tcW w:w="10299" w:type="dxa"/>
            <w:tcMar/>
          </w:tcPr>
          <w:p w:rsidRPr="00411489" w:rsidR="00B95D5D" w:rsidP="008B0E1C" w:rsidRDefault="00B95D5D" w14:paraId="0216E880" w14:textId="77777777">
            <w:pPr>
              <w:pStyle w:val="BasicParagraph"/>
              <w:rPr>
                <w:rFonts w:ascii="Century Gothic Light" w:hAnsi="Century Gothic Light" w:cs="Century Gothic Light"/>
                <w:caps/>
                <w:color w:val="F5821F"/>
                <w:szCs w:val="28"/>
              </w:rPr>
            </w:pPr>
          </w:p>
        </w:tc>
      </w:tr>
      <w:tr w:rsidR="008B0E1C" w:rsidTr="27D8261F" w14:paraId="2B7B27BA" w14:textId="77777777">
        <w:trPr>
          <w:trHeight w:val="288"/>
        </w:trPr>
        <w:tc>
          <w:tcPr>
            <w:tcW w:w="10299" w:type="dxa"/>
            <w:tcMar/>
          </w:tcPr>
          <w:p w:rsidRPr="00996259" w:rsidR="008B0E1C" w:rsidP="008B0E1C" w:rsidRDefault="008B0E1C" w14:paraId="41F53AA9" w14:textId="66A9A543">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886858" w:rsidR="00886858" w:rsidP="00886858" w:rsidRDefault="00886858" w14:paraId="7F2B48D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Member, State Bar of Arizona</w:t>
            </w:r>
          </w:p>
          <w:p w:rsidRPr="00886858" w:rsidR="00886858" w:rsidP="00886858" w:rsidRDefault="00886858" w14:paraId="3A95FF8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Member, Board of Directors, National Kidney Foundation of Arizona</w:t>
            </w:r>
          </w:p>
          <w:p w:rsidRPr="00886858" w:rsidR="00886858" w:rsidP="00886858" w:rsidRDefault="00886858" w14:paraId="2777AF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Member and Class Captain, Brophy Prep Alumni Association</w:t>
            </w:r>
          </w:p>
          <w:p w:rsidRPr="00886858" w:rsidR="00886858" w:rsidP="00886858" w:rsidRDefault="00886858" w14:paraId="3595F3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Member, Board of Directors, Make-A-Wish® Arizona</w:t>
            </w:r>
          </w:p>
          <w:p w:rsidRPr="00886858" w:rsidR="00886858" w:rsidP="00886858" w:rsidRDefault="00886858" w14:paraId="5499790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Former Judge Pro Tempore, Maricopa County Superior Court</w:t>
            </w:r>
          </w:p>
          <w:p w:rsidRPr="008B0E1C" w:rsidR="008B0E1C" w:rsidP="00886858" w:rsidRDefault="00886858" w14:paraId="58E6DB62" w14:textId="1EC617A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Former Member, Board of Directors, Arizona Center for the Blind and Visually Impaired</w:t>
            </w:r>
          </w:p>
        </w:tc>
      </w:tr>
      <w:tr w:rsidR="008B0E1C" w:rsidTr="27D8261F" w14:paraId="6C9FE72B" w14:textId="77777777">
        <w:trPr>
          <w:trHeight w:val="288"/>
        </w:trPr>
        <w:tc>
          <w:tcPr>
            <w:tcW w:w="10299" w:type="dxa"/>
            <w:tcMar/>
          </w:tcPr>
          <w:p w:rsidRPr="008F5DD7" w:rsidR="008B0E1C" w:rsidP="00996259" w:rsidRDefault="008B0E1C" w14:paraId="2BF18C4B" w14:textId="77777777">
            <w:pPr>
              <w:pStyle w:val="BasicParagraph"/>
              <w:rPr>
                <w:rFonts w:ascii="Century Gothic Light" w:hAnsi="Century Gothic Light" w:cs="Century Gothic Light"/>
                <w:caps/>
                <w:color w:val="F5821F"/>
                <w:szCs w:val="28"/>
              </w:rPr>
            </w:pPr>
          </w:p>
        </w:tc>
      </w:tr>
      <w:tr w:rsidR="00996259" w:rsidTr="27D8261F"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886858" w:rsidR="00886858" w:rsidP="00886858" w:rsidRDefault="00886858" w14:paraId="416D451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Arizona</w:t>
            </w:r>
          </w:p>
          <w:p w:rsidRPr="00886858" w:rsidR="00886858" w:rsidP="00886858" w:rsidRDefault="00886858" w14:paraId="18017D8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Colorado</w:t>
            </w:r>
          </w:p>
          <w:p w:rsidRPr="00886858" w:rsidR="00886858" w:rsidP="00886858" w:rsidRDefault="00886858" w14:paraId="0C39273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Illinois</w:t>
            </w:r>
          </w:p>
          <w:p w:rsidRPr="00886858" w:rsidR="00886858" w:rsidP="00886858" w:rsidRDefault="00886858" w14:paraId="07A14E6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New York</w:t>
            </w:r>
          </w:p>
          <w:p w:rsidRPr="00886858" w:rsidR="00886858" w:rsidP="00886858" w:rsidRDefault="00886858" w14:paraId="5249A9D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U.S. District Court, District of Arizona</w:t>
            </w:r>
          </w:p>
          <w:p w:rsidRPr="00886858" w:rsidR="00886858" w:rsidP="00886858" w:rsidRDefault="00886858" w14:paraId="6F04C6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District of Columbia, Court of Appeals</w:t>
            </w:r>
          </w:p>
          <w:p w:rsidRPr="00950ADB" w:rsidR="00CC750D" w:rsidP="00886858" w:rsidRDefault="00886858" w14:paraId="044073AE" w14:textId="253CA44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27D8261F" w:rsidR="27D8261F">
              <w:rPr>
                <w:rFonts w:ascii="Century Gothic Light" w:hAnsi="Century Gothic Light" w:cs="Century Gothic Light"/>
                <w:color w:val="09223F"/>
                <w:sz w:val="22"/>
                <w:szCs w:val="22"/>
              </w:rPr>
              <w:t>U.S. Court of Appeals, Ninth Circuit</w:t>
            </w:r>
          </w:p>
        </w:tc>
      </w:tr>
    </w:tbl>
    <w:p w:rsidR="008700A0" w:rsidP="00124890" w:rsidRDefault="008700A0" w14:paraId="6FBE2627" w14:textId="77777777"/>
    <w:sectPr w:rsidR="008700A0" w:rsidSect="00FB06C0">
      <w:headerReference w:type="default" r:id="rId19"/>
      <w:headerReference w:type="first" r:id="rId20"/>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C56C6" w:rsidP="008700A0" w:rsidRDefault="002C56C6" w14:paraId="7EF70C28" w14:textId="77777777">
      <w:pPr>
        <w:spacing w:after="0" w:line="240" w:lineRule="auto"/>
      </w:pPr>
      <w:r>
        <w:separator/>
      </w:r>
    </w:p>
  </w:endnote>
  <w:endnote w:type="continuationSeparator" w:id="0">
    <w:p w:rsidR="002C56C6" w:rsidP="008700A0" w:rsidRDefault="002C56C6" w14:paraId="4C49BC9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0000000000000000000"/>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C56C6" w:rsidP="008700A0" w:rsidRDefault="002C56C6" w14:paraId="3224C6DE" w14:textId="77777777">
      <w:pPr>
        <w:spacing w:after="0" w:line="240" w:lineRule="auto"/>
      </w:pPr>
      <w:r>
        <w:separator/>
      </w:r>
    </w:p>
  </w:footnote>
  <w:footnote w:type="continuationSeparator" w:id="0">
    <w:p w:rsidR="002C56C6" w:rsidP="008700A0" w:rsidRDefault="002C56C6" w14:paraId="120E8CD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1E536D57">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6E67B322">
          <wp:simplePos x="0" y="0"/>
          <wp:positionH relativeFrom="margin">
            <wp:posOffset>-457200</wp:posOffset>
          </wp:positionH>
          <wp:positionV relativeFrom="margin">
            <wp:posOffset>-467360</wp:posOffset>
          </wp:positionV>
          <wp:extent cx="7772359" cy="10058347"/>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16163"/>
    <w:multiLevelType w:val="multilevel"/>
    <w:tmpl w:val="9912AF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B492392"/>
    <w:multiLevelType w:val="multilevel"/>
    <w:tmpl w:val="A086C5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604652"/>
    <w:multiLevelType w:val="multilevel"/>
    <w:tmpl w:val="FCA0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A613CAC"/>
    <w:multiLevelType w:val="multilevel"/>
    <w:tmpl w:val="A25A00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2325667"/>
    <w:multiLevelType w:val="multilevel"/>
    <w:tmpl w:val="DA3849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37696E28"/>
    <w:multiLevelType w:val="multilevel"/>
    <w:tmpl w:val="911C75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8276871"/>
    <w:multiLevelType w:val="multilevel"/>
    <w:tmpl w:val="EEF48F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A8F2DDB"/>
    <w:multiLevelType w:val="multilevel"/>
    <w:tmpl w:val="C82238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3"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51C652A"/>
    <w:multiLevelType w:val="multilevel"/>
    <w:tmpl w:val="98B03F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66356B7"/>
    <w:multiLevelType w:val="multilevel"/>
    <w:tmpl w:val="E146C7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1304BDE"/>
    <w:multiLevelType w:val="multilevel"/>
    <w:tmpl w:val="8B2815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61EF4E54"/>
    <w:multiLevelType w:val="multilevel"/>
    <w:tmpl w:val="5688FE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6EAE4FFE"/>
    <w:multiLevelType w:val="hybridMultilevel"/>
    <w:tmpl w:val="3CEEE0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0484A9E"/>
    <w:multiLevelType w:val="multilevel"/>
    <w:tmpl w:val="BBDC612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731C39F8"/>
    <w:multiLevelType w:val="multilevel"/>
    <w:tmpl w:val="34121A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33"/>
  </w:num>
  <w:num w:numId="2">
    <w:abstractNumId w:val="8"/>
  </w:num>
  <w:num w:numId="3">
    <w:abstractNumId w:val="22"/>
  </w:num>
  <w:num w:numId="4">
    <w:abstractNumId w:val="4"/>
  </w:num>
  <w:num w:numId="5">
    <w:abstractNumId w:val="6"/>
  </w:num>
  <w:num w:numId="6">
    <w:abstractNumId w:val="28"/>
  </w:num>
  <w:num w:numId="7">
    <w:abstractNumId w:val="27"/>
  </w:num>
  <w:num w:numId="8">
    <w:abstractNumId w:val="21"/>
  </w:num>
  <w:num w:numId="9">
    <w:abstractNumId w:val="10"/>
  </w:num>
  <w:num w:numId="10">
    <w:abstractNumId w:val="15"/>
  </w:num>
  <w:num w:numId="11">
    <w:abstractNumId w:val="29"/>
  </w:num>
  <w:num w:numId="12">
    <w:abstractNumId w:val="11"/>
  </w:num>
  <w:num w:numId="13">
    <w:abstractNumId w:val="3"/>
  </w:num>
  <w:num w:numId="14">
    <w:abstractNumId w:val="36"/>
  </w:num>
  <w:num w:numId="15">
    <w:abstractNumId w:val="37"/>
  </w:num>
  <w:num w:numId="16">
    <w:abstractNumId w:val="16"/>
  </w:num>
  <w:num w:numId="17">
    <w:abstractNumId w:val="17"/>
  </w:num>
  <w:num w:numId="18">
    <w:abstractNumId w:val="2"/>
  </w:num>
  <w:num w:numId="19">
    <w:abstractNumId w:val="24"/>
  </w:num>
  <w:num w:numId="20">
    <w:abstractNumId w:val="32"/>
  </w:num>
  <w:num w:numId="21">
    <w:abstractNumId w:val="12"/>
  </w:num>
  <w:num w:numId="22">
    <w:abstractNumId w:val="38"/>
  </w:num>
  <w:num w:numId="23">
    <w:abstractNumId w:val="13"/>
  </w:num>
  <w:num w:numId="24">
    <w:abstractNumId w:val="23"/>
  </w:num>
  <w:num w:numId="25">
    <w:abstractNumId w:val="9"/>
  </w:num>
  <w:num w:numId="26">
    <w:abstractNumId w:val="35"/>
  </w:num>
  <w:num w:numId="27">
    <w:abstractNumId w:val="31"/>
  </w:num>
  <w:num w:numId="28">
    <w:abstractNumId w:val="19"/>
  </w:num>
  <w:num w:numId="29">
    <w:abstractNumId w:val="1"/>
  </w:num>
  <w:num w:numId="30">
    <w:abstractNumId w:val="30"/>
  </w:num>
  <w:num w:numId="31">
    <w:abstractNumId w:val="25"/>
  </w:num>
  <w:num w:numId="32">
    <w:abstractNumId w:val="18"/>
  </w:num>
  <w:num w:numId="33">
    <w:abstractNumId w:val="26"/>
  </w:num>
  <w:num w:numId="34">
    <w:abstractNumId w:val="14"/>
  </w:num>
  <w:num w:numId="35">
    <w:abstractNumId w:val="20"/>
  </w:num>
  <w:num w:numId="36">
    <w:abstractNumId w:val="7"/>
  </w:num>
  <w:num w:numId="37">
    <w:abstractNumId w:val="0"/>
  </w:num>
  <w:num w:numId="38">
    <w:abstractNumId w:val="5"/>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1055"/>
    <w:rsid w:val="00005533"/>
    <w:rsid w:val="000224A0"/>
    <w:rsid w:val="00041A27"/>
    <w:rsid w:val="0005599F"/>
    <w:rsid w:val="00061226"/>
    <w:rsid w:val="00094E2E"/>
    <w:rsid w:val="000978E9"/>
    <w:rsid w:val="000A4F61"/>
    <w:rsid w:val="000A6AE0"/>
    <w:rsid w:val="000B29E6"/>
    <w:rsid w:val="000D2207"/>
    <w:rsid w:val="000E2F68"/>
    <w:rsid w:val="001138EA"/>
    <w:rsid w:val="00124890"/>
    <w:rsid w:val="00135A5E"/>
    <w:rsid w:val="0019269A"/>
    <w:rsid w:val="001A0AF7"/>
    <w:rsid w:val="001C7550"/>
    <w:rsid w:val="00216E51"/>
    <w:rsid w:val="00217188"/>
    <w:rsid w:val="0021738A"/>
    <w:rsid w:val="002548B5"/>
    <w:rsid w:val="00266E0F"/>
    <w:rsid w:val="00295769"/>
    <w:rsid w:val="002A2E90"/>
    <w:rsid w:val="002A6742"/>
    <w:rsid w:val="002B6AE4"/>
    <w:rsid w:val="002C56C6"/>
    <w:rsid w:val="002D5A17"/>
    <w:rsid w:val="002E200E"/>
    <w:rsid w:val="00303FDE"/>
    <w:rsid w:val="00312CFC"/>
    <w:rsid w:val="0032458F"/>
    <w:rsid w:val="00325FC1"/>
    <w:rsid w:val="003323F3"/>
    <w:rsid w:val="00332C98"/>
    <w:rsid w:val="00333AD5"/>
    <w:rsid w:val="00334D0A"/>
    <w:rsid w:val="00345563"/>
    <w:rsid w:val="00371E4C"/>
    <w:rsid w:val="0037686E"/>
    <w:rsid w:val="003874FD"/>
    <w:rsid w:val="0039208F"/>
    <w:rsid w:val="00411489"/>
    <w:rsid w:val="004165AE"/>
    <w:rsid w:val="004177CD"/>
    <w:rsid w:val="00422561"/>
    <w:rsid w:val="004A5AE7"/>
    <w:rsid w:val="004B0FA7"/>
    <w:rsid w:val="004B3F7C"/>
    <w:rsid w:val="004D0FD3"/>
    <w:rsid w:val="00514841"/>
    <w:rsid w:val="00515DE9"/>
    <w:rsid w:val="00517E18"/>
    <w:rsid w:val="00545180"/>
    <w:rsid w:val="00545F5C"/>
    <w:rsid w:val="005501CE"/>
    <w:rsid w:val="0056203C"/>
    <w:rsid w:val="00566492"/>
    <w:rsid w:val="005679F3"/>
    <w:rsid w:val="00572C0A"/>
    <w:rsid w:val="00587218"/>
    <w:rsid w:val="00590A25"/>
    <w:rsid w:val="005A0F4F"/>
    <w:rsid w:val="005C7DB8"/>
    <w:rsid w:val="005D3709"/>
    <w:rsid w:val="005E4A41"/>
    <w:rsid w:val="005F080B"/>
    <w:rsid w:val="00607FDE"/>
    <w:rsid w:val="00617B93"/>
    <w:rsid w:val="00624FA6"/>
    <w:rsid w:val="00644C31"/>
    <w:rsid w:val="00655093"/>
    <w:rsid w:val="006E6F2E"/>
    <w:rsid w:val="00722C78"/>
    <w:rsid w:val="00733A23"/>
    <w:rsid w:val="00763965"/>
    <w:rsid w:val="00772C3A"/>
    <w:rsid w:val="00795E7E"/>
    <w:rsid w:val="007A0304"/>
    <w:rsid w:val="007C1E25"/>
    <w:rsid w:val="007C384C"/>
    <w:rsid w:val="007C4842"/>
    <w:rsid w:val="007C5B93"/>
    <w:rsid w:val="007E3FAC"/>
    <w:rsid w:val="007E459A"/>
    <w:rsid w:val="007F5739"/>
    <w:rsid w:val="00806F33"/>
    <w:rsid w:val="00841578"/>
    <w:rsid w:val="00863372"/>
    <w:rsid w:val="008700A0"/>
    <w:rsid w:val="00875EB7"/>
    <w:rsid w:val="00886858"/>
    <w:rsid w:val="008A26BA"/>
    <w:rsid w:val="008B0E1C"/>
    <w:rsid w:val="008B4A11"/>
    <w:rsid w:val="008D168A"/>
    <w:rsid w:val="008D7CD6"/>
    <w:rsid w:val="008E06BB"/>
    <w:rsid w:val="008F5DD7"/>
    <w:rsid w:val="009067C3"/>
    <w:rsid w:val="00911A93"/>
    <w:rsid w:val="00920E7D"/>
    <w:rsid w:val="009366B8"/>
    <w:rsid w:val="00937844"/>
    <w:rsid w:val="00950ADB"/>
    <w:rsid w:val="00996259"/>
    <w:rsid w:val="0099759E"/>
    <w:rsid w:val="009F59F7"/>
    <w:rsid w:val="00A01755"/>
    <w:rsid w:val="00A10950"/>
    <w:rsid w:val="00A25262"/>
    <w:rsid w:val="00A3264C"/>
    <w:rsid w:val="00A44AD9"/>
    <w:rsid w:val="00A51833"/>
    <w:rsid w:val="00A52F24"/>
    <w:rsid w:val="00A73795"/>
    <w:rsid w:val="00A85120"/>
    <w:rsid w:val="00A87D32"/>
    <w:rsid w:val="00AB20C4"/>
    <w:rsid w:val="00AD3BB1"/>
    <w:rsid w:val="00AE1C23"/>
    <w:rsid w:val="00B570E3"/>
    <w:rsid w:val="00B664FF"/>
    <w:rsid w:val="00B779C2"/>
    <w:rsid w:val="00B847F7"/>
    <w:rsid w:val="00B95D5D"/>
    <w:rsid w:val="00BA0567"/>
    <w:rsid w:val="00BA0C8B"/>
    <w:rsid w:val="00BA526B"/>
    <w:rsid w:val="00BA5277"/>
    <w:rsid w:val="00BA7385"/>
    <w:rsid w:val="00BA7530"/>
    <w:rsid w:val="00BC1370"/>
    <w:rsid w:val="00BC268B"/>
    <w:rsid w:val="00BE11FF"/>
    <w:rsid w:val="00C15349"/>
    <w:rsid w:val="00C251B7"/>
    <w:rsid w:val="00C3111D"/>
    <w:rsid w:val="00C425AF"/>
    <w:rsid w:val="00C61BBC"/>
    <w:rsid w:val="00C727B6"/>
    <w:rsid w:val="00C80D5F"/>
    <w:rsid w:val="00CC750D"/>
    <w:rsid w:val="00CD0873"/>
    <w:rsid w:val="00CF5C24"/>
    <w:rsid w:val="00D23AE3"/>
    <w:rsid w:val="00D3611B"/>
    <w:rsid w:val="00D373B9"/>
    <w:rsid w:val="00D8121D"/>
    <w:rsid w:val="00D861C5"/>
    <w:rsid w:val="00DC046C"/>
    <w:rsid w:val="00DD3DB3"/>
    <w:rsid w:val="00DE4410"/>
    <w:rsid w:val="00DE719B"/>
    <w:rsid w:val="00E0643E"/>
    <w:rsid w:val="00E10978"/>
    <w:rsid w:val="00E34912"/>
    <w:rsid w:val="00E4405C"/>
    <w:rsid w:val="00E51AB5"/>
    <w:rsid w:val="00ED2D47"/>
    <w:rsid w:val="00EE7F20"/>
    <w:rsid w:val="00F03F17"/>
    <w:rsid w:val="00F23DC3"/>
    <w:rsid w:val="00F87B62"/>
    <w:rsid w:val="00FB06C0"/>
    <w:rsid w:val="00FD128B"/>
    <w:rsid w:val="27D8261F"/>
    <w:rsid w:val="3DA68125"/>
    <w:rsid w:val="425B6238"/>
    <w:rsid w:val="45998801"/>
    <w:rsid w:val="50129A99"/>
    <w:rsid w:val="658A2898"/>
    <w:rsid w:val="67A9A5FA"/>
    <w:rsid w:val="7BAB3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6E6F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1705355">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192038449">
      <w:bodyDiv w:val="1"/>
      <w:marLeft w:val="0"/>
      <w:marRight w:val="0"/>
      <w:marTop w:val="0"/>
      <w:marBottom w:val="0"/>
      <w:divBdr>
        <w:top w:val="none" w:sz="0" w:space="0" w:color="auto"/>
        <w:left w:val="none" w:sz="0" w:space="0" w:color="auto"/>
        <w:bottom w:val="none" w:sz="0" w:space="0" w:color="auto"/>
        <w:right w:val="none" w:sz="0" w:space="0" w:color="auto"/>
      </w:divBdr>
    </w:div>
    <w:div w:id="192617704">
      <w:bodyDiv w:val="1"/>
      <w:marLeft w:val="0"/>
      <w:marRight w:val="0"/>
      <w:marTop w:val="0"/>
      <w:marBottom w:val="0"/>
      <w:divBdr>
        <w:top w:val="none" w:sz="0" w:space="0" w:color="auto"/>
        <w:left w:val="none" w:sz="0" w:space="0" w:color="auto"/>
        <w:bottom w:val="none" w:sz="0" w:space="0" w:color="auto"/>
        <w:right w:val="none" w:sz="0" w:space="0" w:color="auto"/>
      </w:divBdr>
    </w:div>
    <w:div w:id="219634602">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646014233">
      <w:bodyDiv w:val="1"/>
      <w:marLeft w:val="0"/>
      <w:marRight w:val="0"/>
      <w:marTop w:val="0"/>
      <w:marBottom w:val="0"/>
      <w:divBdr>
        <w:top w:val="none" w:sz="0" w:space="0" w:color="auto"/>
        <w:left w:val="none" w:sz="0" w:space="0" w:color="auto"/>
        <w:bottom w:val="none" w:sz="0" w:space="0" w:color="auto"/>
        <w:right w:val="none" w:sz="0" w:space="0" w:color="auto"/>
      </w:divBdr>
    </w:div>
    <w:div w:id="74711249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14294977">
      <w:bodyDiv w:val="1"/>
      <w:marLeft w:val="0"/>
      <w:marRight w:val="0"/>
      <w:marTop w:val="0"/>
      <w:marBottom w:val="0"/>
      <w:divBdr>
        <w:top w:val="none" w:sz="0" w:space="0" w:color="auto"/>
        <w:left w:val="none" w:sz="0" w:space="0" w:color="auto"/>
        <w:bottom w:val="none" w:sz="0" w:space="0" w:color="auto"/>
        <w:right w:val="none" w:sz="0" w:space="0" w:color="auto"/>
      </w:divBdr>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91751830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16019876">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187330407">
      <w:bodyDiv w:val="1"/>
      <w:marLeft w:val="0"/>
      <w:marRight w:val="0"/>
      <w:marTop w:val="0"/>
      <w:marBottom w:val="0"/>
      <w:divBdr>
        <w:top w:val="none" w:sz="0" w:space="0" w:color="auto"/>
        <w:left w:val="none" w:sz="0" w:space="0" w:color="auto"/>
        <w:bottom w:val="none" w:sz="0" w:space="0" w:color="auto"/>
        <w:right w:val="none" w:sz="0" w:space="0" w:color="auto"/>
      </w:divBdr>
    </w:div>
    <w:div w:id="1247303364">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417090894">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996955929">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styles" Target="styles.xml" Id="rId2" /><Relationship Type="http://schemas.openxmlformats.org/officeDocument/2006/relationships/header" Target="header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header" Target="header1.xml" Id="rId19" /><Relationship Type="http://schemas.openxmlformats.org/officeDocument/2006/relationships/webSettings" Target="webSettings.xml" Id="rId4" /><Relationship Type="http://schemas.openxmlformats.org/officeDocument/2006/relationships/theme" Target="theme/theme1.xml" Id="rId22" /><Relationship Type="http://schemas.openxmlformats.org/officeDocument/2006/relationships/hyperlink" Target="https://abovethelaw.com/2022/05/one-bar-admission-to-rule-them-all/" TargetMode="External" Id="R1018576e8dbd44ac" /><Relationship Type="http://schemas.openxmlformats.org/officeDocument/2006/relationships/hyperlink" Target="https://abovethelaw.com/2021/06/a-letter-to-incoming-associates/" TargetMode="External" Id="R118c23c4a45444b2" /><Relationship Type="http://schemas.openxmlformats.org/officeDocument/2006/relationships/hyperlink" Target="https://abovethelaw.com/2021/05/how-to-start-working-backward/" TargetMode="External" Id="R795fb7a8f318454d" /><Relationship Type="http://schemas.openxmlformats.org/officeDocument/2006/relationships/hyperlink" Target="https://abovethelaw.com/2021/04/why-are-lawyers-leaving-money-on-the-table/" TargetMode="External" Id="R6837dd4304324d75" /><Relationship Type="http://schemas.openxmlformats.org/officeDocument/2006/relationships/hyperlink" Target="https://abovethelaw.com/2021/03/stop-managing-your-law-firm-from-crisis-to-crisis/?rf=1" TargetMode="External" Id="R0d4a78356daf41cb" /><Relationship Type="http://schemas.openxmlformats.org/officeDocument/2006/relationships/hyperlink" Target="https://abovethelaw.com/2021/03/profitability-2-0/?rf=1" TargetMode="External" Id="R6a014c627e0d4b20" /><Relationship Type="http://schemas.openxmlformats.org/officeDocument/2006/relationships/hyperlink" Target="https://abovethelaw.com/2021/01/how-to-run-your-practice-like-a-tech-ceo/" TargetMode="External" Id="R6e36db893d47451a" /><Relationship Type="http://schemas.openxmlformats.org/officeDocument/2006/relationships/hyperlink" Target="https://abovethelaw.com/2020/12/resolutions-revisited/" TargetMode="External" Id="Re7c52844cf8f4495" /><Relationship Type="http://schemas.openxmlformats.org/officeDocument/2006/relationships/hyperlink" Target="https://abovethelaw.com/2020/12/the-lessons-of-loss/?rf=1" TargetMode="External" Id="Re8935bf9f1a744b0" /><Relationship Type="http://schemas.openxmlformats.org/officeDocument/2006/relationships/hyperlink" Target="https://abovethelaw.com/2020/11/whats-the-future-of-the-brick-and-mortar-law-office/?rf=1" TargetMode="External" Id="R2e523db4cb104876" /><Relationship Type="http://schemas.openxmlformats.org/officeDocument/2006/relationships/hyperlink" Target="https://abovethelaw.com/2020/10/this-one-factor-will-determine-winners-and-losers-in-the-new-legal-world/" TargetMode="External" Id="Rcb047ab740374357" /><Relationship Type="http://schemas.openxmlformats.org/officeDocument/2006/relationships/hyperlink" Target="https://abovethelaw.com/2020/10/2020-will-be-the-hardest-compensation-year-since-the-great-recession/" TargetMode="External" Id="Raecd15b347f74988"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46</revision>
  <lastPrinted>2021-08-27T17:41:00.0000000Z</lastPrinted>
  <dcterms:created xsi:type="dcterms:W3CDTF">2020-08-12T15:42:00.0000000Z</dcterms:created>
  <dcterms:modified xsi:type="dcterms:W3CDTF">2023-01-12T18:48:53.8998681Z</dcterms:modified>
</coreProperties>
</file>