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5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KIM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HARMON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303.764.3737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303.764.3737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kharmon@fennemorelaw.com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opacity="53713f"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KIM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HARMON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303.764.3737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303.764.3737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kharmon@fennemorelaw.com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KIM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HARMON</w:t>
      </w:r>
    </w:p>
    <w:p>
      <w:pPr>
        <w:pStyle w:val="BodyText"/>
        <w:spacing w:line="297" w:lineRule="auto"/>
        <w:ind w:right="300"/>
      </w:pPr>
      <w:r>
        <w:rPr>
          <w:color w:val="6E6158"/>
        </w:rPr>
        <w:t>Kim Harmon is a paralegal who works in our Business Litigation practice group out of our Denver</w:t>
      </w:r>
      <w:r>
        <w:rPr>
          <w:color w:val="6E6158"/>
          <w:spacing w:val="40"/>
        </w:rPr>
        <w:t> </w:t>
      </w:r>
      <w:r>
        <w:rPr>
          <w:color w:val="6E6158"/>
        </w:rPr>
        <w:t>office. Her work focuses on case management services for complex civil litigation and business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line="295" w:lineRule="auto" w:before="191"/>
        <w:ind w:right="691"/>
      </w:pPr>
      <w:r>
        <w:rPr>
          <w:color w:val="6E6158"/>
        </w:rPr>
        <w:t>Prior to her career in the legal profession, Kim lived in Los Angeles and worked in in the Film and</w:t>
      </w:r>
      <w:r>
        <w:rPr>
          <w:color w:val="6E6158"/>
          <w:spacing w:val="40"/>
        </w:rPr>
        <w:t> </w:t>
      </w:r>
      <w:r>
        <w:rPr>
          <w:color w:val="6E6158"/>
        </w:rPr>
        <w:t>Music Industry as an orchestrator/arranger/producer. She also worked as a project manager to</w:t>
      </w:r>
      <w:r>
        <w:rPr>
          <w:color w:val="6E6158"/>
          <w:spacing w:val="40"/>
        </w:rPr>
        <w:t> </w:t>
      </w:r>
      <w:r>
        <w:rPr>
          <w:color w:val="6E6158"/>
        </w:rPr>
        <w:t>ensure that local community economic development programs were accurately </w:t>
      </w:r>
      <w:r>
        <w:rPr>
          <w:color w:val="6E6158"/>
        </w:rPr>
        <w:t>implemented</w:t>
      </w:r>
      <w:r>
        <w:rPr>
          <w:color w:val="6E6158"/>
          <w:spacing w:val="40"/>
        </w:rPr>
        <w:t> </w:t>
      </w:r>
      <w:r>
        <w:rPr>
          <w:color w:val="6E6158"/>
        </w:rPr>
        <w:t>for multi-million and billion dollar projects such as the SoFi Stadium, Wilshire Grande, and the</w:t>
      </w:r>
      <w:r>
        <w:rPr>
          <w:color w:val="6E6158"/>
          <w:spacing w:val="40"/>
        </w:rPr>
        <w:t> </w:t>
      </w:r>
      <w:r>
        <w:rPr>
          <w:color w:val="6E6158"/>
        </w:rPr>
        <w:t>current Intuit Dome Project.</w:t>
      </w:r>
    </w:p>
    <w:p>
      <w:pPr>
        <w:pStyle w:val="BodyText"/>
        <w:spacing w:line="292" w:lineRule="auto" w:before="203"/>
        <w:ind w:right="691"/>
      </w:pPr>
      <w:r>
        <w:rPr>
          <w:color w:val="6E6158"/>
        </w:rPr>
        <w:t>Covid caused much to change, so she went back to school for a paralegal certificate and</w:t>
      </w:r>
      <w:r>
        <w:rPr>
          <w:color w:val="6E6158"/>
          <w:spacing w:val="40"/>
        </w:rPr>
        <w:t> </w:t>
      </w:r>
      <w:r>
        <w:rPr>
          <w:color w:val="6E6158"/>
        </w:rPr>
        <w:t>realized that she found what she really loves to do. In her current role, Kim likes being able to</w:t>
      </w:r>
      <w:r>
        <w:rPr>
          <w:color w:val="6E6158"/>
          <w:spacing w:val="40"/>
        </w:rPr>
        <w:t> </w:t>
      </w:r>
      <w:r>
        <w:rPr>
          <w:color w:val="6E6158"/>
        </w:rPr>
        <w:t>learn</w:t>
      </w:r>
      <w:r>
        <w:rPr>
          <w:color w:val="6E6158"/>
          <w:spacing w:val="13"/>
        </w:rPr>
        <w:t> </w:t>
      </w:r>
      <w:r>
        <w:rPr>
          <w:color w:val="6E6158"/>
        </w:rPr>
        <w:t>new</w:t>
      </w:r>
      <w:r>
        <w:rPr>
          <w:color w:val="6E6158"/>
          <w:spacing w:val="13"/>
        </w:rPr>
        <w:t> </w:t>
      </w:r>
      <w:r>
        <w:rPr>
          <w:color w:val="6E6158"/>
        </w:rPr>
        <w:t>subjects,</w:t>
      </w:r>
      <w:r>
        <w:rPr>
          <w:color w:val="6E6158"/>
          <w:spacing w:val="13"/>
        </w:rPr>
        <w:t> </w:t>
      </w:r>
      <w:r>
        <w:rPr>
          <w:color w:val="6E6158"/>
        </w:rPr>
        <w:t>where</w:t>
      </w:r>
      <w:r>
        <w:rPr>
          <w:color w:val="6E6158"/>
          <w:spacing w:val="13"/>
        </w:rPr>
        <w:t> </w:t>
      </w:r>
      <w:r>
        <w:rPr>
          <w:color w:val="6E6158"/>
        </w:rPr>
        <w:t>every</w:t>
      </w:r>
      <w:r>
        <w:rPr>
          <w:color w:val="6E6158"/>
          <w:spacing w:val="13"/>
        </w:rPr>
        <w:t> </w:t>
      </w:r>
      <w:r>
        <w:rPr>
          <w:color w:val="6E6158"/>
        </w:rPr>
        <w:t>day</w:t>
      </w:r>
      <w:r>
        <w:rPr>
          <w:color w:val="6E6158"/>
          <w:spacing w:val="13"/>
        </w:rPr>
        <w:t> </w:t>
      </w:r>
      <w:r>
        <w:rPr>
          <w:color w:val="6E6158"/>
        </w:rPr>
        <w:t>can</w:t>
      </w:r>
      <w:r>
        <w:rPr>
          <w:color w:val="6E6158"/>
          <w:spacing w:val="13"/>
        </w:rPr>
        <w:t> </w:t>
      </w:r>
      <w:r>
        <w:rPr>
          <w:color w:val="6E6158"/>
        </w:rPr>
        <w:t>be</w:t>
      </w:r>
      <w:r>
        <w:rPr>
          <w:color w:val="6E6158"/>
          <w:spacing w:val="13"/>
        </w:rPr>
        <w:t> </w:t>
      </w:r>
      <w:r>
        <w:rPr>
          <w:color w:val="6E6158"/>
        </w:rPr>
        <w:t>completely</w:t>
      </w:r>
      <w:r>
        <w:rPr>
          <w:color w:val="6E6158"/>
          <w:spacing w:val="13"/>
        </w:rPr>
        <w:t> </w:t>
      </w:r>
      <w:r>
        <w:rPr>
          <w:color w:val="6E6158"/>
        </w:rPr>
        <w:t>different.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hectic</w:t>
      </w:r>
      <w:r>
        <w:rPr>
          <w:color w:val="6E6158"/>
          <w:spacing w:val="13"/>
        </w:rPr>
        <w:t> </w:t>
      </w:r>
      <w:r>
        <w:rPr>
          <w:color w:val="6E6158"/>
        </w:rPr>
        <w:t>days</w:t>
      </w:r>
      <w:r>
        <w:rPr>
          <w:color w:val="6E6158"/>
          <w:spacing w:val="13"/>
        </w:rPr>
        <w:t> </w:t>
      </w:r>
      <w:r>
        <w:rPr>
          <w:color w:val="6E6158"/>
        </w:rPr>
        <w:t>during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</w:p>
    <w:p>
      <w:pPr>
        <w:pStyle w:val="BodyText"/>
        <w:spacing w:line="302" w:lineRule="auto" w:before="2"/>
        <w:ind w:right="300"/>
      </w:pPr>
      <w:r>
        <w:rPr>
          <w:color w:val="6E6158"/>
        </w:rPr>
        <w:t>trial, she feels that much of the chaos is similar to what it was like working on a feature film score.</w:t>
      </w:r>
      <w:r>
        <w:rPr>
          <w:color w:val="6E6158"/>
          <w:spacing w:val="40"/>
        </w:rPr>
        <w:t> </w:t>
      </w:r>
      <w:r>
        <w:rPr>
          <w:color w:val="6E6158"/>
        </w:rPr>
        <w:t>Being able to work, as a team, is what gives Kim the most joy.</w:t>
      </w:r>
    </w:p>
    <w:p>
      <w:pPr>
        <w:pStyle w:val="BodyText"/>
        <w:spacing w:line="295" w:lineRule="auto" w:before="186"/>
        <w:ind w:right="691"/>
      </w:pPr>
      <w:r>
        <w:rPr>
          <w:color w:val="6E6158"/>
        </w:rPr>
        <w:t>Outside of work, you can usually find Kim and her pup, Rylie hiking, SUPing (Stand Up</w:t>
      </w:r>
      <w:r>
        <w:rPr>
          <w:color w:val="6E6158"/>
          <w:spacing w:val="40"/>
        </w:rPr>
        <w:t> </w:t>
      </w:r>
      <w:r>
        <w:rPr>
          <w:color w:val="6E6158"/>
        </w:rPr>
        <w:t>Paddling)and camping. She also still helps out on film scoring projects/orchestrations as a</w:t>
      </w:r>
      <w:r>
        <w:rPr>
          <w:color w:val="6E6158"/>
          <w:spacing w:val="80"/>
        </w:rPr>
        <w:t> </w:t>
      </w:r>
      <w:r>
        <w:rPr>
          <w:color w:val="6E6158"/>
        </w:rPr>
        <w:t>creative outlet. And since she’s an Ohio native, during the fall season, Saturdays are dedicated</w:t>
      </w:r>
      <w:r>
        <w:rPr>
          <w:color w:val="6E6158"/>
          <w:spacing w:val="80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watching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Ohio</w:t>
      </w:r>
      <w:r>
        <w:rPr>
          <w:color w:val="6E6158"/>
          <w:spacing w:val="24"/>
        </w:rPr>
        <w:t> </w:t>
      </w:r>
      <w:r>
        <w:rPr>
          <w:color w:val="6E6158"/>
        </w:rPr>
        <w:t>State</w:t>
      </w:r>
      <w:r>
        <w:rPr>
          <w:color w:val="6E6158"/>
          <w:spacing w:val="24"/>
        </w:rPr>
        <w:t> </w:t>
      </w:r>
      <w:r>
        <w:rPr>
          <w:color w:val="6E6158"/>
        </w:rPr>
        <w:t>Buckeyes</w:t>
      </w:r>
      <w:r>
        <w:rPr>
          <w:color w:val="6E6158"/>
          <w:spacing w:val="24"/>
        </w:rPr>
        <w:t> </w:t>
      </w:r>
      <w:r>
        <w:rPr>
          <w:color w:val="6E6158"/>
        </w:rPr>
        <w:t>dominate.</w:t>
      </w:r>
      <w:r>
        <w:rPr>
          <w:color w:val="6E6158"/>
          <w:spacing w:val="24"/>
        </w:rPr>
        <w:t> </w:t>
      </w:r>
      <w:r>
        <w:rPr>
          <w:color w:val="6E6158"/>
        </w:rPr>
        <w:t>Kim</w:t>
      </w:r>
      <w:r>
        <w:rPr>
          <w:color w:val="6E6158"/>
          <w:spacing w:val="24"/>
        </w:rPr>
        <w:t> </w:t>
      </w:r>
      <w:r>
        <w:rPr>
          <w:color w:val="6E6158"/>
        </w:rPr>
        <w:t>is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still</w:t>
      </w:r>
      <w:r>
        <w:rPr>
          <w:color w:val="6E6158"/>
          <w:spacing w:val="24"/>
        </w:rPr>
        <w:t> </w:t>
      </w:r>
      <w:r>
        <w:rPr>
          <w:color w:val="6E6158"/>
        </w:rPr>
        <w:t>figuring</w:t>
      </w:r>
      <w:r>
        <w:rPr>
          <w:color w:val="6E6158"/>
          <w:spacing w:val="24"/>
        </w:rPr>
        <w:t> </w:t>
      </w:r>
      <w:r>
        <w:rPr>
          <w:color w:val="6E6158"/>
        </w:rPr>
        <w:t>out</w:t>
      </w:r>
      <w:r>
        <w:rPr>
          <w:color w:val="6E6158"/>
          <w:spacing w:val="24"/>
        </w:rPr>
        <w:t> </w:t>
      </w:r>
      <w:r>
        <w:rPr>
          <w:color w:val="6E6158"/>
        </w:rPr>
        <w:t>how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grow tomatoes in Colorado, and how to pre-emptively avoid the hail.</w:t>
      </w:r>
    </w:p>
    <w:p>
      <w:pPr>
        <w:pStyle w:val="BodyText"/>
        <w:spacing w:line="232" w:lineRule="exact" w:before="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59125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55533pt;width:1.65pt;height:1.65pt;mso-position-horizontal-relative:page;mso-position-vertical-relative:paragraph;z-index:15729152" id="docshape7" coordorigin="1675,93" coordsize="33,33" path="m1696,126l1687,126,1683,124,1676,118,1675,114,1675,105,1676,101,1683,95,1687,93,1696,93,1699,95,1706,101,1707,105,1707,109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152588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821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Undergraduate</w:t>
      </w:r>
      <w:r>
        <w:rPr>
          <w:color w:val="6E6158"/>
          <w:spacing w:val="15"/>
        </w:rPr>
        <w:t> </w:t>
      </w:r>
      <w:r>
        <w:rPr>
          <w:color w:val="6E6158"/>
        </w:rPr>
        <w:t>Degree,</w:t>
      </w:r>
      <w:r>
        <w:rPr>
          <w:color w:val="6E6158"/>
          <w:spacing w:val="15"/>
        </w:rPr>
        <w:t> </w:t>
      </w:r>
      <w:r>
        <w:rPr>
          <w:color w:val="6E6158"/>
        </w:rPr>
        <w:t>Miami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Ohio</w:t>
      </w:r>
    </w:p>
    <w:p>
      <w:pPr>
        <w:pStyle w:val="BodyText"/>
        <w:spacing w:line="420" w:lineRule="auto" w:before="173"/>
        <w:ind w:left="356" w:right="4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169682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0865pt;width:1.65pt;height:1.65pt;mso-position-horizontal-relative:page;mso-position-vertical-relative:paragraph;z-index:15730176" id="docshape9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428048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04613pt;width:1.65pt;height:1.65pt;mso-position-horizontal-relative:page;mso-position-vertical-relative:paragraph;z-index:15730688" id="docshape10" coordorigin="1675,674" coordsize="33,33" path="m1696,707l1687,707,1683,705,1676,699,1675,695,1675,686,1676,682,1683,676,1687,674,1696,674,1699,676,1706,682,1707,686,1707,690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Studied at UCLA for Scoring for Film and Multimedia Paralegal Certificate, Arapahoe Community </w:t>
      </w:r>
      <w:r>
        <w:rPr>
          <w:color w:val="6E6158"/>
        </w:rPr>
        <w:t>College.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157913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4129pt;width:1.65pt;height:1.65pt;mso-position-horizontal-relative:page;mso-position-vertical-relative:paragraph;z-index:15731200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line="420" w:lineRule="auto"/>
        <w:ind w:left="356" w:right="4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1712" id="docshape12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411149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3993pt;width:1.65pt;height:1.65pt;mso-position-horizontal-relative:page;mso-position-vertical-relative:paragraph;z-index:15732224" id="docshape13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Rocky Mountain Paralegal Association Member, National Federation of Paralegal </w:t>
      </w:r>
      <w:r>
        <w:rPr>
          <w:color w:val="6E6158"/>
        </w:rPr>
        <w:t>Associations</w:t>
      </w:r>
    </w:p>
    <w:p>
      <w:pPr>
        <w:pStyle w:val="Heading1"/>
        <w:spacing w:before="168"/>
      </w:pPr>
      <w:r>
        <w:rPr>
          <w:color w:val="FF8100"/>
          <w:spacing w:val="-2"/>
        </w:rPr>
        <w:t>ADMISSIONS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07pt;width:1.65pt;height:1.65pt;mso-position-horizontal-relative:page;mso-position-vertical-relative:paragraph;z-index:1573273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10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kharm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2025-01-02T06:29:38Z</dcterms:created>
  <dcterms:modified xsi:type="dcterms:W3CDTF">2025-01-02T06:29:38Z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