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64299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42995"/>
                          <a:chExt cx="6066790" cy="364299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90487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Building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relationships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families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137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8199" y="1673361"/>
                            <a:ext cx="460311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3066" w:right="0" w:hanging="306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Serving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ultra-high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net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worth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individuals,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families,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business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concerns.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3868" y="968386"/>
                            <a:ext cx="539178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Family Office and Private Client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Attorneys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86.850pt;mso-position-horizontal-relative:char;mso-position-vertical-relative:line" id="docshapegroup1" coordorigin="0,0" coordsize="9554,573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425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5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Building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relationships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families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over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137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years.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62;top:2635;width:7249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3066" w:right="0" w:hanging="306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Serving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ultra-high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net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worth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individuals,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families,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their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business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concerns.</w:t>
                        </w:r>
                      </w:p>
                    </w:txbxContent>
                  </v:textbox>
                  <w10:wrap type="none"/>
                </v:shape>
                <v:shape style="position:absolute;left:541;top:1525;width:8491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Family Office and Private Client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Attorneys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</w:pPr>
      <w:r>
        <w:rPr>
          <w:color w:val="002E6B"/>
          <w:spacing w:val="-2"/>
        </w:rPr>
        <w:t>LEADERSHIP</w:t>
      </w:r>
    </w:p>
    <w:p>
      <w:pPr>
        <w:pStyle w:val="BodyText"/>
        <w:spacing w:before="52"/>
        <w:rPr>
          <w:b/>
          <w:sz w:val="20"/>
        </w:rPr>
      </w:pPr>
    </w:p>
    <w:p>
      <w:pPr>
        <w:spacing w:line="218" w:lineRule="auto" w:before="0"/>
        <w:ind w:left="5859" w:right="282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-30729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FAMILY</w:t>
        </w:r>
        <w:r>
          <w:rPr>
            <w:spacing w:val="-12"/>
            <w:sz w:val="16"/>
          </w:rPr>
          <w:t> </w:t>
        </w:r>
        <w:r>
          <w:rPr>
            <w:sz w:val="16"/>
          </w:rPr>
          <w:t>OFFICE</w:t>
        </w:r>
        <w:r>
          <w:rPr>
            <w:spacing w:val="-11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9">
        <w:r>
          <w:rPr>
            <w:sz w:val="16"/>
          </w:rPr>
          <w:t>PRIVATE CLIENT</w:t>
        </w:r>
      </w:hyperlink>
      <w:r>
        <w:rPr>
          <w:sz w:val="16"/>
        </w:rPr>
        <w:t> </w:t>
      </w:r>
      <w:hyperlink r:id="rId9">
        <w:r>
          <w:rPr>
            <w:spacing w:val="-2"/>
            <w:sz w:val="16"/>
          </w:rPr>
          <w:t>ATTORNEYS</w:t>
        </w:r>
      </w:hyperlink>
    </w:p>
    <w:p>
      <w:pPr>
        <w:pStyle w:val="BodyText"/>
        <w:spacing w:before="35"/>
        <w:rPr>
          <w:sz w:val="16"/>
        </w:rPr>
      </w:pPr>
    </w:p>
    <w:p>
      <w:pPr>
        <w:spacing w:before="0"/>
        <w:ind w:left="5859" w:right="0" w:firstLine="0"/>
        <w:jc w:val="left"/>
        <w:rPr>
          <w:sz w:val="16"/>
        </w:rPr>
      </w:pPr>
      <w:hyperlink r:id="rId10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23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Jim</w:t>
        </w:r>
        <w:r>
          <w:rPr>
            <w:b/>
            <w:spacing w:val="2"/>
            <w:sz w:val="16"/>
          </w:rPr>
          <w:t> </w:t>
        </w:r>
        <w:r>
          <w:rPr>
            <w:b/>
            <w:spacing w:val="-5"/>
            <w:sz w:val="16"/>
          </w:rPr>
          <w:t>Lee</w:t>
        </w:r>
      </w:hyperlink>
    </w:p>
    <w:p>
      <w:pPr>
        <w:pStyle w:val="BodyText"/>
        <w:spacing w:line="142" w:lineRule="exact"/>
        <w:ind w:left="5859"/>
      </w:pPr>
      <w:r>
        <w:rPr>
          <w:color w:val="6E6158"/>
          <w:spacing w:val="-2"/>
        </w:rPr>
        <w:t>Director</w:t>
      </w:r>
    </w:p>
    <w:p>
      <w:pPr>
        <w:pStyle w:val="Heading4"/>
      </w:pPr>
      <w:hyperlink r:id="rId12">
        <w:r>
          <w:rPr>
            <w:spacing w:val="-2"/>
          </w:rPr>
          <w:t>Phoenix</w:t>
        </w:r>
      </w:hyperlink>
    </w:p>
    <w:p>
      <w:pPr>
        <w:pStyle w:val="Heading5"/>
        <w:spacing w:before="16"/>
        <w:ind w:left="5859"/>
      </w:pPr>
      <w:r>
        <w:rPr>
          <w:color w:val="6E6158"/>
        </w:rPr>
        <w:t>PH</w:t>
      </w:r>
      <w:r>
        <w:rPr>
          <w:color w:val="6E6158"/>
          <w:spacing w:val="1"/>
        </w:rPr>
        <w:t> </w:t>
      </w:r>
      <w:r>
        <w:rPr>
          <w:spacing w:val="-2"/>
        </w:rPr>
        <w:t>602.916.5422</w:t>
      </w:r>
    </w:p>
    <w:p>
      <w:pPr>
        <w:spacing w:before="8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602.916.5622</w:t>
      </w:r>
    </w:p>
    <w:p>
      <w:pPr>
        <w:pStyle w:val="BodyText"/>
        <w:spacing w:line="266" w:lineRule="auto" w:before="15"/>
        <w:ind w:left="5859" w:right="2829"/>
      </w:pPr>
      <w:hyperlink r:id="rId13">
        <w:r>
          <w:rPr>
            <w:color w:val="002E6B"/>
            <w:spacing w:val="-2"/>
          </w:rPr>
          <w:t>j</w:t>
        </w:r>
        <w:r>
          <w:rPr>
            <w:color w:val="002E6B"/>
            <w:spacing w:val="-2"/>
            <w:u w:val="single" w:color="002E6B"/>
          </w:rPr>
          <w:t>lee@fennemorelaw.c</w:t>
        </w:r>
      </w:hyperlink>
      <w:r>
        <w:rPr>
          <w:color w:val="002E6B"/>
          <w:spacing w:val="40"/>
          <w:u w:val="none"/>
        </w:rPr>
        <w:t> </w:t>
      </w:r>
      <w:hyperlink r:id="rId13">
        <w:r>
          <w:rPr>
            <w:color w:val="002E6B"/>
            <w:spacing w:val="-6"/>
            <w:u w:val="single" w:color="002E6B"/>
          </w:rPr>
          <w:t>om</w:t>
        </w:r>
      </w:hyperlink>
    </w:p>
    <w:p>
      <w:pPr>
        <w:pStyle w:val="Heading1"/>
        <w:spacing w:line="600" w:lineRule="atLeast" w:before="248"/>
        <w:ind w:right="6059"/>
      </w:pPr>
      <w:r>
        <w:rPr>
          <w:color w:val="FF8100"/>
        </w:rPr>
        <w:t>YOUR CONCIERGE </w:t>
      </w:r>
      <w:r>
        <w:rPr>
          <w:color w:val="FF8100"/>
        </w:rPr>
        <w:t>LAWYER PRIVATE CLIENT SERVICES</w:t>
      </w:r>
    </w:p>
    <w:p>
      <w:pPr>
        <w:spacing w:line="427" w:lineRule="auto" w:before="149"/>
        <w:ind w:left="716" w:right="60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159181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33945pt;width:1.65pt;height:1.65pt;mso-position-horizontal-relative:page;mso-position-vertical-relative:paragraph;z-index:15729664" id="docshape8" coordorigin="1675,251" coordsize="33,33" path="m1696,283l1687,283,1683,282,1676,275,1675,271,1675,262,1676,259,1683,252,1687,251,1696,251,1699,252,1706,259,1707,262,1707,267,1707,271,1706,275,1699,282,1696,2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417546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77689pt;width:1.65pt;height:1.65pt;mso-position-horizontal-relative:page;mso-position-vertical-relative:paragraph;z-index:15730176" id="docshape9" coordorigin="1675,658" coordsize="33,33" path="m1696,690l1687,690,1683,689,1676,682,1675,678,1675,669,1676,665,1683,659,1687,658,1696,658,1699,659,1706,665,1707,669,1707,674,1707,678,1706,682,1699,689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Family office general </w:t>
      </w:r>
      <w:r>
        <w:rPr>
          <w:color w:val="6E6158"/>
          <w:sz w:val="19"/>
        </w:rPr>
        <w:t>counsel Private wealth planning</w:t>
      </w:r>
    </w:p>
    <w:p>
      <w:pPr>
        <w:spacing w:line="420" w:lineRule="auto" w:before="0"/>
        <w:ind w:left="716" w:right="49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59848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2497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318214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624pt;width:1.65pt;height:1.65pt;mso-position-horizontal-relative:page;mso-position-vertical-relative:paragraph;z-index:15731200" id="docshape11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Sophisticated business and tax structuring Private equity and angel investment </w:t>
      </w:r>
      <w:r>
        <w:rPr>
          <w:color w:val="6E6158"/>
          <w:sz w:val="19"/>
        </w:rPr>
        <w:t>support</w:t>
      </w:r>
    </w:p>
    <w:p>
      <w:pPr>
        <w:spacing w:before="0"/>
        <w:ind w:left="716" w:right="0" w:firstLine="0"/>
        <w:jc w:val="left"/>
        <w:rPr>
          <w:sz w:val="19"/>
        </w:rPr>
      </w:pPr>
      <w:r>
        <w:rPr>
          <w:color w:val="6E6158"/>
          <w:sz w:val="19"/>
        </w:rPr>
        <w:t>Specialty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areas,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such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agribusiness,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aviation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trusts,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emerging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technologies,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household</w:t>
      </w:r>
    </w:p>
    <w:p>
      <w:pPr>
        <w:spacing w:line="292" w:lineRule="auto" w:before="51"/>
        <w:ind w:left="716" w:right="63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91769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2595pt;width:1.65pt;height:1.65pt;mso-position-horizontal-relative:page;mso-position-vertical-relative:paragraph;z-index:15731712" id="docshape12" coordorigin="1675,145" coordsize="33,33" path="m1696,177l1687,177,1683,175,1676,169,1675,165,1675,156,1676,152,1683,146,1687,145,1696,145,1699,146,1706,152,1707,156,1707,161,1707,165,1706,169,1699,175,1696,1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employment, international tax and concerns, mansion and luxury home ownership, </w:t>
      </w:r>
      <w:r>
        <w:rPr>
          <w:color w:val="6E6158"/>
          <w:sz w:val="19"/>
        </w:rPr>
        <w:t>privacy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law, real estate development, and technology manufacturing</w:t>
      </w:r>
    </w:p>
    <w:p>
      <w:pPr>
        <w:pStyle w:val="Heading1"/>
        <w:spacing w:before="284"/>
      </w:pPr>
      <w:r>
        <w:rPr>
          <w:color w:val="FF8100"/>
          <w:spacing w:val="-2"/>
        </w:rPr>
        <w:t>ARIZONA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Heading3"/>
        <w:spacing w:before="14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980844</wp:posOffset>
            </wp:positionH>
            <wp:positionV relativeFrom="paragraph">
              <wp:posOffset>0</wp:posOffset>
            </wp:positionV>
            <wp:extent cx="733758" cy="733758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color w:val="6E6158"/>
          </w:rPr>
          <w:t>Steven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D.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McGee</w:t>
        </w:r>
      </w:hyperlink>
    </w:p>
    <w:p>
      <w:pPr>
        <w:pStyle w:val="BodyText"/>
        <w:spacing w:line="146" w:lineRule="exact"/>
        <w:ind w:left="1742"/>
      </w:pPr>
      <w:hyperlink r:id="rId14">
        <w:r>
          <w:rPr>
            <w:color w:val="6E6158"/>
          </w:rPr>
          <w:t>Director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16">
        <w:r>
          <w:rPr>
            <w:color w:val="6E6158"/>
          </w:rPr>
          <w:t>Business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Litigation</w:t>
        </w:r>
      </w:hyperlink>
    </w:p>
    <w:p>
      <w:pPr>
        <w:pStyle w:val="BodyText"/>
        <w:spacing w:before="7"/>
      </w:pPr>
    </w:p>
    <w:p>
      <w:pPr>
        <w:pStyle w:val="Heading5"/>
      </w:pPr>
      <w:hyperlink r:id="rId14">
        <w:r>
          <w:rPr>
            <w:color w:val="6E6158"/>
          </w:rPr>
          <w:t>P </w:t>
        </w:r>
        <w:r>
          <w:rPr>
            <w:spacing w:val="-2"/>
          </w:rPr>
          <w:t>559.432.4500</w:t>
        </w:r>
      </w:hyperlink>
    </w:p>
    <w:p>
      <w:pPr>
        <w:pStyle w:val="BodyText"/>
        <w:spacing w:before="40"/>
        <w:ind w:left="1742"/>
      </w:pPr>
      <w:hyperlink r:id="rId17">
        <w:r>
          <w:rPr>
            <w:color w:val="002E6B"/>
            <w:spacing w:val="-2"/>
            <w:u w:val="single" w:color="002E6B"/>
          </w:rPr>
          <w:t>smcgee@fennemorelaw.com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980844</wp:posOffset>
            </wp:positionH>
            <wp:positionV relativeFrom="paragraph">
              <wp:posOffset>-94148</wp:posOffset>
            </wp:positionV>
            <wp:extent cx="733758" cy="733758"/>
            <wp:effectExtent l="0" t="0" r="0" b="0"/>
            <wp:wrapNone/>
            <wp:docPr id="15" name="Image 15">
              <a:hlinkClick r:id="rId1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>
                      <a:hlinkClick r:id="rId18"/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6E6158"/>
          </w:rPr>
          <w:t>J.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Barry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Shelley</w:t>
        </w:r>
      </w:hyperlink>
    </w:p>
    <w:p>
      <w:pPr>
        <w:pStyle w:val="BodyText"/>
        <w:spacing w:line="146" w:lineRule="exact"/>
        <w:ind w:left="1742"/>
      </w:pPr>
      <w:hyperlink r:id="rId18">
        <w:r>
          <w:rPr>
            <w:color w:val="6E6158"/>
          </w:rPr>
          <w:t>Director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20">
        <w:r>
          <w:rPr>
            <w:color w:val="6E6158"/>
          </w:rPr>
          <w:t>Business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&amp;</w:t>
        </w:r>
        <w:r>
          <w:rPr>
            <w:color w:val="6E6158"/>
            <w:spacing w:val="2"/>
          </w:rPr>
          <w:t> </w:t>
        </w:r>
        <w:r>
          <w:rPr>
            <w:color w:val="6E6158"/>
            <w:spacing w:val="-2"/>
          </w:rPr>
          <w:t>Finance</w:t>
        </w:r>
      </w:hyperlink>
    </w:p>
    <w:p>
      <w:pPr>
        <w:pStyle w:val="BodyText"/>
        <w:spacing w:before="6"/>
      </w:pPr>
    </w:p>
    <w:p>
      <w:pPr>
        <w:pStyle w:val="Heading5"/>
        <w:spacing w:before="1"/>
      </w:pPr>
      <w:hyperlink r:id="rId18">
        <w:r>
          <w:rPr>
            <w:color w:val="6E6158"/>
          </w:rPr>
          <w:t>P </w:t>
        </w:r>
        <w:r>
          <w:rPr>
            <w:spacing w:val="-2"/>
          </w:rPr>
          <w:t>602.916.5390</w:t>
        </w:r>
      </w:hyperlink>
    </w:p>
    <w:p>
      <w:pPr>
        <w:pStyle w:val="BodyText"/>
        <w:spacing w:before="40"/>
        <w:ind w:left="1742"/>
      </w:pPr>
      <w:hyperlink r:id="rId21">
        <w:r>
          <w:rPr>
            <w:color w:val="002E6B"/>
            <w:spacing w:val="-2"/>
            <w:u w:val="single" w:color="002E6B"/>
          </w:rPr>
          <w:t>bshelley@fennemorelaw.com</w:t>
        </w:r>
      </w:hyperlink>
    </w:p>
    <w:p>
      <w:pPr>
        <w:pStyle w:val="Heading3"/>
        <w:spacing w:before="148"/>
      </w:pPr>
      <w:r>
        <w:rPr>
          <w:b w:val="0"/>
        </w:rPr>
        <w:br w:type="column"/>
      </w:r>
      <w:hyperlink r:id="rId22">
        <w:r>
          <w:rPr>
            <w:color w:val="6E6158"/>
          </w:rPr>
          <w:t>James</w:t>
        </w:r>
        <w:r>
          <w:rPr>
            <w:color w:val="6E6158"/>
            <w:spacing w:val="5"/>
          </w:rPr>
          <w:t> </w:t>
        </w:r>
        <w:r>
          <w:rPr>
            <w:color w:val="6E6158"/>
            <w:spacing w:val="-4"/>
          </w:rPr>
          <w:t>Bond</w:t>
        </w:r>
      </w:hyperlink>
    </w:p>
    <w:p>
      <w:pPr>
        <w:pStyle w:val="BodyText"/>
        <w:spacing w:line="146" w:lineRule="exact"/>
        <w:ind w:left="1742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4039893</wp:posOffset>
            </wp:positionH>
            <wp:positionV relativeFrom="paragraph">
              <wp:posOffset>-218128</wp:posOffset>
            </wp:positionV>
            <wp:extent cx="733758" cy="733758"/>
            <wp:effectExtent l="0" t="0" r="0" b="0"/>
            <wp:wrapNone/>
            <wp:docPr id="16" name="Image 16">
              <a:hlinkClick r:id="rId2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>
                      <a:hlinkClick r:id="rId22"/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>
          <w:rPr>
            <w:color w:val="6E6158"/>
          </w:rPr>
          <w:t>Director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24">
        <w:r>
          <w:rPr>
            <w:color w:val="6E6158"/>
          </w:rPr>
          <w:t>Real</w:t>
        </w:r>
        <w:r>
          <w:rPr>
            <w:color w:val="6E6158"/>
            <w:spacing w:val="2"/>
          </w:rPr>
          <w:t> </w:t>
        </w:r>
        <w:r>
          <w:rPr>
            <w:color w:val="6E6158"/>
            <w:spacing w:val="-2"/>
          </w:rPr>
          <w:t>Estate</w:t>
        </w:r>
      </w:hyperlink>
    </w:p>
    <w:p>
      <w:pPr>
        <w:pStyle w:val="BodyText"/>
        <w:spacing w:before="7"/>
      </w:pPr>
    </w:p>
    <w:p>
      <w:pPr>
        <w:pStyle w:val="Heading5"/>
      </w:pPr>
      <w:hyperlink r:id="rId22">
        <w:r>
          <w:rPr>
            <w:color w:val="6E6158"/>
          </w:rPr>
          <w:t>P </w:t>
        </w:r>
        <w:r>
          <w:rPr>
            <w:spacing w:val="-2"/>
          </w:rPr>
          <w:t>602.916.5449</w:t>
        </w:r>
      </w:hyperlink>
    </w:p>
    <w:p>
      <w:pPr>
        <w:pStyle w:val="BodyText"/>
        <w:spacing w:before="40"/>
        <w:ind w:left="1742"/>
      </w:pPr>
      <w:hyperlink r:id="rId25">
        <w:r>
          <w:rPr>
            <w:color w:val="002E6B"/>
            <w:spacing w:val="-2"/>
          </w:rPr>
          <w:t>j</w:t>
        </w:r>
        <w:r>
          <w:rPr>
            <w:color w:val="002E6B"/>
            <w:spacing w:val="-2"/>
            <w:u w:val="single" w:color="002E6B"/>
          </w:rPr>
          <w:t>bond@fennemorelaw.com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4039893</wp:posOffset>
            </wp:positionH>
            <wp:positionV relativeFrom="paragraph">
              <wp:posOffset>-94148</wp:posOffset>
            </wp:positionV>
            <wp:extent cx="733758" cy="733758"/>
            <wp:effectExtent l="0" t="0" r="0" b="0"/>
            <wp:wrapNone/>
            <wp:docPr id="17" name="Image 17">
              <a:hlinkClick r:id="rId2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26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">
        <w:r>
          <w:rPr>
            <w:color w:val="6E6158"/>
          </w:rPr>
          <w:t>Stephanie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F.</w:t>
        </w:r>
        <w:r>
          <w:rPr>
            <w:color w:val="6E6158"/>
            <w:spacing w:val="5"/>
          </w:rPr>
          <w:t> </w:t>
        </w:r>
        <w:r>
          <w:rPr>
            <w:color w:val="6E6158"/>
            <w:spacing w:val="-2"/>
          </w:rPr>
          <w:t>Tribe</w:t>
        </w:r>
      </w:hyperlink>
    </w:p>
    <w:p>
      <w:pPr>
        <w:pStyle w:val="BodyText"/>
        <w:spacing w:line="146" w:lineRule="exact"/>
        <w:ind w:left="1742"/>
      </w:pPr>
      <w:hyperlink r:id="rId26">
        <w:r>
          <w:rPr>
            <w:color w:val="6E6158"/>
          </w:rPr>
          <w:t>Director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1"/>
        </w:rPr>
        <w:t> </w:t>
      </w:r>
      <w:hyperlink r:id="rId10">
        <w:r>
          <w:rPr>
            <w:color w:val="6E6158"/>
          </w:rPr>
          <w:t>Trusts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&amp;</w:t>
        </w:r>
        <w:r>
          <w:rPr>
            <w:color w:val="6E6158"/>
            <w:spacing w:val="1"/>
          </w:rPr>
          <w:t> </w:t>
        </w:r>
        <w:r>
          <w:rPr>
            <w:color w:val="6E6158"/>
            <w:spacing w:val="-2"/>
          </w:rPr>
          <w:t>Estates</w:t>
        </w:r>
      </w:hyperlink>
    </w:p>
    <w:p>
      <w:pPr>
        <w:pStyle w:val="BodyText"/>
        <w:spacing w:before="6"/>
      </w:pPr>
    </w:p>
    <w:p>
      <w:pPr>
        <w:pStyle w:val="Heading5"/>
        <w:spacing w:before="1"/>
      </w:pPr>
      <w:hyperlink r:id="rId26">
        <w:r>
          <w:rPr>
            <w:color w:val="6E6158"/>
          </w:rPr>
          <w:t>P </w:t>
        </w:r>
        <w:r>
          <w:rPr>
            <w:spacing w:val="-2"/>
          </w:rPr>
          <w:t>602.916.5325</w:t>
        </w:r>
      </w:hyperlink>
    </w:p>
    <w:p>
      <w:pPr>
        <w:pStyle w:val="BodyText"/>
        <w:spacing w:before="40"/>
        <w:ind w:left="1742"/>
      </w:pPr>
      <w:hyperlink r:id="rId28">
        <w:r>
          <w:rPr>
            <w:color w:val="002E6B"/>
            <w:spacing w:val="-2"/>
            <w:u w:val="single" w:color="002E6B"/>
          </w:rPr>
          <w:t>stribe@fennemorelaw.com</w:t>
        </w:r>
      </w:hyperlink>
    </w:p>
    <w:p>
      <w:pPr>
        <w:pStyle w:val="BodyText"/>
        <w:spacing w:after="0"/>
        <w:sectPr>
          <w:pgSz w:w="12240" w:h="15840"/>
          <w:pgMar w:top="560" w:bottom="280" w:left="1080" w:right="1080"/>
          <w:cols w:num="2" w:equalWidth="0">
            <w:col w:w="3542" w:space="1275"/>
            <w:col w:w="5263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spacing w:line="20" w:lineRule="exact"/>
        <w:ind w:left="38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11850" cy="571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11850" cy="5715"/>
                          <a:chExt cx="5911850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118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715">
                                <a:moveTo>
                                  <a:pt x="5911405" y="5167"/>
                                </a:moveTo>
                                <a:lnTo>
                                  <a:pt x="0" y="5167"/>
                                </a:lnTo>
                                <a:lnTo>
                                  <a:pt x="0" y="0"/>
                                </a:lnTo>
                                <a:lnTo>
                                  <a:pt x="5911405" y="0"/>
                                </a:lnTo>
                                <a:lnTo>
                                  <a:pt x="5911405" y="5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5pt;height:.45pt;mso-position-horizontal-relative:char;mso-position-vertical-relative:line" id="docshapegroup13" coordorigin="0,0" coordsize="9310,9">
                <v:rect style="position:absolute;left:0;top:0;width:9310;height:9" id="docshape14" filled="true" fillcolor="#000000" stroked="false">
                  <v:fill opacity="6684f"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</w:pPr>
      <w:r>
        <w:rPr>
          <w:color w:val="FF8100"/>
          <w:spacing w:val="-2"/>
        </w:rPr>
        <w:t>CALIFORNIA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Heading3"/>
        <w:spacing w:before="10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980844</wp:posOffset>
            </wp:positionH>
            <wp:positionV relativeFrom="paragraph">
              <wp:posOffset>-34906</wp:posOffset>
            </wp:positionV>
            <wp:extent cx="733758" cy="733758"/>
            <wp:effectExtent l="0" t="0" r="0" b="0"/>
            <wp:wrapNone/>
            <wp:docPr id="20" name="Image 20">
              <a:hlinkClick r:id="rId2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29"/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>
        <w:r>
          <w:rPr>
            <w:color w:val="6E6158"/>
          </w:rPr>
          <w:t>Richard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M.</w:t>
        </w:r>
        <w:r>
          <w:rPr>
            <w:color w:val="6E6158"/>
            <w:spacing w:val="4"/>
          </w:rPr>
          <w:t> </w:t>
        </w:r>
        <w:r>
          <w:rPr>
            <w:color w:val="6E6158"/>
            <w:spacing w:val="-2"/>
          </w:rPr>
          <w:t>Aaron</w:t>
        </w:r>
      </w:hyperlink>
    </w:p>
    <w:p>
      <w:pPr>
        <w:pStyle w:val="BodyText"/>
        <w:spacing w:line="146" w:lineRule="exact"/>
        <w:ind w:left="1742"/>
      </w:pPr>
      <w:hyperlink r:id="rId29">
        <w:r>
          <w:rPr>
            <w:color w:val="6E6158"/>
          </w:rPr>
          <w:t>California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Region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Chair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3"/>
        </w:rPr>
        <w:t> </w:t>
      </w:r>
      <w:hyperlink r:id="rId10">
        <w:r>
          <w:rPr>
            <w:color w:val="6E6158"/>
          </w:rPr>
          <w:t>Trusts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&amp;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Estates</w:t>
        </w:r>
      </w:hyperlink>
    </w:p>
    <w:p>
      <w:pPr>
        <w:pStyle w:val="BodyText"/>
        <w:spacing w:before="7"/>
      </w:pPr>
    </w:p>
    <w:p>
      <w:pPr>
        <w:pStyle w:val="Heading5"/>
      </w:pPr>
      <w:hyperlink r:id="rId29">
        <w:r>
          <w:rPr>
            <w:color w:val="6E6158"/>
          </w:rPr>
          <w:t>P </w:t>
        </w:r>
        <w:r>
          <w:rPr>
            <w:spacing w:val="-2"/>
          </w:rPr>
          <w:t>559.432.4500</w:t>
        </w:r>
      </w:hyperlink>
    </w:p>
    <w:p>
      <w:pPr>
        <w:pStyle w:val="BodyText"/>
        <w:spacing w:before="32"/>
        <w:ind w:left="1742"/>
      </w:pPr>
      <w:hyperlink r:id="rId31">
        <w:r>
          <w:rPr>
            <w:color w:val="002E6B"/>
            <w:spacing w:val="-2"/>
            <w:u w:val="single" w:color="002E6B"/>
          </w:rPr>
          <w:t>raaron@fennemorelaw.com</w:t>
        </w:r>
      </w:hyperlink>
    </w:p>
    <w:p>
      <w:pPr>
        <w:pStyle w:val="Heading3"/>
        <w:spacing w:before="101"/>
      </w:pPr>
      <w:r>
        <w:rPr>
          <w:b w:val="0"/>
        </w:rPr>
        <w:br w:type="column"/>
      </w:r>
      <w:hyperlink r:id="rId32">
        <w:r>
          <w:rPr>
            <w:color w:val="6E6158"/>
          </w:rPr>
          <w:t>WM.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Lanier</w:t>
        </w:r>
        <w:r>
          <w:rPr>
            <w:color w:val="6E6158"/>
            <w:spacing w:val="4"/>
          </w:rPr>
          <w:t> </w:t>
        </w:r>
        <w:r>
          <w:rPr>
            <w:color w:val="6E6158"/>
            <w:spacing w:val="-2"/>
          </w:rPr>
          <w:t>Thomas</w:t>
        </w:r>
      </w:hyperlink>
    </w:p>
    <w:p>
      <w:pPr>
        <w:pStyle w:val="BodyText"/>
        <w:spacing w:line="146" w:lineRule="exact"/>
        <w:ind w:left="1742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4039893</wp:posOffset>
            </wp:positionH>
            <wp:positionV relativeFrom="paragraph">
              <wp:posOffset>-223189</wp:posOffset>
            </wp:positionV>
            <wp:extent cx="733758" cy="733758"/>
            <wp:effectExtent l="0" t="0" r="0" b="0"/>
            <wp:wrapNone/>
            <wp:docPr id="21" name="Image 21">
              <a:hlinkClick r:id="rId3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32"/>
                    </pic:cNvPr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">
        <w:r>
          <w:rPr>
            <w:color w:val="6E6158"/>
          </w:rPr>
          <w:t>Of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Counsel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10">
        <w:r>
          <w:rPr>
            <w:color w:val="6E6158"/>
          </w:rPr>
          <w:t>Trusts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&amp;</w:t>
        </w:r>
        <w:r>
          <w:rPr>
            <w:color w:val="6E6158"/>
            <w:spacing w:val="1"/>
          </w:rPr>
          <w:t> </w:t>
        </w:r>
        <w:r>
          <w:rPr>
            <w:color w:val="6E6158"/>
            <w:spacing w:val="-2"/>
          </w:rPr>
          <w:t>Estates</w:t>
        </w:r>
      </w:hyperlink>
    </w:p>
    <w:p>
      <w:pPr>
        <w:pStyle w:val="BodyText"/>
        <w:spacing w:before="7"/>
      </w:pPr>
    </w:p>
    <w:p>
      <w:pPr>
        <w:pStyle w:val="Heading5"/>
      </w:pPr>
      <w:hyperlink r:id="rId32">
        <w:r>
          <w:rPr>
            <w:color w:val="6E6158"/>
          </w:rPr>
          <w:t>P </w:t>
        </w:r>
        <w:r>
          <w:rPr>
            <w:spacing w:val="-2"/>
          </w:rPr>
          <w:t>559.432.4500</w:t>
        </w:r>
      </w:hyperlink>
    </w:p>
    <w:p>
      <w:pPr>
        <w:pStyle w:val="BodyText"/>
        <w:spacing w:before="32"/>
        <w:ind w:left="1742"/>
      </w:pPr>
      <w:hyperlink r:id="rId34">
        <w:r>
          <w:rPr>
            <w:color w:val="002E6B"/>
            <w:spacing w:val="-2"/>
            <w:u w:val="single" w:color="002E6B"/>
          </w:rPr>
          <w:t>lthomas@fennemorelaw.com</w:t>
        </w:r>
      </w:hyperlink>
    </w:p>
    <w:p>
      <w:pPr>
        <w:pStyle w:val="BodyText"/>
        <w:spacing w:after="0"/>
        <w:sectPr>
          <w:type w:val="continuous"/>
          <w:pgSz w:w="12240" w:h="15840"/>
          <w:pgMar w:top="560" w:bottom="280" w:left="1080" w:right="1080"/>
          <w:cols w:num="2" w:equalWidth="0">
            <w:col w:w="4165" w:space="653"/>
            <w:col w:w="5262"/>
          </w:cols>
        </w:sectPr>
      </w:pPr>
    </w:p>
    <w:p>
      <w:pPr>
        <w:pStyle w:val="BodyText"/>
        <w:spacing w:before="13"/>
        <w:rPr>
          <w:sz w:val="20"/>
        </w:rPr>
      </w:pPr>
    </w:p>
    <w:p>
      <w:pPr>
        <w:spacing w:line="20" w:lineRule="exact"/>
        <w:ind w:left="38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11850" cy="571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11850" cy="5715"/>
                          <a:chExt cx="5911850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118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715">
                                <a:moveTo>
                                  <a:pt x="5911405" y="5167"/>
                                </a:moveTo>
                                <a:lnTo>
                                  <a:pt x="0" y="5167"/>
                                </a:lnTo>
                                <a:lnTo>
                                  <a:pt x="0" y="0"/>
                                </a:lnTo>
                                <a:lnTo>
                                  <a:pt x="5911405" y="0"/>
                                </a:lnTo>
                                <a:lnTo>
                                  <a:pt x="5911405" y="5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5pt;height:.45pt;mso-position-horizontal-relative:char;mso-position-vertical-relative:line" id="docshapegroup15" coordorigin="0,0" coordsize="9310,9">
                <v:rect style="position:absolute;left:0;top:0;width:9310;height:9" id="docshape16" filled="true" fillcolor="#000000" stroked="false">
                  <v:fill opacity="6684f"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</w:pPr>
      <w:r>
        <w:rPr>
          <w:color w:val="FF8100"/>
          <w:spacing w:val="-2"/>
        </w:rPr>
        <w:t>COLORADO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21"/>
        <w:rPr>
          <w:b/>
          <w:sz w:val="24"/>
        </w:rPr>
      </w:pPr>
    </w:p>
    <w:p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929171</wp:posOffset>
                </wp:positionH>
                <wp:positionV relativeFrom="paragraph">
                  <wp:posOffset>-73724</wp:posOffset>
                </wp:positionV>
                <wp:extent cx="5911850" cy="571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118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0" h="5715">
                              <a:moveTo>
                                <a:pt x="5911405" y="5167"/>
                              </a:moveTo>
                              <a:lnTo>
                                <a:pt x="0" y="5167"/>
                              </a:lnTo>
                              <a:lnTo>
                                <a:pt x="0" y="0"/>
                              </a:lnTo>
                              <a:lnTo>
                                <a:pt x="5911405" y="0"/>
                              </a:lnTo>
                              <a:lnTo>
                                <a:pt x="5911405" y="5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163124pt;margin-top:-5.805101pt;width:465.464982pt;height:.406875pt;mso-position-horizontal-relative:page;mso-position-vertical-relative:paragraph;z-index:15733248" id="docshape17" filled="true" fillcolor="#000000" stroked="false">
                <v:fill opacity="6684f" type="solid"/>
                <w10:wrap type="none"/>
              </v:rect>
            </w:pict>
          </mc:Fallback>
        </mc:AlternateContent>
      </w:r>
      <w:r>
        <w:rPr>
          <w:b/>
          <w:sz w:val="24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980844</wp:posOffset>
            </wp:positionH>
            <wp:positionV relativeFrom="paragraph">
              <wp:posOffset>-859156</wp:posOffset>
            </wp:positionV>
            <wp:extent cx="733758" cy="733758"/>
            <wp:effectExtent l="0" t="0" r="0" b="0"/>
            <wp:wrapNone/>
            <wp:docPr id="25" name="Image 25">
              <a:hlinkClick r:id="rId3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>
                      <a:hlinkClick r:id="rId35"/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980844</wp:posOffset>
            </wp:positionH>
            <wp:positionV relativeFrom="paragraph">
              <wp:posOffset>262150</wp:posOffset>
            </wp:positionV>
            <wp:extent cx="733758" cy="733758"/>
            <wp:effectExtent l="0" t="0" r="0" b="0"/>
            <wp:wrapNone/>
            <wp:docPr id="26" name="Image 26">
              <a:hlinkClick r:id="rId3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37"/>
                    </pic:cNvPr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8100"/>
          <w:spacing w:val="-2"/>
          <w:sz w:val="24"/>
        </w:rPr>
        <w:t>NEVADA</w:t>
      </w:r>
    </w:p>
    <w:p>
      <w:pPr>
        <w:pStyle w:val="Heading3"/>
        <w:spacing w:before="101"/>
        <w:ind w:left="82"/>
      </w:pPr>
      <w:r>
        <w:rPr>
          <w:b w:val="0"/>
        </w:rPr>
        <w:br w:type="column"/>
      </w:r>
      <w:hyperlink r:id="rId35">
        <w:r>
          <w:rPr>
            <w:color w:val="6E6158"/>
          </w:rPr>
          <w:t>Thomas</w:t>
        </w:r>
        <w:r>
          <w:rPr>
            <w:color w:val="6E6158"/>
            <w:spacing w:val="4"/>
          </w:rPr>
          <w:t> </w:t>
        </w:r>
        <w:r>
          <w:rPr>
            <w:color w:val="6E6158"/>
          </w:rPr>
          <w:t>W.</w:t>
        </w:r>
        <w:r>
          <w:rPr>
            <w:color w:val="6E6158"/>
            <w:spacing w:val="4"/>
          </w:rPr>
          <w:t> </w:t>
        </w:r>
        <w:r>
          <w:rPr>
            <w:color w:val="6E6158"/>
          </w:rPr>
          <w:t>Aldous</w:t>
        </w:r>
        <w:r>
          <w:rPr>
            <w:color w:val="6E6158"/>
            <w:spacing w:val="5"/>
          </w:rPr>
          <w:t> </w:t>
        </w:r>
        <w:r>
          <w:rPr>
            <w:color w:val="6E6158"/>
            <w:spacing w:val="-5"/>
          </w:rPr>
          <w:t>Jr.</w:t>
        </w:r>
      </w:hyperlink>
    </w:p>
    <w:p>
      <w:pPr>
        <w:pStyle w:val="BodyText"/>
        <w:spacing w:line="146" w:lineRule="exact"/>
        <w:ind w:left="82"/>
      </w:pPr>
      <w:hyperlink r:id="rId35">
        <w:r>
          <w:rPr>
            <w:color w:val="6E6158"/>
          </w:rPr>
          <w:t>Of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Counsel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10">
        <w:r>
          <w:rPr>
            <w:color w:val="6E6158"/>
          </w:rPr>
          <w:t>Trusts</w:t>
        </w:r>
        <w:r>
          <w:rPr>
            <w:color w:val="6E6158"/>
            <w:spacing w:val="1"/>
          </w:rPr>
          <w:t> </w:t>
        </w:r>
        <w:r>
          <w:rPr>
            <w:color w:val="6E6158"/>
          </w:rPr>
          <w:t>&amp;</w:t>
        </w:r>
        <w:r>
          <w:rPr>
            <w:color w:val="6E6158"/>
            <w:spacing w:val="1"/>
          </w:rPr>
          <w:t> </w:t>
        </w:r>
        <w:r>
          <w:rPr>
            <w:color w:val="6E6158"/>
            <w:spacing w:val="-2"/>
          </w:rPr>
          <w:t>Estates</w:t>
        </w:r>
      </w:hyperlink>
    </w:p>
    <w:p>
      <w:pPr>
        <w:pStyle w:val="BodyText"/>
        <w:spacing w:before="7"/>
      </w:pPr>
    </w:p>
    <w:p>
      <w:pPr>
        <w:pStyle w:val="Heading5"/>
        <w:ind w:left="82"/>
      </w:pPr>
      <w:hyperlink r:id="rId35">
        <w:r>
          <w:rPr>
            <w:color w:val="6E6158"/>
          </w:rPr>
          <w:t>P </w:t>
        </w:r>
        <w:r>
          <w:rPr>
            <w:spacing w:val="-2"/>
          </w:rPr>
          <w:t>602.916.5468</w:t>
        </w:r>
      </w:hyperlink>
    </w:p>
    <w:p>
      <w:pPr>
        <w:pStyle w:val="BodyText"/>
        <w:spacing w:before="32"/>
        <w:ind w:left="82"/>
      </w:pPr>
      <w:hyperlink r:id="rId39">
        <w:r>
          <w:rPr>
            <w:color w:val="002E6B"/>
            <w:spacing w:val="-2"/>
            <w:u w:val="single" w:color="002E6B"/>
          </w:rPr>
          <w:t>taldous@fennemorelaw.com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Heading3"/>
        <w:ind w:left="82"/>
      </w:pPr>
      <w:hyperlink r:id="rId37">
        <w:r>
          <w:rPr>
            <w:color w:val="6E6158"/>
          </w:rPr>
          <w:t>Craig</w:t>
        </w:r>
        <w:r>
          <w:rPr>
            <w:color w:val="6E6158"/>
            <w:spacing w:val="4"/>
          </w:rPr>
          <w:t> </w:t>
        </w:r>
        <w:r>
          <w:rPr>
            <w:color w:val="6E6158"/>
            <w:spacing w:val="-4"/>
          </w:rPr>
          <w:t>Etem</w:t>
        </w:r>
      </w:hyperlink>
    </w:p>
    <w:p>
      <w:pPr>
        <w:pStyle w:val="BodyText"/>
        <w:spacing w:line="146" w:lineRule="exact"/>
        <w:ind w:left="82"/>
      </w:pPr>
      <w:hyperlink r:id="rId37">
        <w:r>
          <w:rPr>
            <w:color w:val="6E6158"/>
          </w:rPr>
          <w:t>Director</w:t>
        </w:r>
        <w:r>
          <w:rPr>
            <w:color w:val="6E6158"/>
            <w:spacing w:val="2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24">
        <w:r>
          <w:rPr>
            <w:color w:val="6E6158"/>
          </w:rPr>
          <w:t>Real</w:t>
        </w:r>
        <w:r>
          <w:rPr>
            <w:color w:val="6E6158"/>
            <w:spacing w:val="2"/>
          </w:rPr>
          <w:t> </w:t>
        </w:r>
        <w:r>
          <w:rPr>
            <w:color w:val="6E6158"/>
            <w:spacing w:val="-2"/>
          </w:rPr>
          <w:t>Estate</w:t>
        </w:r>
      </w:hyperlink>
    </w:p>
    <w:p>
      <w:pPr>
        <w:pStyle w:val="BodyText"/>
        <w:spacing w:before="6"/>
      </w:pPr>
    </w:p>
    <w:p>
      <w:pPr>
        <w:pStyle w:val="Heading5"/>
        <w:spacing w:before="1"/>
        <w:ind w:left="82"/>
      </w:pPr>
      <w:hyperlink r:id="rId37">
        <w:r>
          <w:rPr>
            <w:color w:val="6E6158"/>
          </w:rPr>
          <w:t>P </w:t>
        </w:r>
        <w:r>
          <w:rPr>
            <w:spacing w:val="-2"/>
          </w:rPr>
          <w:t>775.788.2224</w:t>
        </w:r>
      </w:hyperlink>
    </w:p>
    <w:p>
      <w:pPr>
        <w:pStyle w:val="BodyText"/>
        <w:spacing w:before="32"/>
        <w:ind w:left="82"/>
      </w:pPr>
      <w:hyperlink r:id="rId40">
        <w:r>
          <w:rPr>
            <w:color w:val="002E6B"/>
            <w:spacing w:val="-2"/>
            <w:u w:val="single" w:color="002E6B"/>
          </w:rPr>
          <w:t>cetem@fennemorelaw.com</w:t>
        </w:r>
      </w:hyperlink>
    </w:p>
    <w:p>
      <w:pPr>
        <w:pStyle w:val="Heading3"/>
        <w:spacing w:before="101"/>
      </w:pPr>
      <w:r>
        <w:rPr>
          <w:b w:val="0"/>
        </w:rPr>
        <w:br w:type="column"/>
      </w:r>
      <w:hyperlink r:id="rId41">
        <w:r>
          <w:rPr>
            <w:color w:val="6E6158"/>
          </w:rPr>
          <w:t>Michael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P.</w:t>
        </w:r>
        <w:r>
          <w:rPr>
            <w:color w:val="6E6158"/>
            <w:spacing w:val="4"/>
          </w:rPr>
          <w:t> </w:t>
        </w:r>
        <w:r>
          <w:rPr>
            <w:color w:val="6E6158"/>
            <w:spacing w:val="-2"/>
          </w:rPr>
          <w:t>Robertson</w:t>
        </w:r>
      </w:hyperlink>
    </w:p>
    <w:p>
      <w:pPr>
        <w:pStyle w:val="BodyText"/>
        <w:spacing w:line="146" w:lineRule="exact"/>
        <w:ind w:left="174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4039893</wp:posOffset>
            </wp:positionH>
            <wp:positionV relativeFrom="paragraph">
              <wp:posOffset>-223189</wp:posOffset>
            </wp:positionV>
            <wp:extent cx="733758" cy="733758"/>
            <wp:effectExtent l="0" t="0" r="0" b="0"/>
            <wp:wrapNone/>
            <wp:docPr id="27" name="Image 27">
              <a:hlinkClick r:id="rId4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>
                      <a:hlinkClick r:id="rId41"/>
                    </pic:cNvPr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1">
        <w:r>
          <w:rPr>
            <w:color w:val="6E6158"/>
          </w:rPr>
          <w:t>Director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2"/>
        </w:rPr>
        <w:t> </w:t>
      </w:r>
      <w:hyperlink r:id="rId16">
        <w:r>
          <w:rPr>
            <w:color w:val="6E6158"/>
          </w:rPr>
          <w:t>Business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Litigation</w:t>
        </w:r>
      </w:hyperlink>
    </w:p>
    <w:p>
      <w:pPr>
        <w:pStyle w:val="BodyText"/>
        <w:spacing w:before="7"/>
      </w:pPr>
    </w:p>
    <w:p>
      <w:pPr>
        <w:pStyle w:val="Heading5"/>
      </w:pPr>
      <w:hyperlink r:id="rId41">
        <w:r>
          <w:rPr>
            <w:color w:val="6E6158"/>
          </w:rPr>
          <w:t>P </w:t>
        </w:r>
        <w:r>
          <w:rPr>
            <w:spacing w:val="-2"/>
          </w:rPr>
          <w:t>303.764.3723</w:t>
        </w:r>
      </w:hyperlink>
    </w:p>
    <w:p>
      <w:pPr>
        <w:pStyle w:val="BodyText"/>
        <w:spacing w:before="32"/>
        <w:ind w:left="1742"/>
      </w:pPr>
      <w:hyperlink r:id="rId43">
        <w:r>
          <w:rPr>
            <w:color w:val="002E6B"/>
            <w:spacing w:val="-2"/>
            <w:u w:val="single" w:color="002E6B"/>
          </w:rPr>
          <w:t>mrobertson@fennemorelaw.com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4039893</wp:posOffset>
            </wp:positionH>
            <wp:positionV relativeFrom="paragraph">
              <wp:posOffset>-99230</wp:posOffset>
            </wp:positionV>
            <wp:extent cx="733758" cy="733758"/>
            <wp:effectExtent l="0" t="0" r="0" b="0"/>
            <wp:wrapNone/>
            <wp:docPr id="28" name="Image 28">
              <a:hlinkClick r:id="rId4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>
                      <a:hlinkClick r:id="rId44"/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8" cy="73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4">
        <w:r>
          <w:rPr>
            <w:color w:val="6E6158"/>
          </w:rPr>
          <w:t>Thomas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H.</w:t>
        </w:r>
        <w:r>
          <w:rPr>
            <w:color w:val="6E6158"/>
            <w:spacing w:val="4"/>
          </w:rPr>
          <w:t> </w:t>
        </w:r>
        <w:r>
          <w:rPr>
            <w:color w:val="6E6158"/>
            <w:spacing w:val="-4"/>
          </w:rPr>
          <w:t>Fell</w:t>
        </w:r>
      </w:hyperlink>
    </w:p>
    <w:p>
      <w:pPr>
        <w:pStyle w:val="BodyText"/>
        <w:spacing w:line="146" w:lineRule="exact"/>
        <w:ind w:left="1742"/>
      </w:pPr>
      <w:hyperlink r:id="rId44">
        <w:r>
          <w:rPr>
            <w:color w:val="6E6158"/>
          </w:rPr>
          <w:t>Of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Counsel</w:t>
        </w:r>
        <w:r>
          <w:rPr>
            <w:color w:val="6E6158"/>
            <w:spacing w:val="3"/>
          </w:rPr>
          <w:t> </w:t>
        </w:r>
        <w:r>
          <w:rPr>
            <w:color w:val="6E6158"/>
          </w:rPr>
          <w:t>|</w:t>
        </w:r>
      </w:hyperlink>
      <w:r>
        <w:rPr>
          <w:color w:val="6E6158"/>
          <w:spacing w:val="3"/>
        </w:rPr>
        <w:t> </w:t>
      </w:r>
      <w:hyperlink r:id="rId46">
        <w:r>
          <w:rPr>
            <w:color w:val="6E6158"/>
          </w:rPr>
          <w:t>Financial</w:t>
        </w:r>
        <w:r>
          <w:rPr>
            <w:color w:val="6E6158"/>
            <w:spacing w:val="3"/>
          </w:rPr>
          <w:t> </w:t>
        </w:r>
        <w:r>
          <w:rPr>
            <w:color w:val="6E6158"/>
            <w:spacing w:val="-2"/>
          </w:rPr>
          <w:t>Restructuring</w:t>
        </w:r>
      </w:hyperlink>
    </w:p>
    <w:p>
      <w:pPr>
        <w:pStyle w:val="BodyText"/>
        <w:spacing w:before="6"/>
      </w:pPr>
    </w:p>
    <w:p>
      <w:pPr>
        <w:pStyle w:val="Heading5"/>
        <w:spacing w:before="1"/>
      </w:pPr>
      <w:hyperlink r:id="rId44">
        <w:r>
          <w:rPr>
            <w:color w:val="6E6158"/>
          </w:rPr>
          <w:t>P </w:t>
        </w:r>
        <w:r>
          <w:rPr>
            <w:spacing w:val="-2"/>
          </w:rPr>
          <w:t>702.791.8224</w:t>
        </w:r>
      </w:hyperlink>
    </w:p>
    <w:p>
      <w:pPr>
        <w:pStyle w:val="BodyText"/>
        <w:spacing w:before="32"/>
        <w:ind w:left="1742"/>
      </w:pPr>
      <w:hyperlink r:id="rId47">
        <w:r>
          <w:rPr>
            <w:color w:val="002E6B"/>
            <w:spacing w:val="-2"/>
            <w:u w:val="single" w:color="002E6B"/>
          </w:rPr>
          <w:t>tfell@fennemorelaw.com</w:t>
        </w:r>
      </w:hyperlink>
    </w:p>
    <w:sectPr>
      <w:type w:val="continuous"/>
      <w:pgSz w:w="12240" w:h="15840"/>
      <w:pgMar w:top="560" w:bottom="280" w:left="1080" w:right="1080"/>
      <w:cols w:num="3" w:equalWidth="0">
        <w:col w:w="1621" w:space="40"/>
        <w:col w:w="1835" w:space="1321"/>
        <w:col w:w="52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9"/>
      <w:ind w:right="2"/>
      <w:jc w:val="center"/>
      <w:outlineLvl w:val="2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196" w:lineRule="exact"/>
      <w:ind w:left="1742"/>
      <w:outlineLvl w:val="3"/>
    </w:pPr>
    <w:rPr>
      <w:rFonts w:ascii="Century Gothic" w:hAnsi="Century Gothic" w:eastAsia="Century Gothic" w:cs="Century Gothic"/>
      <w:b/>
      <w:bCs/>
      <w:sz w:val="16"/>
      <w:szCs w:val="1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2"/>
      <w:ind w:left="5859"/>
      <w:outlineLvl w:val="4"/>
    </w:pPr>
    <w:rPr>
      <w:rFonts w:ascii="Century Gothic" w:hAnsi="Century Gothic" w:eastAsia="Century Gothic" w:cs="Century Gothic"/>
      <w:b/>
      <w:bCs/>
      <w:sz w:val="12"/>
      <w:szCs w:val="12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742"/>
      <w:outlineLvl w:val="5"/>
    </w:pPr>
    <w:rPr>
      <w:rFonts w:ascii="Century Gothic" w:hAnsi="Century Gothic" w:eastAsia="Century Gothic" w:cs="Century Gothic"/>
      <w:sz w:val="12"/>
      <w:szCs w:val="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family-office-private-client-attorneys/" TargetMode="External"/><Relationship Id="rId10" Type="http://schemas.openxmlformats.org/officeDocument/2006/relationships/hyperlink" Target="https://www.fennemorelaw.com/services/trusts-estates/" TargetMode="External"/><Relationship Id="rId11" Type="http://schemas.openxmlformats.org/officeDocument/2006/relationships/hyperlink" Target="https://www.fennemorelaw.com/people/attorneys/t-james-lee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jlee@fennemorelaw.com" TargetMode="External"/><Relationship Id="rId14" Type="http://schemas.openxmlformats.org/officeDocument/2006/relationships/hyperlink" Target="https://www.fennemorelaw.com/people/attorneys/steven-d-mcgee/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s://www.fennemorelaw.com/services/business-litigation/" TargetMode="External"/><Relationship Id="rId17" Type="http://schemas.openxmlformats.org/officeDocument/2006/relationships/hyperlink" Target="mailto:smcgee@fennemorelaw.com" TargetMode="External"/><Relationship Id="rId18" Type="http://schemas.openxmlformats.org/officeDocument/2006/relationships/hyperlink" Target="https://www.fennemorelaw.com/people/attorneys/j-barry-shelley/" TargetMode="External"/><Relationship Id="rId19" Type="http://schemas.openxmlformats.org/officeDocument/2006/relationships/image" Target="media/image5.png"/><Relationship Id="rId20" Type="http://schemas.openxmlformats.org/officeDocument/2006/relationships/hyperlink" Target="https://www.fennemorelaw.com/services/business-and-finance/" TargetMode="External"/><Relationship Id="rId21" Type="http://schemas.openxmlformats.org/officeDocument/2006/relationships/hyperlink" Target="mailto:bshelley@fennemorelaw.com" TargetMode="External"/><Relationship Id="rId22" Type="http://schemas.openxmlformats.org/officeDocument/2006/relationships/hyperlink" Target="https://www.fennemorelaw.com/people/attorneys/james-bond/" TargetMode="External"/><Relationship Id="rId23" Type="http://schemas.openxmlformats.org/officeDocument/2006/relationships/image" Target="media/image6.png"/><Relationship Id="rId24" Type="http://schemas.openxmlformats.org/officeDocument/2006/relationships/hyperlink" Target="https://www.fennemorelaw.com/services/real-estate/" TargetMode="External"/><Relationship Id="rId25" Type="http://schemas.openxmlformats.org/officeDocument/2006/relationships/hyperlink" Target="mailto:jbond@fennemorelaw.com" TargetMode="External"/><Relationship Id="rId26" Type="http://schemas.openxmlformats.org/officeDocument/2006/relationships/hyperlink" Target="https://www.fennemorelaw.com/people/attorneys/stephanie-f-tribe/" TargetMode="External"/><Relationship Id="rId27" Type="http://schemas.openxmlformats.org/officeDocument/2006/relationships/image" Target="media/image7.png"/><Relationship Id="rId28" Type="http://schemas.openxmlformats.org/officeDocument/2006/relationships/hyperlink" Target="mailto:stribe@fennemorelaw.com" TargetMode="External"/><Relationship Id="rId29" Type="http://schemas.openxmlformats.org/officeDocument/2006/relationships/hyperlink" Target="https://www.fennemorelaw.com/people/attorneys/richard-m-aaron/" TargetMode="External"/><Relationship Id="rId30" Type="http://schemas.openxmlformats.org/officeDocument/2006/relationships/image" Target="media/image8.png"/><Relationship Id="rId31" Type="http://schemas.openxmlformats.org/officeDocument/2006/relationships/hyperlink" Target="mailto:raaron@fennemorelaw.com" TargetMode="External"/><Relationship Id="rId32" Type="http://schemas.openxmlformats.org/officeDocument/2006/relationships/hyperlink" Target="https://www.fennemorelaw.com/people/attorneys/wm-lanier-thomas/" TargetMode="External"/><Relationship Id="rId33" Type="http://schemas.openxmlformats.org/officeDocument/2006/relationships/image" Target="media/image9.png"/><Relationship Id="rId34" Type="http://schemas.openxmlformats.org/officeDocument/2006/relationships/hyperlink" Target="mailto:lthomas@fennemorelaw.com" TargetMode="External"/><Relationship Id="rId35" Type="http://schemas.openxmlformats.org/officeDocument/2006/relationships/hyperlink" Target="https://www.fennemorelaw.com/people/attorneys/thomas-w-aldous-jr/" TargetMode="External"/><Relationship Id="rId36" Type="http://schemas.openxmlformats.org/officeDocument/2006/relationships/image" Target="media/image10.png"/><Relationship Id="rId37" Type="http://schemas.openxmlformats.org/officeDocument/2006/relationships/hyperlink" Target="https://www.fennemorelaw.com/people/attorneys/craig-etem/" TargetMode="External"/><Relationship Id="rId38" Type="http://schemas.openxmlformats.org/officeDocument/2006/relationships/image" Target="media/image11.png"/><Relationship Id="rId39" Type="http://schemas.openxmlformats.org/officeDocument/2006/relationships/hyperlink" Target="mailto:taldous@fennemorelaw.com" TargetMode="External"/><Relationship Id="rId40" Type="http://schemas.openxmlformats.org/officeDocument/2006/relationships/hyperlink" Target="mailto:cetem@fennemorelaw.com" TargetMode="External"/><Relationship Id="rId41" Type="http://schemas.openxmlformats.org/officeDocument/2006/relationships/hyperlink" Target="https://www.fennemorelaw.com/people/attorneys/michael-p-robertson/" TargetMode="External"/><Relationship Id="rId42" Type="http://schemas.openxmlformats.org/officeDocument/2006/relationships/image" Target="media/image12.png"/><Relationship Id="rId43" Type="http://schemas.openxmlformats.org/officeDocument/2006/relationships/hyperlink" Target="mailto:mrobertson@fennemorelaw.com" TargetMode="External"/><Relationship Id="rId44" Type="http://schemas.openxmlformats.org/officeDocument/2006/relationships/hyperlink" Target="https://www.fennemorelaw.com/people/attorneys/thomas-h-fell/" TargetMode="External"/><Relationship Id="rId45" Type="http://schemas.openxmlformats.org/officeDocument/2006/relationships/image" Target="media/image13.png"/><Relationship Id="rId46" Type="http://schemas.openxmlformats.org/officeDocument/2006/relationships/hyperlink" Target="https://www.fennemorelaw.com/services/financial-restructuring-bankruptcy-creditors-rights/" TargetMode="External"/><Relationship Id="rId47" Type="http://schemas.openxmlformats.org/officeDocument/2006/relationships/hyperlink" Target="mailto:tf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2025-07-22T14:50:27Z</dcterms:created>
  <dcterms:modified xsi:type="dcterms:W3CDTF">2025-07-22T14:50:27Z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