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851661</wp:posOffset>
                </wp:positionH>
                <wp:positionV relativeFrom="page">
                  <wp:posOffset>355599</wp:posOffset>
                </wp:positionV>
                <wp:extent cx="606679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66790" cy="5010785"/>
                          <a:chExt cx="6066790" cy="5010785"/>
                        </a:xfrm>
                      </wpg:grpSpPr>
                      <wps:wsp>
                        <wps:cNvPr id="2" name="Graphic 2"/>
                        <wps:cNvSpPr/>
                        <wps:spPr>
                          <a:xfrm>
                            <a:off x="0" y="3436262"/>
                            <a:ext cx="6066790" cy="1318260"/>
                          </a:xfrm>
                          <a:custGeom>
                            <a:avLst/>
                            <a:gdLst/>
                            <a:ahLst/>
                            <a:cxnLst/>
                            <a:rect l="l" t="t" r="r" b="b"/>
                            <a:pathLst>
                              <a:path w="6066790" h="1318260">
                                <a:moveTo>
                                  <a:pt x="6066424" y="1317664"/>
                                </a:moveTo>
                                <a:lnTo>
                                  <a:pt x="0" y="1317664"/>
                                </a:lnTo>
                                <a:lnTo>
                                  <a:pt x="0" y="0"/>
                                </a:lnTo>
                                <a:lnTo>
                                  <a:pt x="6066424" y="0"/>
                                </a:lnTo>
                                <a:lnTo>
                                  <a:pt x="6066424" y="1317664"/>
                                </a:lnTo>
                                <a:close/>
                              </a:path>
                            </a:pathLst>
                          </a:custGeom>
                          <a:solidFill>
                            <a:srgbClr val="002E6D"/>
                          </a:solidFill>
                        </wps:spPr>
                        <wps:bodyPr wrap="square" lIns="0" tIns="0" rIns="0" bIns="0" rtlCol="0">
                          <a:prstTxWarp prst="textNoShape">
                            <a:avLst/>
                          </a:prstTxWarp>
                          <a:noAutofit/>
                        </wps:bodyPr>
                      </wps:wsp>
                      <pic:pic>
                        <pic:nvPicPr>
                          <pic:cNvPr id="3" name="Image 3">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3033212" cy="3167562"/>
                          </a:xfrm>
                          <a:prstGeom prst="rect">
                            <a:avLst/>
                          </a:prstGeom>
                        </pic:spPr>
                      </pic:pic>
                      <wps:wsp>
                        <wps:cNvPr id="5" name="Graphic 5"/>
                        <wps:cNvSpPr/>
                        <wps:spPr>
                          <a:xfrm>
                            <a:off x="3033212"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758331" y="763308"/>
                            <a:ext cx="1595755" cy="1367790"/>
                          </a:xfrm>
                          <a:prstGeom prst="rect">
                            <a:avLst/>
                          </a:prstGeom>
                        </wps:spPr>
                        <wps:txbx>
                          <w:txbxContent>
                            <w:p>
                              <w:pPr>
                                <w:spacing w:line="216" w:lineRule="auto" w:before="40"/>
                                <w:ind w:left="-1" w:right="18" w:hanging="1"/>
                                <w:jc w:val="center"/>
                                <w:rPr>
                                  <w:sz w:val="39"/>
                                </w:rPr>
                              </w:pPr>
                              <w:r>
                                <w:rPr>
                                  <w:color w:val="FFFFFF"/>
                                  <w:sz w:val="39"/>
                                </w:rPr>
                                <w:t>ALICE M. </w:t>
                              </w:r>
                              <w:r>
                                <w:rPr>
                                  <w:color w:val="FFFFFF"/>
                                  <w:spacing w:val="-2"/>
                                  <w:sz w:val="39"/>
                                </w:rPr>
                                <w:t>DOSTÁLOVÁ- BUSICK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Trusts &amp; </w:t>
                                </w:r>
                                <w:r>
                                  <w:rPr>
                                    <w:color w:val="FFFFFF"/>
                                    <w:spacing w:val="-2"/>
                                    <w:sz w:val="16"/>
                                  </w:rPr>
                                  <w:t>Estates</w:t>
                                </w:r>
                              </w:hyperlink>
                            </w:p>
                          </w:txbxContent>
                        </wps:txbx>
                        <wps:bodyPr wrap="square" lIns="0" tIns="0" rIns="0" bIns="0" rtlCol="0">
                          <a:noAutofit/>
                        </wps:bodyPr>
                      </wps:wsp>
                      <wps:wsp>
                        <wps:cNvPr id="8" name="Textbox 8"/>
                        <wps:cNvSpPr txBox="1"/>
                        <wps:spPr>
                          <a:xfrm>
                            <a:off x="4390358" y="24021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9" name="Textbox 9"/>
                        <wps:cNvSpPr txBox="1"/>
                        <wps:spPr>
                          <a:xfrm>
                            <a:off x="3578444"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10" name="Textbox 10"/>
                        <wps:cNvSpPr txBox="1"/>
                        <wps:spPr>
                          <a:xfrm>
                            <a:off x="4746902"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1" name="Textbox 11"/>
                        <wps:cNvSpPr txBox="1"/>
                        <wps:spPr>
                          <a:xfrm>
                            <a:off x="3566737" y="2774241"/>
                            <a:ext cx="1979295" cy="127000"/>
                          </a:xfrm>
                          <a:prstGeom prst="rect">
                            <a:avLst/>
                          </a:prstGeom>
                        </wps:spPr>
                        <wps:txbx>
                          <w:txbxContent>
                            <w:p>
                              <w:pPr>
                                <w:spacing w:before="2"/>
                                <w:ind w:left="0" w:right="0" w:firstLine="0"/>
                                <w:jc w:val="left"/>
                                <w:rPr>
                                  <w:sz w:val="16"/>
                                </w:rPr>
                              </w:pPr>
                              <w:hyperlink r:id="rId10">
                                <w:r>
                                  <w:rPr>
                                    <w:color w:val="FFFFFF"/>
                                    <w:spacing w:val="-2"/>
                                    <w:sz w:val="16"/>
                                  </w:rPr>
                                  <w:t>adostalovabusick@fennemorelaw.com</w:t>
                                </w:r>
                              </w:hyperlink>
                            </w:p>
                          </w:txbxContent>
                        </wps:txbx>
                        <wps:bodyPr wrap="square" lIns="0" tIns="0" rIns="0" bIns="0" rtlCol="0">
                          <a:noAutofit/>
                        </wps:bodyPr>
                      </wps:wsp>
                      <wps:wsp>
                        <wps:cNvPr id="12" name="Textbox 12"/>
                        <wps:cNvSpPr txBox="1"/>
                        <wps:spPr>
                          <a:xfrm>
                            <a:off x="767345"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2588177" y="4029898"/>
                            <a:ext cx="906144" cy="307975"/>
                          </a:xfrm>
                          <a:prstGeom prst="rect">
                            <a:avLst/>
                          </a:prstGeom>
                        </wps:spPr>
                        <wps:txbx>
                          <w:txbxContent>
                            <w:p>
                              <w:pPr>
                                <w:spacing w:before="2"/>
                                <w:ind w:left="-1" w:right="18" w:firstLine="0"/>
                                <w:jc w:val="center"/>
                                <w:rPr>
                                  <w:sz w:val="16"/>
                                </w:rPr>
                              </w:pPr>
                              <w:r>
                                <w:rPr>
                                  <w:color w:val="FFFFFF"/>
                                  <w:spacing w:val="-6"/>
                                  <w:sz w:val="16"/>
                                </w:rPr>
                                <w:t>Stay</w:t>
                              </w:r>
                              <w:r>
                                <w:rPr>
                                  <w:color w:val="FFFFFF"/>
                                  <w:spacing w:val="-1"/>
                                  <w:sz w:val="16"/>
                                </w:rPr>
                                <w:t> </w:t>
                              </w:r>
                              <w:r>
                                <w:rPr>
                                  <w:color w:val="FFFFFF"/>
                                  <w:spacing w:val="-6"/>
                                  <w:sz w:val="16"/>
                                </w:rPr>
                                <w:t>strong,</w:t>
                              </w:r>
                              <w:r>
                                <w:rPr>
                                  <w:color w:val="FFFFFF"/>
                                  <w:sz w:val="16"/>
                                </w:rPr>
                                <w:t> </w:t>
                              </w:r>
                              <w:r>
                                <w:rPr>
                                  <w:color w:val="FFFFFF"/>
                                  <w:spacing w:val="-6"/>
                                  <w:sz w:val="16"/>
                                </w:rPr>
                                <w:t>live</w:t>
                              </w:r>
                              <w:r>
                                <w:rPr>
                                  <w:color w:val="FFFFFF"/>
                                  <w:sz w:val="16"/>
                                </w:rPr>
                                <w:t> </w:t>
                              </w:r>
                              <w:r>
                                <w:rPr>
                                  <w:color w:val="FFFFFF"/>
                                  <w:spacing w:val="-6"/>
                                  <w:sz w:val="16"/>
                                </w:rPr>
                                <w:t>life.</w:t>
                              </w:r>
                            </w:p>
                            <w:p>
                              <w:pPr>
                                <w:spacing w:before="89"/>
                                <w:ind w:left="1" w:right="18" w:firstLine="0"/>
                                <w:jc w:val="center"/>
                                <w:rPr>
                                  <w:sz w:val="16"/>
                                </w:rPr>
                              </w:pPr>
                              <w:r>
                                <w:rPr>
                                  <w:color w:val="FFFFFF"/>
                                  <w:spacing w:val="-5"/>
                                  <w:sz w:val="16"/>
                                </w:rPr>
                                <w:t>Brady </w:t>
                              </w:r>
                              <w:r>
                                <w:rPr>
                                  <w:color w:val="FFFFFF"/>
                                  <w:spacing w:val="-2"/>
                                  <w:sz w:val="16"/>
                                </w:rPr>
                                <w:t>Busick</w:t>
                              </w:r>
                            </w:p>
                          </w:txbxContent>
                        </wps:txbx>
                        <wps:bodyPr wrap="square" lIns="0" tIns="0" rIns="0" bIns="0" rtlCol="0">
                          <a:noAutofit/>
                        </wps:bodyPr>
                      </wps:wsp>
                      <wps:wsp>
                        <wps:cNvPr id="14" name="Textbox 14"/>
                        <wps:cNvSpPr txBox="1"/>
                        <wps:spPr>
                          <a:xfrm>
                            <a:off x="129182" y="4822313"/>
                            <a:ext cx="2226310" cy="187960"/>
                          </a:xfrm>
                          <a:prstGeom prst="rect">
                            <a:avLst/>
                          </a:prstGeom>
                        </wps:spPr>
                        <wps:txbx>
                          <w:txbxContent>
                            <w:p>
                              <w:pPr>
                                <w:spacing w:before="1"/>
                                <w:ind w:left="0" w:right="0" w:firstLine="0"/>
                                <w:jc w:val="left"/>
                                <w:rPr>
                                  <w:b/>
                                  <w:sz w:val="24"/>
                                </w:rPr>
                              </w:pPr>
                              <w:r>
                                <w:rPr>
                                  <w:b/>
                                  <w:color w:val="FF8100"/>
                                  <w:sz w:val="24"/>
                                </w:rPr>
                                <w:t>ALICE</w:t>
                              </w:r>
                              <w:r>
                                <w:rPr>
                                  <w:b/>
                                  <w:color w:val="FF8100"/>
                                  <w:spacing w:val="13"/>
                                  <w:sz w:val="24"/>
                                </w:rPr>
                                <w:t> </w:t>
                              </w:r>
                              <w:r>
                                <w:rPr>
                                  <w:b/>
                                  <w:color w:val="FF8100"/>
                                  <w:sz w:val="24"/>
                                </w:rPr>
                                <w:t>M.</w:t>
                              </w:r>
                              <w:r>
                                <w:rPr>
                                  <w:b/>
                                  <w:color w:val="FF8100"/>
                                  <w:spacing w:val="13"/>
                                  <w:sz w:val="24"/>
                                </w:rPr>
                                <w:t> </w:t>
                              </w:r>
                              <w:r>
                                <w:rPr>
                                  <w:b/>
                                  <w:color w:val="FF8100"/>
                                  <w:sz w:val="24"/>
                                </w:rPr>
                                <w:t>DOSTÁLOVÁ-</w:t>
                              </w:r>
                              <w:r>
                                <w:rPr>
                                  <w:b/>
                                  <w:color w:val="FF8100"/>
                                  <w:spacing w:val="-2"/>
                                  <w:sz w:val="24"/>
                                </w:rPr>
                                <w:t>BUSICK</w:t>
                              </w:r>
                            </w:p>
                          </w:txbxContent>
                        </wps:txbx>
                        <wps:bodyPr wrap="square" lIns="0" tIns="0" rIns="0" bIns="0" rtlCol="0">
                          <a:noAutofit/>
                        </wps:bodyPr>
                      </wps:wsp>
                      <wps:wsp>
                        <wps:cNvPr id="15" name="Textbox 15"/>
                        <wps:cNvSpPr txBox="1"/>
                        <wps:spPr>
                          <a:xfrm>
                            <a:off x="4854851"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7.059998pt;margin-top:27.999998pt;width:477.7pt;height:394.55pt;mso-position-horizontal-relative:page;mso-position-vertical-relative:page;z-index:15728640" id="docshapegroup1" coordorigin="1341,560" coordsize="9554,7891">
                <v:rect style="position:absolute;left:1341;top:5971;width:9554;height:2076" id="docshape2" filled="true" fillcolor="#002e6d" stroked="false">
                  <v:fill type="solid"/>
                </v:rect>
                <v:shape style="position:absolute;left:1341;top:560;width:2165;height:424" type="#_x0000_t75" id="docshape3" href="https://www.fennemorelaw.com/" stroked="false">
                  <v:imagedata r:id="rId5" o:title=""/>
                </v:shape>
                <v:shape style="position:absolute;left:1341;top:983;width:4777;height:4989" type="#_x0000_t75" id="docshape4" stroked="false">
                  <v:imagedata r:id="rId7" o:title=""/>
                </v:shape>
                <v:rect style="position:absolute;left:6117;top:983;width:4777;height:4989" id="docshape5" filled="true" fillcolor="#262424" stroked="false">
                  <v:fill type="solid"/>
                </v:rect>
                <v:shape style="position:absolute;left:6842;top:3570;width:3337;height:505" id="docshape6" coordorigin="6842,3571" coordsize="3337,505" path="m10179,4067l6842,4067,6842,4075,10179,4075,10179,4067xm10179,3571l6842,3571,6842,3579,10179,3579,10179,3571xe" filled="true" fillcolor="#ffffff" stroked="false">
                  <v:path arrowok="t"/>
                  <v:fill type="solid"/>
                </v:shape>
                <v:shapetype id="_x0000_t202" o:spt="202" coordsize="21600,21600" path="m,l,21600r21600,l21600,xe">
                  <v:stroke joinstyle="miter"/>
                  <v:path gradientshapeok="t" o:connecttype="rect"/>
                </v:shapetype>
                <v:shape style="position:absolute;left:7259;top:1762;width:2513;height:2154" type="#_x0000_t202" id="docshape7" filled="false" stroked="false">
                  <v:textbox inset="0,0,0,0">
                    <w:txbxContent>
                      <w:p>
                        <w:pPr>
                          <w:spacing w:line="216" w:lineRule="auto" w:before="40"/>
                          <w:ind w:left="-1" w:right="18" w:hanging="1"/>
                          <w:jc w:val="center"/>
                          <w:rPr>
                            <w:sz w:val="39"/>
                          </w:rPr>
                        </w:pPr>
                        <w:r>
                          <w:rPr>
                            <w:color w:val="FFFFFF"/>
                            <w:sz w:val="39"/>
                          </w:rPr>
                          <w:t>ALICE M. </w:t>
                        </w:r>
                        <w:r>
                          <w:rPr>
                            <w:color w:val="FFFFFF"/>
                            <w:spacing w:val="-2"/>
                            <w:sz w:val="39"/>
                          </w:rPr>
                          <w:t>DOSTÁLOVÁ- BUSICK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Trusts &amp; </w:t>
                          </w:r>
                          <w:r>
                            <w:rPr>
                              <w:color w:val="FFFFFF"/>
                              <w:spacing w:val="-2"/>
                              <w:sz w:val="16"/>
                            </w:rPr>
                            <w:t>Estates</w:t>
                          </w:r>
                        </w:hyperlink>
                      </w:p>
                    </w:txbxContent>
                  </v:textbox>
                  <w10:wrap type="none"/>
                </v:shape>
                <v:shape style="position:absolute;left:8255;top:4342;width:522;height:200" type="#_x0000_t202" id="docshape8"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6;top:4595;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6;top:4595;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6958;top:4928;width:3117;height:200" type="#_x0000_t202" id="docshape11" filled="false" stroked="false">
                  <v:textbox inset="0,0,0,0">
                    <w:txbxContent>
                      <w:p>
                        <w:pPr>
                          <w:spacing w:before="2"/>
                          <w:ind w:left="0" w:right="0" w:firstLine="0"/>
                          <w:jc w:val="left"/>
                          <w:rPr>
                            <w:sz w:val="16"/>
                          </w:rPr>
                        </w:pPr>
                        <w:hyperlink r:id="rId10">
                          <w:r>
                            <w:rPr>
                              <w:color w:val="FFFFFF"/>
                              <w:spacing w:val="-2"/>
                              <w:sz w:val="16"/>
                            </w:rPr>
                            <w:t>adostalovabusick@fennemorelaw.com</w:t>
                          </w:r>
                        </w:hyperlink>
                      </w:p>
                    </w:txbxContent>
                  </v:textbox>
                  <w10:wrap type="none"/>
                </v:shape>
                <v:shape style="position:absolute;left:2549;top:663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5417;top:6906;width:1427;height:485" type="#_x0000_t202" id="docshape13" filled="false" stroked="false">
                  <v:textbox inset="0,0,0,0">
                    <w:txbxContent>
                      <w:p>
                        <w:pPr>
                          <w:spacing w:before="2"/>
                          <w:ind w:left="-1" w:right="18" w:firstLine="0"/>
                          <w:jc w:val="center"/>
                          <w:rPr>
                            <w:sz w:val="16"/>
                          </w:rPr>
                        </w:pPr>
                        <w:r>
                          <w:rPr>
                            <w:color w:val="FFFFFF"/>
                            <w:spacing w:val="-6"/>
                            <w:sz w:val="16"/>
                          </w:rPr>
                          <w:t>Stay</w:t>
                        </w:r>
                        <w:r>
                          <w:rPr>
                            <w:color w:val="FFFFFF"/>
                            <w:spacing w:val="-1"/>
                            <w:sz w:val="16"/>
                          </w:rPr>
                          <w:t> </w:t>
                        </w:r>
                        <w:r>
                          <w:rPr>
                            <w:color w:val="FFFFFF"/>
                            <w:spacing w:val="-6"/>
                            <w:sz w:val="16"/>
                          </w:rPr>
                          <w:t>strong,</w:t>
                        </w:r>
                        <w:r>
                          <w:rPr>
                            <w:color w:val="FFFFFF"/>
                            <w:sz w:val="16"/>
                          </w:rPr>
                          <w:t> </w:t>
                        </w:r>
                        <w:r>
                          <w:rPr>
                            <w:color w:val="FFFFFF"/>
                            <w:spacing w:val="-6"/>
                            <w:sz w:val="16"/>
                          </w:rPr>
                          <w:t>live</w:t>
                        </w:r>
                        <w:r>
                          <w:rPr>
                            <w:color w:val="FFFFFF"/>
                            <w:sz w:val="16"/>
                          </w:rPr>
                          <w:t> </w:t>
                        </w:r>
                        <w:r>
                          <w:rPr>
                            <w:color w:val="FFFFFF"/>
                            <w:spacing w:val="-6"/>
                            <w:sz w:val="16"/>
                          </w:rPr>
                          <w:t>life.</w:t>
                        </w:r>
                      </w:p>
                      <w:p>
                        <w:pPr>
                          <w:spacing w:before="89"/>
                          <w:ind w:left="1" w:right="18" w:firstLine="0"/>
                          <w:jc w:val="center"/>
                          <w:rPr>
                            <w:sz w:val="16"/>
                          </w:rPr>
                        </w:pPr>
                        <w:r>
                          <w:rPr>
                            <w:color w:val="FFFFFF"/>
                            <w:spacing w:val="-5"/>
                            <w:sz w:val="16"/>
                          </w:rPr>
                          <w:t>Brady </w:t>
                        </w:r>
                        <w:r>
                          <w:rPr>
                            <w:color w:val="FFFFFF"/>
                            <w:spacing w:val="-2"/>
                            <w:sz w:val="16"/>
                          </w:rPr>
                          <w:t>Busick</w:t>
                        </w:r>
                      </w:p>
                    </w:txbxContent>
                  </v:textbox>
                  <w10:wrap type="none"/>
                </v:shape>
                <v:shape style="position:absolute;left:1544;top:8154;width:3506;height:296" type="#_x0000_t202" id="docshape14" filled="false" stroked="false">
                  <v:textbox inset="0,0,0,0">
                    <w:txbxContent>
                      <w:p>
                        <w:pPr>
                          <w:spacing w:before="1"/>
                          <w:ind w:left="0" w:right="0" w:firstLine="0"/>
                          <w:jc w:val="left"/>
                          <w:rPr>
                            <w:b/>
                            <w:sz w:val="24"/>
                          </w:rPr>
                        </w:pPr>
                        <w:r>
                          <w:rPr>
                            <w:b/>
                            <w:color w:val="FF8100"/>
                            <w:sz w:val="24"/>
                          </w:rPr>
                          <w:t>ALICE</w:t>
                        </w:r>
                        <w:r>
                          <w:rPr>
                            <w:b/>
                            <w:color w:val="FF8100"/>
                            <w:spacing w:val="13"/>
                            <w:sz w:val="24"/>
                          </w:rPr>
                          <w:t> </w:t>
                        </w:r>
                        <w:r>
                          <w:rPr>
                            <w:b/>
                            <w:color w:val="FF8100"/>
                            <w:sz w:val="24"/>
                          </w:rPr>
                          <w:t>M.</w:t>
                        </w:r>
                        <w:r>
                          <w:rPr>
                            <w:b/>
                            <w:color w:val="FF8100"/>
                            <w:spacing w:val="13"/>
                            <w:sz w:val="24"/>
                          </w:rPr>
                          <w:t> </w:t>
                        </w:r>
                        <w:r>
                          <w:rPr>
                            <w:b/>
                            <w:color w:val="FF8100"/>
                            <w:sz w:val="24"/>
                          </w:rPr>
                          <w:t>DOSTÁLOVÁ-</w:t>
                        </w:r>
                        <w:r>
                          <w:rPr>
                            <w:b/>
                            <w:color w:val="FF8100"/>
                            <w:spacing w:val="-2"/>
                            <w:sz w:val="24"/>
                          </w:rPr>
                          <w:t>BUSICK</w:t>
                        </w:r>
                      </w:p>
                    </w:txbxContent>
                  </v:textbox>
                  <w10:wrap type="none"/>
                </v:shape>
                <v:shape style="position:absolute;left:8986;top:663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0"/>
        <w:rPr>
          <w:rFonts w:ascii="Times New Roman"/>
        </w:rPr>
      </w:pPr>
    </w:p>
    <w:p>
      <w:pPr>
        <w:pStyle w:val="BodyText"/>
        <w:spacing w:line="292" w:lineRule="auto"/>
        <w:ind w:left="104" w:right="157"/>
        <w:jc w:val="both"/>
      </w:pPr>
      <w:r>
        <w:rPr>
          <w:color w:val="6E6158"/>
        </w:rPr>
        <w:t>Alice Dostálová-Busick is an Of Counsel attorney who works in our Trusts &amp; Estates practice group out</w:t>
      </w:r>
      <w:r>
        <w:rPr>
          <w:color w:val="6E6158"/>
          <w:spacing w:val="27"/>
        </w:rPr>
        <w:t> </w:t>
      </w:r>
      <w:r>
        <w:rPr>
          <w:color w:val="6E6158"/>
        </w:rPr>
        <w:t>of</w:t>
      </w:r>
      <w:r>
        <w:rPr>
          <w:color w:val="6E6158"/>
          <w:spacing w:val="27"/>
        </w:rPr>
        <w:t> </w:t>
      </w:r>
      <w:r>
        <w:rPr>
          <w:color w:val="6E6158"/>
        </w:rPr>
        <w:t>our</w:t>
      </w:r>
      <w:r>
        <w:rPr>
          <w:color w:val="6E6158"/>
          <w:spacing w:val="27"/>
        </w:rPr>
        <w:t> </w:t>
      </w:r>
      <w:r>
        <w:rPr>
          <w:color w:val="6E6158"/>
        </w:rPr>
        <w:t>Fresno</w:t>
      </w:r>
      <w:r>
        <w:rPr>
          <w:color w:val="6E6158"/>
          <w:spacing w:val="27"/>
        </w:rPr>
        <w:t> </w:t>
      </w:r>
      <w:r>
        <w:rPr>
          <w:color w:val="6E6158"/>
        </w:rPr>
        <w:t>office.</w:t>
      </w:r>
      <w:r>
        <w:rPr>
          <w:color w:val="6E6158"/>
          <w:spacing w:val="27"/>
        </w:rPr>
        <w:t> </w:t>
      </w:r>
      <w:r>
        <w:rPr>
          <w:color w:val="6E6158"/>
        </w:rPr>
        <w:t>Her</w:t>
      </w:r>
      <w:r>
        <w:rPr>
          <w:color w:val="6E6158"/>
          <w:spacing w:val="27"/>
        </w:rPr>
        <w:t> </w:t>
      </w:r>
      <w:r>
        <w:rPr>
          <w:color w:val="6E6158"/>
        </w:rPr>
        <w:t>work</w:t>
      </w:r>
      <w:r>
        <w:rPr>
          <w:color w:val="6E6158"/>
          <w:spacing w:val="27"/>
        </w:rPr>
        <w:t> </w:t>
      </w:r>
      <w:r>
        <w:rPr>
          <w:color w:val="6E6158"/>
        </w:rPr>
        <w:t>focuses</w:t>
      </w:r>
      <w:r>
        <w:rPr>
          <w:color w:val="6E6158"/>
          <w:spacing w:val="27"/>
        </w:rPr>
        <w:t> </w:t>
      </w:r>
      <w:r>
        <w:rPr>
          <w:color w:val="6E6158"/>
        </w:rPr>
        <w:t>on</w:t>
      </w:r>
      <w:r>
        <w:rPr>
          <w:color w:val="6E6158"/>
          <w:spacing w:val="27"/>
        </w:rPr>
        <w:t> </w:t>
      </w:r>
      <w:r>
        <w:rPr>
          <w:color w:val="6E6158"/>
        </w:rPr>
        <w:t>basic</w:t>
      </w:r>
      <w:r>
        <w:rPr>
          <w:color w:val="6E6158"/>
          <w:spacing w:val="27"/>
        </w:rPr>
        <w:t> </w:t>
      </w:r>
      <w:r>
        <w:rPr>
          <w:color w:val="6E6158"/>
        </w:rPr>
        <w:t>and</w:t>
      </w:r>
      <w:r>
        <w:rPr>
          <w:color w:val="6E6158"/>
          <w:spacing w:val="27"/>
        </w:rPr>
        <w:t> </w:t>
      </w:r>
      <w:r>
        <w:rPr>
          <w:color w:val="6E6158"/>
        </w:rPr>
        <w:t>advanced</w:t>
      </w:r>
      <w:r>
        <w:rPr>
          <w:color w:val="6E6158"/>
          <w:spacing w:val="27"/>
        </w:rPr>
        <w:t> </w:t>
      </w:r>
      <w:r>
        <w:rPr>
          <w:color w:val="6E6158"/>
        </w:rPr>
        <w:t>estate</w:t>
      </w:r>
      <w:r>
        <w:rPr>
          <w:color w:val="6E6158"/>
          <w:spacing w:val="27"/>
        </w:rPr>
        <w:t> </w:t>
      </w:r>
      <w:r>
        <w:rPr>
          <w:color w:val="6E6158"/>
        </w:rPr>
        <w:t>planning,</w:t>
      </w:r>
      <w:r>
        <w:rPr>
          <w:color w:val="6E6158"/>
          <w:spacing w:val="27"/>
        </w:rPr>
        <w:t> </w:t>
      </w:r>
      <w:r>
        <w:rPr>
          <w:color w:val="6E6158"/>
        </w:rPr>
        <w:t>wealth</w:t>
      </w:r>
    </w:p>
    <w:p>
      <w:pPr>
        <w:pStyle w:val="BodyText"/>
        <w:spacing w:line="295" w:lineRule="auto" w:before="10"/>
        <w:ind w:left="104" w:right="345"/>
        <w:jc w:val="both"/>
      </w:pPr>
      <w:r>
        <w:rPr>
          <w:color w:val="6E6158"/>
        </w:rPr>
        <w:t>management, trust administration, business succession and probate. Alice assists her clients to create estate plans that bring them peace of mind by developing, implementing and funding personalized plans suited for that client’s particular goals and wishes.</w:t>
      </w:r>
      <w:r>
        <w:rPr>
          <w:color w:val="6E6158"/>
          <w:spacing w:val="40"/>
        </w:rPr>
        <w:t> </w:t>
      </w:r>
      <w:r>
        <w:rPr>
          <w:color w:val="6E6158"/>
        </w:rPr>
        <w:t>Alice creates both </w:t>
      </w:r>
      <w:r>
        <w:rPr>
          <w:color w:val="6E6158"/>
        </w:rPr>
        <w:t>basic and advanced estate plans.</w:t>
      </w:r>
      <w:r>
        <w:rPr>
          <w:color w:val="6E6158"/>
          <w:spacing w:val="40"/>
        </w:rPr>
        <w:t> </w:t>
      </w:r>
      <w:r>
        <w:rPr>
          <w:color w:val="6E6158"/>
        </w:rPr>
        <w:t>Alice also administers basic and complex estates, including trust administration and probate.</w:t>
      </w:r>
    </w:p>
    <w:p>
      <w:pPr>
        <w:pStyle w:val="BodyText"/>
        <w:spacing w:line="295" w:lineRule="auto" w:before="194"/>
        <w:ind w:left="104" w:right="219"/>
      </w:pPr>
      <w:r>
        <w:rPr>
          <w:color w:val="6E6158"/>
        </w:rPr>
        <w:t>Alice earned her Bachelor of Science in Foreign Service from Georgetown University.</w:t>
      </w:r>
      <w:r>
        <w:rPr>
          <w:color w:val="6E6158"/>
          <w:spacing w:val="80"/>
        </w:rPr>
        <w:t> </w:t>
      </w:r>
      <w:r>
        <w:rPr>
          <w:color w:val="6E6158"/>
        </w:rPr>
        <w:t>She attended law school at the University of San Diego School of Law. After law school, Alice initially</w:t>
      </w:r>
      <w:r>
        <w:rPr>
          <w:color w:val="6E6158"/>
          <w:spacing w:val="40"/>
        </w:rPr>
        <w:t> </w:t>
      </w:r>
      <w:r>
        <w:rPr>
          <w:color w:val="6E6158"/>
        </w:rPr>
        <w:t>worked as a litigator focusing on the mortgage banking industry.</w:t>
      </w:r>
      <w:r>
        <w:rPr>
          <w:color w:val="6E6158"/>
          <w:spacing w:val="80"/>
        </w:rPr>
        <w:t> </w:t>
      </w:r>
      <w:r>
        <w:rPr>
          <w:color w:val="6E6158"/>
        </w:rPr>
        <w:t>She later worked on a trust administration litigation case which sparked a passion for creating plans for families that would</w:t>
      </w:r>
      <w:r>
        <w:rPr>
          <w:color w:val="6E6158"/>
          <w:spacing w:val="40"/>
        </w:rPr>
        <w:t> </w:t>
      </w:r>
      <w:r>
        <w:rPr>
          <w:color w:val="6E6158"/>
        </w:rPr>
        <w:t>bring peace of mind to them and their children.</w:t>
      </w:r>
      <w:r>
        <w:rPr>
          <w:color w:val="6E6158"/>
          <w:spacing w:val="80"/>
        </w:rPr>
        <w:t> </w:t>
      </w:r>
      <w:r>
        <w:rPr>
          <w:color w:val="6E6158"/>
        </w:rPr>
        <w:t>Since that time Alice has worked exclusively in the area of creation, planning, implementation and administration of estate plans.</w:t>
      </w:r>
      <w:r>
        <w:rPr>
          <w:color w:val="6E6158"/>
          <w:spacing w:val="80"/>
        </w:rPr>
        <w:t> </w:t>
      </w:r>
      <w:r>
        <w:rPr>
          <w:color w:val="6E6158"/>
        </w:rPr>
        <w:t>To this day, her</w:t>
      </w:r>
      <w:r>
        <w:rPr>
          <w:color w:val="6E6158"/>
          <w:spacing w:val="25"/>
        </w:rPr>
        <w:t> </w:t>
      </w:r>
      <w:r>
        <w:rPr>
          <w:color w:val="6E6158"/>
        </w:rPr>
        <w:t>clients</w:t>
      </w:r>
      <w:r>
        <w:rPr>
          <w:color w:val="6E6158"/>
          <w:spacing w:val="25"/>
        </w:rPr>
        <w:t> </w:t>
      </w:r>
      <w:r>
        <w:rPr>
          <w:color w:val="6E6158"/>
        </w:rPr>
        <w:t>are</w:t>
      </w:r>
      <w:r>
        <w:rPr>
          <w:color w:val="6E6158"/>
          <w:spacing w:val="25"/>
        </w:rPr>
        <w:t> </w:t>
      </w:r>
      <w:r>
        <w:rPr>
          <w:color w:val="6E6158"/>
        </w:rPr>
        <w:t>drawn</w:t>
      </w:r>
      <w:r>
        <w:rPr>
          <w:color w:val="6E6158"/>
          <w:spacing w:val="25"/>
        </w:rPr>
        <w:t> </w:t>
      </w:r>
      <w:r>
        <w:rPr>
          <w:color w:val="6E6158"/>
        </w:rPr>
        <w:t>to</w:t>
      </w:r>
      <w:r>
        <w:rPr>
          <w:color w:val="6E6158"/>
          <w:spacing w:val="25"/>
        </w:rPr>
        <w:t> </w:t>
      </w:r>
      <w:r>
        <w:rPr>
          <w:color w:val="6E6158"/>
        </w:rPr>
        <w:t>her</w:t>
      </w:r>
      <w:r>
        <w:rPr>
          <w:color w:val="6E6158"/>
          <w:spacing w:val="25"/>
        </w:rPr>
        <w:t> </w:t>
      </w:r>
      <w:r>
        <w:rPr>
          <w:color w:val="6E6158"/>
        </w:rPr>
        <w:t>because</w:t>
      </w:r>
      <w:r>
        <w:rPr>
          <w:color w:val="6E6158"/>
          <w:spacing w:val="25"/>
        </w:rPr>
        <w:t> </w:t>
      </w:r>
      <w:r>
        <w:rPr>
          <w:color w:val="6E6158"/>
        </w:rPr>
        <w:t>she</w:t>
      </w:r>
      <w:r>
        <w:rPr>
          <w:color w:val="6E6158"/>
          <w:spacing w:val="25"/>
        </w:rPr>
        <w:t> </w:t>
      </w:r>
      <w:r>
        <w:rPr>
          <w:color w:val="6E6158"/>
        </w:rPr>
        <w:t>includes</w:t>
      </w:r>
      <w:r>
        <w:rPr>
          <w:color w:val="6E6158"/>
          <w:spacing w:val="25"/>
        </w:rPr>
        <w:t> </w:t>
      </w:r>
      <w:r>
        <w:rPr>
          <w:color w:val="6E6158"/>
        </w:rPr>
        <w:t>her</w:t>
      </w:r>
      <w:r>
        <w:rPr>
          <w:color w:val="6E6158"/>
          <w:spacing w:val="25"/>
        </w:rPr>
        <w:t> </w:t>
      </w:r>
      <w:r>
        <w:rPr>
          <w:color w:val="6E6158"/>
        </w:rPr>
        <w:t>clients</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creation</w:t>
      </w:r>
      <w:r>
        <w:rPr>
          <w:color w:val="6E6158"/>
          <w:spacing w:val="25"/>
        </w:rPr>
        <w:t> </w:t>
      </w:r>
      <w:r>
        <w:rPr>
          <w:color w:val="6E6158"/>
        </w:rPr>
        <w:t>process</w:t>
      </w:r>
      <w:r>
        <w:rPr>
          <w:color w:val="6E6158"/>
          <w:spacing w:val="25"/>
        </w:rPr>
        <w:t> </w:t>
      </w:r>
      <w:r>
        <w:rPr>
          <w:color w:val="6E6158"/>
        </w:rPr>
        <w:t>ensuring their</w:t>
      </w:r>
      <w:r>
        <w:rPr>
          <w:color w:val="6E6158"/>
          <w:spacing w:val="27"/>
        </w:rPr>
        <w:t> </w:t>
      </w:r>
      <w:r>
        <w:rPr>
          <w:color w:val="6E6158"/>
        </w:rPr>
        <w:t>needs</w:t>
      </w:r>
      <w:r>
        <w:rPr>
          <w:color w:val="6E6158"/>
          <w:spacing w:val="27"/>
        </w:rPr>
        <w:t> </w:t>
      </w:r>
      <w:r>
        <w:rPr>
          <w:color w:val="6E6158"/>
        </w:rPr>
        <w:t>and</w:t>
      </w:r>
      <w:r>
        <w:rPr>
          <w:color w:val="6E6158"/>
          <w:spacing w:val="27"/>
        </w:rPr>
        <w:t> </w:t>
      </w:r>
      <w:r>
        <w:rPr>
          <w:color w:val="6E6158"/>
        </w:rPr>
        <w:t>wishes</w:t>
      </w:r>
      <w:r>
        <w:rPr>
          <w:color w:val="6E6158"/>
          <w:spacing w:val="27"/>
        </w:rPr>
        <w:t> </w:t>
      </w:r>
      <w:r>
        <w:rPr>
          <w:color w:val="6E6158"/>
        </w:rPr>
        <w:t>are</w:t>
      </w:r>
      <w:r>
        <w:rPr>
          <w:color w:val="6E6158"/>
          <w:spacing w:val="27"/>
        </w:rPr>
        <w:t> </w:t>
      </w:r>
      <w:r>
        <w:rPr>
          <w:color w:val="6E6158"/>
        </w:rPr>
        <w:t>addressed,</w:t>
      </w:r>
      <w:r>
        <w:rPr>
          <w:color w:val="6E6158"/>
          <w:spacing w:val="27"/>
        </w:rPr>
        <w:t> </w:t>
      </w:r>
      <w:r>
        <w:rPr>
          <w:color w:val="6E6158"/>
        </w:rPr>
        <w:t>and</w:t>
      </w:r>
      <w:r>
        <w:rPr>
          <w:color w:val="6E6158"/>
          <w:spacing w:val="27"/>
        </w:rPr>
        <w:t> </w:t>
      </w:r>
      <w:r>
        <w:rPr>
          <w:color w:val="6E6158"/>
        </w:rPr>
        <w:t>explaining</w:t>
      </w:r>
      <w:r>
        <w:rPr>
          <w:color w:val="6E6158"/>
          <w:spacing w:val="27"/>
        </w:rPr>
        <w:t> </w:t>
      </w:r>
      <w:r>
        <w:rPr>
          <w:color w:val="6E6158"/>
        </w:rPr>
        <w:t>the</w:t>
      </w:r>
      <w:r>
        <w:rPr>
          <w:color w:val="6E6158"/>
          <w:spacing w:val="27"/>
        </w:rPr>
        <w:t> </w:t>
      </w:r>
      <w:r>
        <w:rPr>
          <w:color w:val="6E6158"/>
        </w:rPr>
        <w:t>plan</w:t>
      </w:r>
      <w:r>
        <w:rPr>
          <w:color w:val="6E6158"/>
          <w:spacing w:val="27"/>
        </w:rPr>
        <w:t> </w:t>
      </w:r>
      <w:r>
        <w:rPr>
          <w:color w:val="6E6158"/>
        </w:rPr>
        <w:t>to</w:t>
      </w:r>
      <w:r>
        <w:rPr>
          <w:color w:val="6E6158"/>
          <w:spacing w:val="27"/>
        </w:rPr>
        <w:t> </w:t>
      </w:r>
      <w:r>
        <w:rPr>
          <w:color w:val="6E6158"/>
        </w:rPr>
        <w:t>clients</w:t>
      </w:r>
      <w:r>
        <w:rPr>
          <w:color w:val="6E6158"/>
          <w:spacing w:val="27"/>
        </w:rPr>
        <w:t> </w:t>
      </w:r>
      <w:r>
        <w:rPr>
          <w:color w:val="6E6158"/>
        </w:rPr>
        <w:t>so</w:t>
      </w:r>
      <w:r>
        <w:rPr>
          <w:color w:val="6E6158"/>
          <w:spacing w:val="27"/>
        </w:rPr>
        <w:t> </w:t>
      </w:r>
      <w:r>
        <w:rPr>
          <w:color w:val="6E6158"/>
        </w:rPr>
        <w:t>they</w:t>
      </w:r>
      <w:r>
        <w:rPr>
          <w:color w:val="6E6158"/>
          <w:spacing w:val="27"/>
        </w:rPr>
        <w:t> </w:t>
      </w:r>
      <w:r>
        <w:rPr>
          <w:color w:val="6E6158"/>
        </w:rPr>
        <w:t>understand</w:t>
      </w:r>
    </w:p>
    <w:p>
      <w:pPr>
        <w:pStyle w:val="BodyText"/>
        <w:spacing w:before="3"/>
        <w:ind w:left="104"/>
      </w:pPr>
      <w:r>
        <w:rPr>
          <w:color w:val="6E6158"/>
        </w:rPr>
        <w:t>what</w:t>
      </w:r>
      <w:r>
        <w:rPr>
          <w:color w:val="6E6158"/>
          <w:spacing w:val="7"/>
        </w:rPr>
        <w:t> </w:t>
      </w:r>
      <w:r>
        <w:rPr>
          <w:color w:val="6E6158"/>
        </w:rPr>
        <w:t>the</w:t>
      </w:r>
      <w:r>
        <w:rPr>
          <w:color w:val="6E6158"/>
          <w:spacing w:val="8"/>
        </w:rPr>
        <w:t> </w:t>
      </w:r>
      <w:r>
        <w:rPr>
          <w:color w:val="6E6158"/>
        </w:rPr>
        <w:t>plan</w:t>
      </w:r>
      <w:r>
        <w:rPr>
          <w:color w:val="6E6158"/>
          <w:spacing w:val="8"/>
        </w:rPr>
        <w:t> </w:t>
      </w:r>
      <w:r>
        <w:rPr>
          <w:color w:val="6E6158"/>
        </w:rPr>
        <w:t>says</w:t>
      </w:r>
      <w:r>
        <w:rPr>
          <w:color w:val="6E6158"/>
          <w:spacing w:val="8"/>
        </w:rPr>
        <w:t> </w:t>
      </w:r>
      <w:r>
        <w:rPr>
          <w:color w:val="6E6158"/>
        </w:rPr>
        <w:t>and</w:t>
      </w:r>
      <w:r>
        <w:rPr>
          <w:color w:val="6E6158"/>
          <w:spacing w:val="8"/>
        </w:rPr>
        <w:t> </w:t>
      </w:r>
      <w:r>
        <w:rPr>
          <w:color w:val="6E6158"/>
        </w:rPr>
        <w:t>how</w:t>
      </w:r>
      <w:r>
        <w:rPr>
          <w:color w:val="6E6158"/>
          <w:spacing w:val="8"/>
        </w:rPr>
        <w:t> </w:t>
      </w:r>
      <w:r>
        <w:rPr>
          <w:color w:val="6E6158"/>
        </w:rPr>
        <w:t>it</w:t>
      </w:r>
      <w:r>
        <w:rPr>
          <w:color w:val="6E6158"/>
          <w:spacing w:val="8"/>
        </w:rPr>
        <w:t> </w:t>
      </w:r>
      <w:r>
        <w:rPr>
          <w:color w:val="6E6158"/>
          <w:spacing w:val="-2"/>
        </w:rPr>
        <w:t>works.</w:t>
      </w:r>
    </w:p>
    <w:p>
      <w:pPr>
        <w:pStyle w:val="BodyText"/>
        <w:spacing w:before="14"/>
      </w:pPr>
    </w:p>
    <w:p>
      <w:pPr>
        <w:pStyle w:val="BodyText"/>
        <w:spacing w:line="297" w:lineRule="auto"/>
        <w:ind w:left="104" w:right="415"/>
      </w:pPr>
      <w:r>
        <w:rPr>
          <w:color w:val="6E6158"/>
        </w:rPr>
        <w:t>Married with three boys and two stepdaughters, there is never a dull moment in her home.</w:t>
      </w:r>
      <w:r>
        <w:rPr>
          <w:color w:val="6E6158"/>
          <w:spacing w:val="40"/>
        </w:rPr>
        <w:t> </w:t>
      </w:r>
      <w:r>
        <w:rPr>
          <w:color w:val="6E6158"/>
        </w:rPr>
        <w:t>Alice’s life outside of work is family-centric with numerous outdoor activities, including skiing </w:t>
      </w:r>
      <w:r>
        <w:rPr>
          <w:color w:val="6E6158"/>
        </w:rPr>
        <w:t>in</w:t>
      </w:r>
      <w:r>
        <w:rPr>
          <w:color w:val="6E6158"/>
          <w:spacing w:val="40"/>
        </w:rPr>
        <w:t> </w:t>
      </w:r>
      <w:r>
        <w:rPr>
          <w:color w:val="6E6158"/>
        </w:rPr>
        <w:t>the winter, and summers at the lake.</w:t>
      </w:r>
    </w:p>
    <w:p>
      <w:pPr>
        <w:pStyle w:val="Heading1"/>
        <w:spacing w:before="157"/>
      </w:pPr>
      <w:r>
        <w:rPr>
          <w:color w:val="FF8100"/>
          <w:spacing w:val="-2"/>
        </w:rPr>
        <w:t>EDUCATION</w:t>
      </w:r>
    </w:p>
    <w:p>
      <w:pPr>
        <w:pStyle w:val="Heading1"/>
        <w:spacing w:after="0"/>
        <w:sectPr>
          <w:type w:val="continuous"/>
          <w:pgSz w:w="12240" w:h="15840"/>
          <w:pgMar w:top="560" w:bottom="280" w:left="1440" w:right="1440"/>
        </w:sectPr>
      </w:pPr>
    </w:p>
    <w:p>
      <w:pPr>
        <w:pStyle w:val="BodyText"/>
        <w:spacing w:before="88"/>
        <w:ind w:left="356"/>
      </w:pPr>
      <w:r>
        <w:rPr/>
        <mc:AlternateContent>
          <mc:Choice Requires="wps">
            <w:drawing>
              <wp:anchor distT="0" distB="0" distL="0" distR="0" allowOverlap="1" layoutInCell="1" locked="0" behindDoc="0" simplePos="0" relativeHeight="15729152">
                <wp:simplePos x="0" y="0"/>
                <wp:positionH relativeFrom="page">
                  <wp:posOffset>1063521</wp:posOffset>
                </wp:positionH>
                <wp:positionV relativeFrom="paragraph">
                  <wp:posOffset>120777</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510018pt;width:1.65pt;height:1.65pt;mso-position-horizontal-relative:page;mso-position-vertical-relative:paragraph;z-index:15729152" id="docshape16" coordorigin="1675,190" coordsize="33,33" path="m1696,223l1687,223,1683,221,1676,215,1675,211,1675,202,1676,198,1683,192,1687,190,1696,190,1699,192,1706,198,1707,202,1707,206,1707,211,1706,215,1699,221,1696,223xe" filled="true" fillcolor="#090909" stroked="false">
                <v:path arrowok="t"/>
                <v:fill type="solid"/>
                <w10:wrap type="none"/>
              </v:shape>
            </w:pict>
          </mc:Fallback>
        </mc:AlternateContent>
      </w:r>
      <w:r>
        <w:rPr>
          <w:color w:val="6E6158"/>
        </w:rPr>
        <w:t>J.D.,</w:t>
      </w:r>
      <w:r>
        <w:rPr>
          <w:color w:val="6E6158"/>
          <w:spacing w:val="9"/>
        </w:rPr>
        <w:t> </w:t>
      </w:r>
      <w:r>
        <w:rPr>
          <w:color w:val="6E6158"/>
        </w:rPr>
        <w:t>University</w:t>
      </w:r>
      <w:r>
        <w:rPr>
          <w:color w:val="6E6158"/>
          <w:spacing w:val="10"/>
        </w:rPr>
        <w:t> </w:t>
      </w:r>
      <w:r>
        <w:rPr>
          <w:color w:val="6E6158"/>
        </w:rPr>
        <w:t>of</w:t>
      </w:r>
      <w:r>
        <w:rPr>
          <w:color w:val="6E6158"/>
          <w:spacing w:val="10"/>
        </w:rPr>
        <w:t> </w:t>
      </w:r>
      <w:r>
        <w:rPr>
          <w:color w:val="6E6158"/>
        </w:rPr>
        <w:t>San</w:t>
      </w:r>
      <w:r>
        <w:rPr>
          <w:color w:val="6E6158"/>
          <w:spacing w:val="10"/>
        </w:rPr>
        <w:t> </w:t>
      </w:r>
      <w:r>
        <w:rPr>
          <w:color w:val="6E6158"/>
        </w:rPr>
        <w:t>Diego</w:t>
      </w:r>
      <w:r>
        <w:rPr>
          <w:color w:val="6E6158"/>
          <w:spacing w:val="10"/>
        </w:rPr>
        <w:t> </w:t>
      </w:r>
      <w:r>
        <w:rPr>
          <w:color w:val="6E6158"/>
        </w:rPr>
        <w:t>School</w:t>
      </w:r>
      <w:r>
        <w:rPr>
          <w:color w:val="6E6158"/>
          <w:spacing w:val="10"/>
        </w:rPr>
        <w:t> </w:t>
      </w:r>
      <w:r>
        <w:rPr>
          <w:color w:val="6E6158"/>
        </w:rPr>
        <w:t>of</w:t>
      </w:r>
      <w:r>
        <w:rPr>
          <w:color w:val="6E6158"/>
          <w:spacing w:val="10"/>
        </w:rPr>
        <w:t> </w:t>
      </w:r>
      <w:r>
        <w:rPr>
          <w:color w:val="6E6158"/>
          <w:spacing w:val="-5"/>
        </w:rPr>
        <w:t>Law</w:t>
      </w:r>
    </w:p>
    <w:p>
      <w:pPr>
        <w:spacing w:line="297" w:lineRule="auto" w:before="164"/>
        <w:ind w:left="356" w:right="415" w:firstLine="0"/>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1063521</wp:posOffset>
                </wp:positionH>
                <wp:positionV relativeFrom="paragraph">
                  <wp:posOffset>268348</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29812pt;width:1.65pt;height:1.65pt;mso-position-horizontal-relative:page;mso-position-vertical-relative:paragraph;z-index:15729664" id="docshape17" coordorigin="1675,423" coordsize="33,33" path="m1696,455l1687,455,1683,454,1676,447,1675,443,1675,434,1676,431,1683,424,1687,423,1696,423,1699,424,1706,431,1707,434,1707,439,1707,443,1706,447,1699,454,1696,455xe" filled="true" fillcolor="#090909" stroked="false">
                <v:path arrowok="t"/>
                <v:fill type="solid"/>
                <w10:wrap type="none"/>
              </v:shape>
            </w:pict>
          </mc:Fallback>
        </mc:AlternateContent>
      </w:r>
      <w:r>
        <w:rPr>
          <w:color w:val="6E6158"/>
          <w:sz w:val="19"/>
        </w:rPr>
        <w:t>B.S. in Foreign Service, Georgetown University. </w:t>
      </w:r>
      <w:r>
        <w:rPr>
          <w:i/>
          <w:color w:val="6E6158"/>
          <w:sz w:val="20"/>
        </w:rPr>
        <w:t>Study Abroad Program, </w:t>
      </w:r>
      <w:r>
        <w:rPr>
          <w:color w:val="6E6158"/>
          <w:sz w:val="19"/>
        </w:rPr>
        <w:t>Karlova Universita, Czech Republic</w:t>
      </w:r>
    </w:p>
    <w:p>
      <w:pPr>
        <w:pStyle w:val="Heading1"/>
        <w:spacing w:before="278"/>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left="356" w:right="7120"/>
      </w:pPr>
      <w:r>
        <w:rPr/>
        <mc:AlternateContent>
          <mc:Choice Requires="wps">
            <w:drawing>
              <wp:anchor distT="0" distB="0" distL="0" distR="0" allowOverlap="1" layoutInCell="1" locked="0" behindDoc="0" simplePos="0" relativeHeight="15730176">
                <wp:simplePos x="0" y="0"/>
                <wp:positionH relativeFrom="page">
                  <wp:posOffset>1063521</wp:posOffset>
                </wp:positionH>
                <wp:positionV relativeFrom="paragraph">
                  <wp:posOffset>158073</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46693pt;width:1.65pt;height:1.65pt;mso-position-horizontal-relative:page;mso-position-vertical-relative:paragraph;z-index:15730176" id="docshape18" coordorigin="1675,249" coordsize="33,33" path="m1696,281l1687,281,1683,280,1676,274,1675,270,1675,261,1676,257,1683,251,1687,249,1696,249,1699,251,1706,257,1707,261,1707,265,1707,270,1706,274,1699,280,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1063521</wp:posOffset>
                </wp:positionH>
                <wp:positionV relativeFrom="paragraph">
                  <wp:posOffset>416438</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90443pt;width:1.65pt;height:1.65pt;mso-position-horizontal-relative:page;mso-position-vertical-relative:paragraph;z-index:15730688" id="docshape19" coordorigin="1675,656" coordsize="33,33" path="m1696,688l1687,688,1683,687,1676,680,1675,677,1675,668,1676,664,1683,657,1687,656,1696,656,1699,657,1706,664,1707,668,1707,672,1707,677,1706,680,1699,687,1696,688xe" filled="true" fillcolor="#090909" stroked="false">
                <v:path arrowok="t"/>
                <v:fill type="solid"/>
                <w10:wrap type="none"/>
              </v:shape>
            </w:pict>
          </mc:Fallback>
        </mc:AlternateContent>
      </w:r>
      <w:r>
        <w:rPr>
          <w:color w:val="6E6158"/>
        </w:rPr>
        <w:t>Trusts &amp; Estates Estate</w:t>
      </w:r>
      <w:r>
        <w:rPr>
          <w:color w:val="6E6158"/>
          <w:spacing w:val="12"/>
        </w:rPr>
        <w:t> </w:t>
      </w:r>
      <w:r>
        <w:rPr>
          <w:color w:val="6E6158"/>
          <w:spacing w:val="-2"/>
        </w:rPr>
        <w:t>Planning</w:t>
      </w:r>
    </w:p>
    <w:p>
      <w:pPr>
        <w:pStyle w:val="Heading1"/>
        <w:spacing w:before="16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54"/>
        <w:ind w:left="356" w:right="1160"/>
      </w:pPr>
      <w:r>
        <w:rPr/>
        <mc:AlternateContent>
          <mc:Choice Requires="wps">
            <w:drawing>
              <wp:anchor distT="0" distB="0" distL="0" distR="0" allowOverlap="1" layoutInCell="1" locked="0" behindDoc="0" simplePos="0" relativeHeight="15731200">
                <wp:simplePos x="0" y="0"/>
                <wp:positionH relativeFrom="page">
                  <wp:posOffset>1063521</wp:posOffset>
                </wp:positionH>
                <wp:positionV relativeFrom="paragraph">
                  <wp:posOffset>157646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13083pt;width:1.65pt;height:1.65pt;mso-position-horizontal-relative:page;mso-position-vertical-relative:paragraph;z-index:15731200" id="docshape20" coordorigin="1675,248" coordsize="33,33" path="m1696,281l1687,281,1683,279,1676,273,1675,269,1675,260,1676,256,1683,250,1687,248,1696,248,1699,250,1706,256,1707,260,1707,265,1707,269,1706,273,1699,279,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1063521</wp:posOffset>
                </wp:positionH>
                <wp:positionV relativeFrom="paragraph">
                  <wp:posOffset>416011</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56832pt;width:1.65pt;height:1.65pt;mso-position-horizontal-relative:page;mso-position-vertical-relative:paragraph;z-index:15731712" id="docshape21" coordorigin="1675,655" coordsize="33,33" path="m1696,688l1687,688,1683,686,1676,680,1675,676,1675,667,1676,663,1683,657,1687,655,1696,655,1699,657,1706,663,1707,667,1707,671,1707,676,1706,680,1699,686,1696,688xe" filled="true" fillcolor="#090909" stroked="false">
                <v:path arrowok="t"/>
                <v:fill type="solid"/>
                <w10:wrap type="none"/>
              </v:shape>
            </w:pict>
          </mc:Fallback>
        </mc:AlternateContent>
      </w:r>
      <w:r>
        <w:rPr>
          <w:color w:val="6E6158"/>
        </w:rPr>
        <w:t>Member, Wealth Counsel, Fresno Estate Planning Council, Fresno County </w:t>
      </w:r>
      <w:r>
        <w:rPr>
          <w:color w:val="6E6158"/>
        </w:rPr>
        <w:t>Bar Member, Probate Section, Fresno County Bar</w:t>
      </w:r>
    </w:p>
    <w:p>
      <w:pPr>
        <w:pStyle w:val="BodyText"/>
        <w:spacing w:line="420" w:lineRule="auto"/>
        <w:ind w:left="356" w:right="2191"/>
      </w:pPr>
      <w:r>
        <w:rPr/>
        <mc:AlternateContent>
          <mc:Choice Requires="wps">
            <w:drawing>
              <wp:anchor distT="0" distB="0" distL="0" distR="0" allowOverlap="1" layoutInCell="1" locked="0" behindDoc="0" simplePos="0" relativeHeight="15732224">
                <wp:simplePos x="0" y="0"/>
                <wp:positionH relativeFrom="page">
                  <wp:posOffset>1063521</wp:posOffset>
                </wp:positionH>
                <wp:positionV relativeFrom="paragraph">
                  <wp:posOffset>64014</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40488pt;width:1.65pt;height:1.65pt;mso-position-horizontal-relative:page;mso-position-vertical-relative:paragraph;z-index:15732224" id="docshape22" coordorigin="1675,101" coordsize="33,33" path="m1696,133l1687,133,1683,132,1676,125,1675,122,1675,113,1676,109,1683,102,1687,101,1696,101,1699,102,1706,109,1707,113,1707,117,1707,122,1706,125,1699,132,1696,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1063521</wp:posOffset>
                </wp:positionH>
                <wp:positionV relativeFrom="paragraph">
                  <wp:posOffset>322379</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84239pt;width:1.65pt;height:1.65pt;mso-position-horizontal-relative:page;mso-position-vertical-relative:paragraph;z-index:15732736" id="docshape23" coordorigin="1675,508" coordsize="33,33" path="m1696,540l1687,540,1683,539,1676,532,1675,528,1675,519,1676,516,1683,509,1687,508,1696,508,1699,509,1706,516,1707,519,1707,524,1707,528,1706,532,1699,539,1696,540xe" filled="true" fillcolor="#090909" stroked="false">
                <v:path arrowok="t"/>
                <v:fill type="solid"/>
                <w10:wrap type="none"/>
              </v:shape>
            </w:pict>
          </mc:Fallback>
        </mc:AlternateContent>
      </w:r>
      <w:r>
        <w:rPr>
          <w:color w:val="6E6158"/>
        </w:rPr>
        <w:t>Member, Board of Directors, Buchanan and Alta Sierra Foundation Director on the Board of Directors for the Central California Ski Team</w:t>
      </w:r>
    </w:p>
    <w:p>
      <w:pPr>
        <w:pStyle w:val="Heading1"/>
        <w:spacing w:before="167"/>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left="356" w:right="415"/>
      </w:pPr>
      <w:r>
        <w:rPr/>
        <mc:AlternateContent>
          <mc:Choice Requires="wps">
            <w:drawing>
              <wp:anchor distT="0" distB="0" distL="0" distR="0" allowOverlap="1" layoutInCell="1" locked="0" behindDoc="0" simplePos="0" relativeHeight="15733248">
                <wp:simplePos x="0" y="0"/>
                <wp:positionH relativeFrom="page">
                  <wp:posOffset>1063521</wp:posOffset>
                </wp:positionH>
                <wp:positionV relativeFrom="paragraph">
                  <wp:posOffset>245498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9.330627pt;width:1.65pt;height:1.65pt;mso-position-horizontal-relative:page;mso-position-vertical-relative:paragraph;z-index:15733248" id="docshape24" coordorigin="1675,387" coordsize="33,33" path="m1696,419l1687,419,1683,418,1676,411,1675,407,1675,398,1676,395,1683,388,1687,387,1696,387,1699,388,1706,395,1707,398,1707,403,1707,407,1706,411,1699,418,1696,419xe" filled="true" fillcolor="#090909" stroked="false">
                <v:path arrowok="t"/>
                <v:fill type="solid"/>
                <w10:wrap type="none"/>
              </v:shape>
            </w:pict>
          </mc:Fallback>
        </mc:AlternateContent>
      </w:r>
      <w:hyperlink r:id="rId11">
        <w:r>
          <w:rPr>
            <w:color w:val="F5821F"/>
          </w:rPr>
          <w:t>Featuring, “A conversation on motherhood as an attorney and how change can lead </w:t>
        </w:r>
        <w:r>
          <w:rPr>
            <w:color w:val="F5821F"/>
          </w:rPr>
          <w:t>to</w:t>
        </w:r>
      </w:hyperlink>
      <w:r>
        <w:rPr>
          <w:color w:val="F5821F"/>
          <w:spacing w:val="40"/>
        </w:rPr>
        <w:t> </w:t>
      </w:r>
      <w:hyperlink r:id="rId11">
        <w:r>
          <w:rPr>
            <w:color w:val="F5821F"/>
          </w:rPr>
          <w:t>better results,” Fennemore Blog, May 18, 2023</w:t>
        </w:r>
      </w:hyperlink>
    </w:p>
    <w:p>
      <w:pPr>
        <w:pStyle w:val="Heading1"/>
        <w:spacing w:before="285"/>
      </w:pPr>
      <w:r>
        <w:rPr>
          <w:color w:val="FF8100"/>
          <w:spacing w:val="-2"/>
        </w:rPr>
        <w:t>ADMISSIONS</w:t>
      </w:r>
    </w:p>
    <w:p>
      <w:pPr>
        <w:pStyle w:val="BodyText"/>
        <w:spacing w:before="147"/>
        <w:ind w:left="356"/>
      </w:pPr>
      <w:r>
        <w:rPr/>
        <mc:AlternateContent>
          <mc:Choice Requires="wps">
            <w:drawing>
              <wp:anchor distT="0" distB="0" distL="0" distR="0" allowOverlap="1" layoutInCell="1" locked="0" behindDoc="0" simplePos="0" relativeHeight="15733760">
                <wp:simplePos x="0" y="0"/>
                <wp:positionH relativeFrom="page">
                  <wp:posOffset>1063521</wp:posOffset>
                </wp:positionH>
                <wp:positionV relativeFrom="paragraph">
                  <wp:posOffset>157779</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23584pt;width:1.65pt;height:1.65pt;mso-position-horizontal-relative:page;mso-position-vertical-relative:paragraph;z-index:15733760" id="docshape25" coordorigin="1675,248" coordsize="33,33" path="m1696,281l1687,281,1683,279,1676,273,1675,269,1675,260,1676,256,1683,250,1687,248,1696,248,1699,250,1706,256,1707,260,1707,265,1707,269,1706,273,1699,279,1696,281xe" filled="true" fillcolor="#090909" stroked="false">
                <v:path arrowok="t"/>
                <v:fill type="solid"/>
                <w10:wrap type="none"/>
              </v:shape>
            </w:pict>
          </mc:Fallback>
        </mc:AlternateContent>
      </w:r>
      <w:r>
        <w:rPr>
          <w:color w:val="6E6158"/>
          <w:spacing w:val="-2"/>
        </w:rPr>
        <w:t>California</w:t>
      </w:r>
    </w:p>
    <w:p>
      <w:pPr>
        <w:pStyle w:val="BodyText"/>
        <w:spacing w:before="182"/>
        <w:ind w:left="356"/>
      </w:pPr>
      <w:r>
        <w:rPr/>
        <mc:AlternateContent>
          <mc:Choice Requires="wps">
            <w:drawing>
              <wp:anchor distT="0" distB="0" distL="0" distR="0" allowOverlap="1" layoutInCell="1" locked="0" behindDoc="0" simplePos="0" relativeHeight="15734272">
                <wp:simplePos x="0" y="0"/>
                <wp:positionH relativeFrom="page">
                  <wp:posOffset>1063521</wp:posOffset>
                </wp:positionH>
                <wp:positionV relativeFrom="paragraph">
                  <wp:posOffset>174874</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69628pt;width:1.65pt;height:1.65pt;mso-position-horizontal-relative:page;mso-position-vertical-relative:paragraph;z-index:15734272" id="docshape26"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Ninth</w:t>
      </w:r>
      <w:r>
        <w:rPr>
          <w:color w:val="6E6158"/>
          <w:spacing w:val="9"/>
        </w:rPr>
        <w:t> </w:t>
      </w:r>
      <w:r>
        <w:rPr>
          <w:color w:val="6E6158"/>
        </w:rPr>
        <w:t>Circuit</w:t>
      </w:r>
      <w:r>
        <w:rPr>
          <w:color w:val="6E6158"/>
          <w:spacing w:val="9"/>
        </w:rPr>
        <w:t> </w:t>
      </w:r>
      <w:r>
        <w:rPr>
          <w:color w:val="6E6158"/>
        </w:rPr>
        <w:t>Court</w:t>
      </w:r>
      <w:r>
        <w:rPr>
          <w:color w:val="6E6158"/>
          <w:spacing w:val="9"/>
        </w:rPr>
        <w:t> </w:t>
      </w:r>
      <w:r>
        <w:rPr>
          <w:color w:val="6E6158"/>
        </w:rPr>
        <w:t>of</w:t>
      </w:r>
      <w:r>
        <w:rPr>
          <w:color w:val="6E6158"/>
          <w:spacing w:val="10"/>
        </w:rPr>
        <w:t> </w:t>
      </w:r>
      <w:r>
        <w:rPr>
          <w:color w:val="6E6158"/>
          <w:spacing w:val="-2"/>
        </w:rPr>
        <w:t>Appeals</w:t>
      </w:r>
    </w:p>
    <w:p>
      <w:pPr>
        <w:pStyle w:val="BodyText"/>
        <w:spacing w:before="174"/>
        <w:ind w:left="356"/>
      </w:pPr>
      <w:r>
        <w:rPr/>
        <mc:AlternateContent>
          <mc:Choice Requires="wps">
            <w:drawing>
              <wp:anchor distT="0" distB="0" distL="0" distR="0" allowOverlap="1" layoutInCell="1" locked="0" behindDoc="0" simplePos="0" relativeHeight="15734784">
                <wp:simplePos x="0" y="0"/>
                <wp:positionH relativeFrom="page">
                  <wp:posOffset>1063521</wp:posOffset>
                </wp:positionH>
                <wp:positionV relativeFrom="paragraph">
                  <wp:posOffset>169743</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365663pt;width:1.65pt;height:1.65pt;mso-position-horizontal-relative:page;mso-position-vertical-relative:paragraph;z-index:15734784" id="docshape27" coordorigin="1675,267" coordsize="33,33" path="m1696,300l1687,300,1683,298,1676,292,1675,288,1675,279,1676,275,1683,269,1687,267,1696,267,1699,269,1706,275,1707,279,1707,284,1707,288,1706,292,1699,298,1696,300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Eastern</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3"/>
        <w:ind w:left="356"/>
      </w:pPr>
      <w:r>
        <w:rPr/>
        <mc:AlternateContent>
          <mc:Choice Requires="wps">
            <w:drawing>
              <wp:anchor distT="0" distB="0" distL="0" distR="0" allowOverlap="1" layoutInCell="1" locked="0" behindDoc="0" simplePos="0" relativeHeight="15735296">
                <wp:simplePos x="0" y="0"/>
                <wp:positionH relativeFrom="page">
                  <wp:posOffset>1063521</wp:posOffset>
                </wp:positionH>
                <wp:positionV relativeFrom="paragraph">
                  <wp:posOffset>174861</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68597pt;width:1.65pt;height:1.65pt;mso-position-horizontal-relative:page;mso-position-vertical-relative:paragraph;z-index:15735296" id="docshape28"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Northern</w:t>
      </w:r>
      <w:r>
        <w:rPr>
          <w:color w:val="6E6158"/>
          <w:spacing w:val="10"/>
        </w:rPr>
        <w:t> </w:t>
      </w:r>
      <w:r>
        <w:rPr>
          <w:color w:val="6E6158"/>
        </w:rPr>
        <w:t>District</w:t>
      </w:r>
      <w:r>
        <w:rPr>
          <w:color w:val="6E6158"/>
          <w:spacing w:val="10"/>
        </w:rPr>
        <w:t> </w:t>
      </w:r>
      <w:r>
        <w:rPr>
          <w:color w:val="6E6158"/>
        </w:rPr>
        <w:t>of</w:t>
      </w:r>
      <w:r>
        <w:rPr>
          <w:color w:val="6E6158"/>
          <w:spacing w:val="11"/>
        </w:rPr>
        <w:t> </w:t>
      </w:r>
      <w:r>
        <w:rPr>
          <w:color w:val="6E6158"/>
          <w:spacing w:val="-2"/>
        </w:rPr>
        <w:t>California</w:t>
      </w:r>
    </w:p>
    <w:p>
      <w:pPr>
        <w:pStyle w:val="BodyText"/>
        <w:spacing w:before="41"/>
        <w:rPr>
          <w:sz w:val="24"/>
        </w:rPr>
      </w:pPr>
    </w:p>
    <w:p>
      <w:pPr>
        <w:pStyle w:val="Heading1"/>
      </w:pPr>
      <w:r>
        <w:rPr>
          <w:color w:val="FF8100"/>
          <w:spacing w:val="-2"/>
        </w:rPr>
        <w:t>LANGUAGES</w:t>
      </w:r>
    </w:p>
    <w:p>
      <w:pPr>
        <w:pStyle w:val="BodyText"/>
        <w:spacing w:line="422" w:lineRule="auto" w:before="147"/>
        <w:ind w:left="356" w:right="7120"/>
      </w:pPr>
      <w:r>
        <w:rPr/>
        <mc:AlternateContent>
          <mc:Choice Requires="wps">
            <w:drawing>
              <wp:anchor distT="0" distB="0" distL="0" distR="0" allowOverlap="1" layoutInCell="1" locked="0" behindDoc="0" simplePos="0" relativeHeight="15735808">
                <wp:simplePos x="0" y="0"/>
                <wp:positionH relativeFrom="page">
                  <wp:posOffset>1063521</wp:posOffset>
                </wp:positionH>
                <wp:positionV relativeFrom="paragraph">
                  <wp:posOffset>158084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47597pt;width:1.65pt;height:1.65pt;mso-position-horizontal-relative:page;mso-position-vertical-relative:paragraph;z-index:15735808" id="docshape29" coordorigin="1675,249" coordsize="33,33" path="m1696,282l1687,282,1683,280,1676,274,1675,270,1675,261,1676,257,1683,251,1687,249,1696,249,1699,251,1706,257,1707,261,1707,265,1707,270,1706,274,1699,280,1696,28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1063521</wp:posOffset>
                </wp:positionH>
                <wp:positionV relativeFrom="paragraph">
                  <wp:posOffset>416450</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9134pt;width:1.65pt;height:1.65pt;mso-position-horizontal-relative:page;mso-position-vertical-relative:paragraph;z-index:15736320" id="docshape30" coordorigin="1675,656" coordsize="33,33" path="m1696,688l1687,688,1683,687,1676,680,1675,677,1675,668,1676,664,1683,657,1687,656,1696,656,1699,657,1706,664,1707,668,1707,672,1707,677,1706,680,1699,687,1696,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1063521</wp:posOffset>
                </wp:positionH>
                <wp:positionV relativeFrom="paragraph">
                  <wp:posOffset>679983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3.541981pt;width:1.65pt;height:1.65pt;mso-position-horizontal-relative:page;mso-position-vertical-relative:paragraph;z-index:15736832" id="docshape31" coordorigin="1675,1071" coordsize="33,33" path="m1696,1103l1687,1103,1683,1102,1676,1095,1675,1092,1675,1083,1676,1079,1683,1072,1687,1071,1696,1071,1699,1072,1706,1079,1707,1083,1707,1087,1707,1092,1706,1095,1699,1102,1696,110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1063521</wp:posOffset>
                </wp:positionH>
                <wp:positionV relativeFrom="paragraph">
                  <wp:posOffset>938348</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3.885719pt;width:1.65pt;height:1.65pt;mso-position-horizontal-relative:page;mso-position-vertical-relative:paragraph;z-index:15737344" id="docshape32" coordorigin="1675,1478" coordsize="33,33" path="m1696,1510l1687,1510,1683,1509,1676,1502,1675,1498,1675,1489,1676,1486,1683,1479,1687,1478,1696,1478,1699,1479,1706,1486,1707,1489,1707,1494,1707,1498,1706,1502,1699,1509,1696,1510xe" filled="true" fillcolor="#090909" stroked="false">
                <v:path arrowok="t"/>
                <v:fill type="solid"/>
                <w10:wrap type="none"/>
              </v:shape>
            </w:pict>
          </mc:Fallback>
        </mc:AlternateContent>
      </w:r>
      <w:r>
        <w:rPr>
          <w:color w:val="6E6158"/>
        </w:rPr>
        <w:t>Czech – Fluent Italian – Fluent Slovakian – </w:t>
      </w:r>
      <w:r>
        <w:rPr>
          <w:color w:val="6E6158"/>
        </w:rPr>
        <w:t>Fluent Spanish – Fluent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104"/>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adostalovabusick@fennemorelaw.com" TargetMode="External"/><Relationship Id="rId11" Type="http://schemas.openxmlformats.org/officeDocument/2006/relationships/hyperlink" Target="https://www.fennemorelaw.com/now-i-can-continue-to-nurture-both-my-career-and-my-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2025-09-16T16:05:50Z</dcterms:created>
  <dcterms:modified xsi:type="dcterms:W3CDTF">2025-09-16T16:05:50Z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Chromium</vt:lpwstr>
  </property>
  <property fmtid="{D5CDD505-2E9C-101B-9397-08002B2CF9AE}" pid="4" name="LastSaved">
    <vt:filetime>2025-09-16T00:00:00Z</vt:filetime>
  </property>
  <property fmtid="{D5CDD505-2E9C-101B-9397-08002B2CF9AE}" pid="5" name="Producer">
    <vt:lpwstr>Skia/PDF m117</vt:lpwstr>
  </property>
</Properties>
</file>