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</w:rPr>
      </w:pPr>
      <w:r>
        <w:rPr>
          <w:rFonts w:ascii="Times New Roman"/>
        </w:rPr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851661</wp:posOffset>
                </wp:positionH>
                <wp:positionV relativeFrom="page">
                  <wp:posOffset>355599</wp:posOffset>
                </wp:positionV>
                <wp:extent cx="6066790" cy="4736465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066790" cy="4736465"/>
                          <a:chExt cx="6066790" cy="473646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3162395"/>
                            <a:ext cx="6066790" cy="13182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66790" h="1318260">
                                <a:moveTo>
                                  <a:pt x="6066424" y="1317664"/>
                                </a:moveTo>
                                <a:lnTo>
                                  <a:pt x="0" y="1317664"/>
                                </a:lnTo>
                                <a:lnTo>
                                  <a:pt x="0" y="0"/>
                                </a:lnTo>
                                <a:lnTo>
                                  <a:pt x="6066424" y="0"/>
                                </a:lnTo>
                                <a:lnTo>
                                  <a:pt x="6066424" y="13176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E6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" name="Image 3">
                            <a:hlinkClick r:id="rId6"/>
                          </pic:cNvPr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4505" cy="2687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" name="Image 4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68700"/>
                            <a:ext cx="3033212" cy="289369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Graphic 5"/>
                        <wps:cNvSpPr/>
                        <wps:spPr>
                          <a:xfrm>
                            <a:off x="3033212" y="268700"/>
                            <a:ext cx="3033395" cy="28936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33395" h="2893695">
                                <a:moveTo>
                                  <a:pt x="3033212" y="2893694"/>
                                </a:moveTo>
                                <a:lnTo>
                                  <a:pt x="0" y="2893694"/>
                                </a:lnTo>
                                <a:lnTo>
                                  <a:pt x="0" y="0"/>
                                </a:lnTo>
                                <a:lnTo>
                                  <a:pt x="3033212" y="0"/>
                                </a:lnTo>
                                <a:lnTo>
                                  <a:pt x="3033212" y="28936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24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3493097" y="1643214"/>
                            <a:ext cx="2118995" cy="320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18995" h="320675">
                                <a:moveTo>
                                  <a:pt x="2118601" y="315201"/>
                                </a:moveTo>
                                <a:lnTo>
                                  <a:pt x="0" y="315201"/>
                                </a:lnTo>
                                <a:lnTo>
                                  <a:pt x="0" y="320370"/>
                                </a:lnTo>
                                <a:lnTo>
                                  <a:pt x="2118601" y="320370"/>
                                </a:lnTo>
                                <a:lnTo>
                                  <a:pt x="2118601" y="315201"/>
                                </a:lnTo>
                                <a:close/>
                              </a:path>
                              <a:path w="2118995" h="320675">
                                <a:moveTo>
                                  <a:pt x="211860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68"/>
                                </a:lnTo>
                                <a:lnTo>
                                  <a:pt x="2118601" y="5168"/>
                                </a:lnTo>
                                <a:lnTo>
                                  <a:pt x="21186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3922958" y="763308"/>
                            <a:ext cx="1266825" cy="10991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16" w:lineRule="auto" w:before="40"/>
                                <w:ind w:left="0" w:right="18" w:firstLine="0"/>
                                <w:jc w:val="center"/>
                                <w:rPr>
                                  <w:sz w:val="39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39"/>
                                </w:rPr>
                                <w:t>REBECCA LOGSDON</w:t>
                              </w:r>
                            </w:p>
                            <w:p>
                              <w:pPr>
                                <w:spacing w:before="48"/>
                                <w:ind w:left="0" w:right="17" w:firstLine="0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24"/>
                                </w:rPr>
                                <w:t>Paralegal</w:t>
                              </w:r>
                            </w:p>
                            <w:p>
                              <w:pPr>
                                <w:spacing w:before="291"/>
                                <w:ind w:left="0" w:right="17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8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Intellectual</w:t>
                                </w:r>
                                <w:r>
                                  <w:rPr>
                                    <w:color w:val="FFFFFF"/>
                                    <w:spacing w:val="8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Property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3793372" y="2133494"/>
                            <a:ext cx="1525905" cy="4940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1" w:right="18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9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Oakland</w:t>
                                </w:r>
                              </w:hyperlink>
                            </w:p>
                            <w:p>
                              <w:pPr>
                                <w:spacing w:before="55"/>
                                <w:ind w:left="1" w:right="18" w:firstLine="0"/>
                                <w:jc w:val="center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P: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510.622.7603</w:t>
                              </w:r>
                            </w:p>
                            <w:p>
                              <w:pPr>
                                <w:spacing w:before="119"/>
                                <w:ind w:left="0" w:right="18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10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rlogsdon@fennemorelaw.com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767345" y="3591029"/>
                            <a:ext cx="477520" cy="11341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6"/>
                                <w:ind w:left="0" w:right="0" w:firstLine="0"/>
                                <w:jc w:val="left"/>
                                <w:rPr>
                                  <w:sz w:val="145"/>
                                </w:rPr>
                              </w:pPr>
                              <w:r>
                                <w:rPr>
                                  <w:color w:val="FFFFFF"/>
                                  <w:spacing w:val="-10"/>
                                  <w:sz w:val="145"/>
                                </w:rPr>
                                <w:t>“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2031157" y="3756030"/>
                            <a:ext cx="2020570" cy="3079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-1" w:right="18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Be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the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change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you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wish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to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see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in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the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world</w:t>
                              </w:r>
                            </w:p>
                            <w:p>
                              <w:pPr>
                                <w:spacing w:before="89"/>
                                <w:ind w:left="0" w:right="18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FFFFFF"/>
                                  <w:spacing w:val="-5"/>
                                  <w:sz w:val="16"/>
                                </w:rPr>
                                <w:t>Mahatma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6"/>
                                </w:rPr>
                                <w:t>Gandhi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129182" y="4548446"/>
                            <a:ext cx="1516380" cy="1879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color w:val="002E6B"/>
                                  <w:sz w:val="24"/>
                                </w:rPr>
                                <w:t>REBECCA</w:t>
                              </w:r>
                              <w:r>
                                <w:rPr>
                                  <w:b/>
                                  <w:color w:val="002E6B"/>
                                  <w:spacing w:val="11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02E6B"/>
                                  <w:spacing w:val="-2"/>
                                  <w:sz w:val="24"/>
                                </w:rPr>
                                <w:t>LOGSDON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4854851" y="3591029"/>
                            <a:ext cx="460375" cy="11341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6"/>
                                <w:ind w:left="0" w:right="0" w:firstLine="0"/>
                                <w:jc w:val="left"/>
                                <w:rPr>
                                  <w:sz w:val="145"/>
                                </w:rPr>
                              </w:pPr>
                              <w:r>
                                <w:rPr>
                                  <w:color w:val="FFFFFF"/>
                                  <w:spacing w:val="-10"/>
                                  <w:sz w:val="145"/>
                                </w:rPr>
                                <w:t>”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7.059998pt;margin-top:27.999998pt;width:477.7pt;height:372.95pt;mso-position-horizontal-relative:page;mso-position-vertical-relative:page;z-index:15728640" id="docshapegroup1" coordorigin="1341,560" coordsize="9554,7459">
                <v:rect style="position:absolute;left:1341;top:5540;width:9554;height:2076" id="docshape2" filled="true" fillcolor="#002e6d" stroked="false">
                  <v:fill type="solid"/>
                </v:rect>
                <v:shape style="position:absolute;left:1341;top:560;width:2165;height:424" type="#_x0000_t75" id="docshape3" href="https://www.fennemorelaw.com/" stroked="false">
                  <v:imagedata r:id="rId5" o:title=""/>
                </v:shape>
                <v:shape style="position:absolute;left:1341;top:983;width:4777;height:4557" type="#_x0000_t75" id="docshape4" stroked="false">
                  <v:imagedata r:id="rId7" o:title=""/>
                </v:shape>
                <v:rect style="position:absolute;left:6117;top:983;width:4777;height:4557" id="docshape5" filled="true" fillcolor="#262424" stroked="false">
                  <v:fill type="solid"/>
                </v:rect>
                <v:shape style="position:absolute;left:6842;top:3147;width:3337;height:505" id="docshape6" coordorigin="6842,3148" coordsize="3337,505" path="m10179,3644l6842,3644,6842,3652,10179,3652,10179,3644xm10179,3148l6842,3148,6842,3156,10179,3156,10179,3148xe" filled="true" fillcolor="#ffffff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7519;top:1762;width:1995;height:1731" type="#_x0000_t202" id="docshape7" filled="false" stroked="false">
                  <v:textbox inset="0,0,0,0">
                    <w:txbxContent>
                      <w:p>
                        <w:pPr>
                          <w:spacing w:line="216" w:lineRule="auto" w:before="40"/>
                          <w:ind w:left="0" w:right="18" w:firstLine="0"/>
                          <w:jc w:val="center"/>
                          <w:rPr>
                            <w:sz w:val="39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39"/>
                          </w:rPr>
                          <w:t>REBECCA LOGSDON</w:t>
                        </w:r>
                      </w:p>
                      <w:p>
                        <w:pPr>
                          <w:spacing w:before="48"/>
                          <w:ind w:left="0" w:right="17" w:firstLine="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24"/>
                          </w:rPr>
                          <w:t>Paralegal</w:t>
                        </w:r>
                      </w:p>
                      <w:p>
                        <w:pPr>
                          <w:spacing w:before="291"/>
                          <w:ind w:left="0" w:right="17" w:firstLine="0"/>
                          <w:jc w:val="center"/>
                          <w:rPr>
                            <w:sz w:val="16"/>
                          </w:rPr>
                        </w:pPr>
                        <w:hyperlink r:id="rId8">
                          <w:r>
                            <w:rPr>
                              <w:color w:val="FFFFFF"/>
                              <w:sz w:val="16"/>
                            </w:rPr>
                            <w:t>Intellectual</w:t>
                          </w:r>
                          <w:r>
                            <w:rPr>
                              <w:color w:val="FFFFFF"/>
                              <w:spacing w:val="8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Property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7315;top:3919;width:2403;height:778" type="#_x0000_t202" id="docshape8" filled="false" stroked="false">
                  <v:textbox inset="0,0,0,0">
                    <w:txbxContent>
                      <w:p>
                        <w:pPr>
                          <w:spacing w:before="2"/>
                          <w:ind w:left="1" w:right="18" w:firstLine="0"/>
                          <w:jc w:val="center"/>
                          <w:rPr>
                            <w:sz w:val="16"/>
                          </w:rPr>
                        </w:pPr>
                        <w:hyperlink r:id="rId9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Oakland</w:t>
                          </w:r>
                        </w:hyperlink>
                      </w:p>
                      <w:p>
                        <w:pPr>
                          <w:spacing w:before="55"/>
                          <w:ind w:left="1" w:right="18" w:firstLine="0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P: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510.622.7603</w:t>
                        </w:r>
                      </w:p>
                      <w:p>
                        <w:pPr>
                          <w:spacing w:before="119"/>
                          <w:ind w:left="0" w:right="18" w:firstLine="0"/>
                          <w:jc w:val="center"/>
                          <w:rPr>
                            <w:sz w:val="16"/>
                          </w:rPr>
                        </w:pPr>
                        <w:hyperlink r:id="rId10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rlogsdon@fennemorelaw.com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2549;top:6215;width:752;height:1786" type="#_x0000_t202" id="docshape9" filled="false" stroked="false">
                  <v:textbox inset="0,0,0,0">
                    <w:txbxContent>
                      <w:p>
                        <w:pPr>
                          <w:spacing w:before="6"/>
                          <w:ind w:left="0" w:right="0" w:firstLine="0"/>
                          <w:jc w:val="left"/>
                          <w:rPr>
                            <w:sz w:val="145"/>
                          </w:rPr>
                        </w:pPr>
                        <w:r>
                          <w:rPr>
                            <w:color w:val="FFFFFF"/>
                            <w:spacing w:val="-10"/>
                            <w:sz w:val="145"/>
                          </w:rPr>
                          <w:t>“</w:t>
                        </w:r>
                      </w:p>
                    </w:txbxContent>
                  </v:textbox>
                  <w10:wrap type="none"/>
                </v:shape>
                <v:shape style="position:absolute;left:4539;top:6475;width:3182;height:485" type="#_x0000_t202" id="docshape10" filled="false" stroked="false">
                  <v:textbox inset="0,0,0,0">
                    <w:txbxContent>
                      <w:p>
                        <w:pPr>
                          <w:spacing w:before="2"/>
                          <w:ind w:left="-1" w:right="18" w:firstLine="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Be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the</w:t>
                        </w:r>
                        <w:r>
                          <w:rPr>
                            <w:color w:val="FFFFFF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change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you</w:t>
                        </w:r>
                        <w:r>
                          <w:rPr>
                            <w:color w:val="FFFFFF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wish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to</w:t>
                        </w:r>
                        <w:r>
                          <w:rPr>
                            <w:color w:val="FFFFFF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see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in</w:t>
                        </w:r>
                        <w:r>
                          <w:rPr>
                            <w:color w:val="FFFFFF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the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world</w:t>
                        </w:r>
                      </w:p>
                      <w:p>
                        <w:pPr>
                          <w:spacing w:before="89"/>
                          <w:ind w:left="0" w:right="18" w:firstLine="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FFFFFF"/>
                            <w:spacing w:val="-5"/>
                            <w:sz w:val="16"/>
                          </w:rPr>
                          <w:t>Mahatma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16"/>
                          </w:rPr>
                          <w:t>Gandhi</w:t>
                        </w:r>
                      </w:p>
                    </w:txbxContent>
                  </v:textbox>
                  <w10:wrap type="none"/>
                </v:shape>
                <v:shape style="position:absolute;left:1544;top:7722;width:2388;height:296" type="#_x0000_t202" id="docshape11" filled="false" stroked="false">
                  <v:textbox inset="0,0,0,0">
                    <w:txbxContent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color w:val="002E6B"/>
                            <w:sz w:val="24"/>
                          </w:rPr>
                          <w:t>REBECCA</w:t>
                        </w:r>
                        <w:r>
                          <w:rPr>
                            <w:b/>
                            <w:color w:val="002E6B"/>
                            <w:spacing w:val="11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color w:val="002E6B"/>
                            <w:spacing w:val="-2"/>
                            <w:sz w:val="24"/>
                          </w:rPr>
                          <w:t>LOGSDON</w:t>
                        </w:r>
                      </w:p>
                    </w:txbxContent>
                  </v:textbox>
                  <w10:wrap type="none"/>
                </v:shape>
                <v:shape style="position:absolute;left:8986;top:6215;width:725;height:1786" type="#_x0000_t202" id="docshape12" filled="false" stroked="false">
                  <v:textbox inset="0,0,0,0">
                    <w:txbxContent>
                      <w:p>
                        <w:pPr>
                          <w:spacing w:before="6"/>
                          <w:ind w:left="0" w:right="0" w:firstLine="0"/>
                          <w:jc w:val="left"/>
                          <w:rPr>
                            <w:sz w:val="145"/>
                          </w:rPr>
                        </w:pPr>
                        <w:r>
                          <w:rPr>
                            <w:color w:val="FFFFFF"/>
                            <w:spacing w:val="-10"/>
                            <w:sz w:val="145"/>
                          </w:rPr>
                          <w:t>”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spacing w:before="176"/>
        <w:rPr>
          <w:rFonts w:ascii="Times New Roman"/>
        </w:rPr>
      </w:pPr>
    </w:p>
    <w:p>
      <w:pPr>
        <w:pStyle w:val="BodyText"/>
        <w:spacing w:line="295" w:lineRule="auto"/>
        <w:ind w:left="104" w:right="53"/>
      </w:pPr>
      <w:r>
        <w:rPr>
          <w:color w:val="6E6158"/>
        </w:rPr>
        <w:t>Rebecca</w:t>
      </w:r>
      <w:r>
        <w:rPr>
          <w:color w:val="6E6158"/>
          <w:spacing w:val="30"/>
        </w:rPr>
        <w:t> </w:t>
      </w:r>
      <w:r>
        <w:rPr>
          <w:color w:val="6E6158"/>
        </w:rPr>
        <w:t>Logsdon</w:t>
      </w:r>
      <w:r>
        <w:rPr>
          <w:color w:val="6E6158"/>
          <w:spacing w:val="30"/>
        </w:rPr>
        <w:t> </w:t>
      </w:r>
      <w:r>
        <w:rPr>
          <w:color w:val="6E6158"/>
        </w:rPr>
        <w:t>is</w:t>
      </w:r>
      <w:r>
        <w:rPr>
          <w:color w:val="6E6158"/>
          <w:spacing w:val="30"/>
        </w:rPr>
        <w:t> </w:t>
      </w:r>
      <w:r>
        <w:rPr>
          <w:color w:val="6E6158"/>
        </w:rPr>
        <w:t>an</w:t>
      </w:r>
      <w:r>
        <w:rPr>
          <w:color w:val="6E6158"/>
          <w:spacing w:val="30"/>
        </w:rPr>
        <w:t> </w:t>
      </w:r>
      <w:r>
        <w:rPr>
          <w:color w:val="6E6158"/>
        </w:rPr>
        <w:t>Intellectual</w:t>
      </w:r>
      <w:r>
        <w:rPr>
          <w:color w:val="6E6158"/>
          <w:spacing w:val="30"/>
        </w:rPr>
        <w:t> </w:t>
      </w:r>
      <w:r>
        <w:rPr>
          <w:color w:val="6E6158"/>
        </w:rPr>
        <w:t>Property</w:t>
      </w:r>
      <w:r>
        <w:rPr>
          <w:color w:val="6E6158"/>
          <w:spacing w:val="30"/>
        </w:rPr>
        <w:t> </w:t>
      </w:r>
      <w:r>
        <w:rPr>
          <w:color w:val="6E6158"/>
        </w:rPr>
        <w:t>paralegal</w:t>
      </w:r>
      <w:r>
        <w:rPr>
          <w:color w:val="6E6158"/>
          <w:spacing w:val="30"/>
        </w:rPr>
        <w:t> </w:t>
      </w:r>
      <w:r>
        <w:rPr>
          <w:color w:val="6E6158"/>
        </w:rPr>
        <w:t>where</w:t>
      </w:r>
      <w:r>
        <w:rPr>
          <w:color w:val="6E6158"/>
          <w:spacing w:val="30"/>
        </w:rPr>
        <w:t> </w:t>
      </w:r>
      <w:r>
        <w:rPr>
          <w:color w:val="6E6158"/>
        </w:rPr>
        <w:t>her</w:t>
      </w:r>
      <w:r>
        <w:rPr>
          <w:color w:val="6E6158"/>
          <w:spacing w:val="30"/>
        </w:rPr>
        <w:t> </w:t>
      </w:r>
      <w:r>
        <w:rPr>
          <w:color w:val="6E6158"/>
        </w:rPr>
        <w:t>work</w:t>
      </w:r>
      <w:r>
        <w:rPr>
          <w:color w:val="6E6158"/>
          <w:spacing w:val="30"/>
        </w:rPr>
        <w:t> </w:t>
      </w:r>
      <w:r>
        <w:rPr>
          <w:color w:val="6E6158"/>
        </w:rPr>
        <w:t>is</w:t>
      </w:r>
      <w:r>
        <w:rPr>
          <w:color w:val="6E6158"/>
          <w:spacing w:val="30"/>
        </w:rPr>
        <w:t> </w:t>
      </w:r>
      <w:r>
        <w:rPr>
          <w:color w:val="6E6158"/>
        </w:rPr>
        <w:t>focused</w:t>
      </w:r>
      <w:r>
        <w:rPr>
          <w:color w:val="6E6158"/>
          <w:spacing w:val="30"/>
        </w:rPr>
        <w:t> </w:t>
      </w:r>
      <w:r>
        <w:rPr>
          <w:color w:val="6E6158"/>
        </w:rPr>
        <w:t>on</w:t>
      </w:r>
      <w:r>
        <w:rPr>
          <w:color w:val="6E6158"/>
          <w:spacing w:val="30"/>
        </w:rPr>
        <w:t> </w:t>
      </w:r>
      <w:r>
        <w:rPr>
          <w:color w:val="6E6158"/>
        </w:rPr>
        <w:t>domestic and international trademark applications, prosecution, registration, and maintenance, as well </w:t>
      </w:r>
      <w:r>
        <w:rPr>
          <w:color w:val="6E6158"/>
        </w:rPr>
        <w:t>as</w:t>
      </w:r>
      <w:r>
        <w:rPr>
          <w:color w:val="6E6158"/>
          <w:spacing w:val="40"/>
        </w:rPr>
        <w:t> </w:t>
      </w:r>
      <w:r>
        <w:rPr>
          <w:color w:val="6E6158"/>
        </w:rPr>
        <w:t>trademark</w:t>
      </w:r>
      <w:r>
        <w:rPr>
          <w:color w:val="6E6158"/>
          <w:spacing w:val="25"/>
        </w:rPr>
        <w:t> </w:t>
      </w:r>
      <w:r>
        <w:rPr>
          <w:color w:val="6E6158"/>
        </w:rPr>
        <w:t>searches</w:t>
      </w:r>
      <w:r>
        <w:rPr>
          <w:color w:val="6E6158"/>
          <w:spacing w:val="25"/>
        </w:rPr>
        <w:t> </w:t>
      </w:r>
      <w:r>
        <w:rPr>
          <w:color w:val="6E6158"/>
        </w:rPr>
        <w:t>and</w:t>
      </w:r>
      <w:r>
        <w:rPr>
          <w:color w:val="6E6158"/>
          <w:spacing w:val="25"/>
        </w:rPr>
        <w:t> </w:t>
      </w:r>
      <w:r>
        <w:rPr>
          <w:color w:val="6E6158"/>
        </w:rPr>
        <w:t>research.</w:t>
      </w:r>
      <w:r>
        <w:rPr>
          <w:color w:val="6E6158"/>
          <w:spacing w:val="80"/>
        </w:rPr>
        <w:t> </w:t>
      </w:r>
      <w:r>
        <w:rPr>
          <w:color w:val="6E6158"/>
        </w:rPr>
        <w:t>She</w:t>
      </w:r>
      <w:r>
        <w:rPr>
          <w:color w:val="6E6158"/>
          <w:spacing w:val="25"/>
        </w:rPr>
        <w:t> </w:t>
      </w:r>
      <w:r>
        <w:rPr>
          <w:color w:val="6E6158"/>
        </w:rPr>
        <w:t>is</w:t>
      </w:r>
      <w:r>
        <w:rPr>
          <w:color w:val="6E6158"/>
          <w:spacing w:val="25"/>
        </w:rPr>
        <w:t> </w:t>
      </w:r>
      <w:r>
        <w:rPr>
          <w:color w:val="6E6158"/>
        </w:rPr>
        <w:t>also</w:t>
      </w:r>
      <w:r>
        <w:rPr>
          <w:color w:val="6E6158"/>
          <w:spacing w:val="25"/>
        </w:rPr>
        <w:t> </w:t>
      </w:r>
      <w:r>
        <w:rPr>
          <w:color w:val="6E6158"/>
        </w:rPr>
        <w:t>a</w:t>
      </w:r>
      <w:r>
        <w:rPr>
          <w:color w:val="6E6158"/>
          <w:spacing w:val="25"/>
        </w:rPr>
        <w:t> </w:t>
      </w:r>
      <w:r>
        <w:rPr>
          <w:color w:val="6E6158"/>
        </w:rPr>
        <w:t>member</w:t>
      </w:r>
      <w:r>
        <w:rPr>
          <w:color w:val="6E6158"/>
          <w:spacing w:val="25"/>
        </w:rPr>
        <w:t> </w:t>
      </w:r>
      <w:r>
        <w:rPr>
          <w:color w:val="6E6158"/>
        </w:rPr>
        <w:t>of</w:t>
      </w:r>
      <w:r>
        <w:rPr>
          <w:color w:val="6E6158"/>
          <w:spacing w:val="25"/>
        </w:rPr>
        <w:t> </w:t>
      </w:r>
      <w:r>
        <w:rPr>
          <w:color w:val="6E6158"/>
        </w:rPr>
        <w:t>our</w:t>
      </w:r>
      <w:r>
        <w:rPr>
          <w:color w:val="6E6158"/>
          <w:spacing w:val="25"/>
        </w:rPr>
        <w:t> </w:t>
      </w:r>
      <w:r>
        <w:rPr>
          <w:color w:val="6E6158"/>
        </w:rPr>
        <w:t>Food</w:t>
      </w:r>
      <w:r>
        <w:rPr>
          <w:color w:val="6E6158"/>
          <w:spacing w:val="25"/>
        </w:rPr>
        <w:t> </w:t>
      </w:r>
      <w:r>
        <w:rPr>
          <w:color w:val="6E6158"/>
        </w:rPr>
        <w:t>and</w:t>
      </w:r>
      <w:r>
        <w:rPr>
          <w:color w:val="6E6158"/>
          <w:spacing w:val="25"/>
        </w:rPr>
        <w:t> </w:t>
      </w:r>
      <w:r>
        <w:rPr>
          <w:color w:val="6E6158"/>
        </w:rPr>
        <w:t>Beverage</w:t>
      </w:r>
      <w:r>
        <w:rPr>
          <w:color w:val="6E6158"/>
          <w:spacing w:val="25"/>
        </w:rPr>
        <w:t> </w:t>
      </w:r>
      <w:r>
        <w:rPr>
          <w:color w:val="6E6158"/>
        </w:rPr>
        <w:t>practice, and has experience in regulatory and labeling issues in the food, beverage, dietary supplement,</w:t>
      </w:r>
      <w:r>
        <w:rPr>
          <w:color w:val="6E6158"/>
          <w:spacing w:val="40"/>
        </w:rPr>
        <w:t> </w:t>
      </w:r>
      <w:r>
        <w:rPr>
          <w:color w:val="6E6158"/>
        </w:rPr>
        <w:t>and cosmetic fields.</w:t>
      </w:r>
    </w:p>
    <w:p>
      <w:pPr>
        <w:pStyle w:val="BodyText"/>
        <w:spacing w:line="292" w:lineRule="auto" w:before="203"/>
        <w:ind w:left="104" w:right="349"/>
      </w:pPr>
      <w:r>
        <w:rPr>
          <w:color w:val="6E6158"/>
        </w:rPr>
        <w:t>She also handles filings concerning Underwritten Title Company licenses as well as other</w:t>
      </w:r>
      <w:r>
        <w:rPr>
          <w:color w:val="6E6158"/>
          <w:spacing w:val="40"/>
        </w:rPr>
        <w:t> </w:t>
      </w:r>
      <w:r>
        <w:rPr>
          <w:color w:val="6E6158"/>
        </w:rPr>
        <w:t>California Department of Insurance matters; and California Prop 65 issues. She has also worked</w:t>
      </w:r>
      <w:r>
        <w:rPr>
          <w:color w:val="6E6158"/>
          <w:spacing w:val="40"/>
        </w:rPr>
        <w:t> </w:t>
      </w:r>
      <w:r>
        <w:rPr>
          <w:color w:val="6E6158"/>
        </w:rPr>
        <w:t>on real estate issues and reviewed commercial leases. In particular, she enjoys long,</w:t>
      </w:r>
      <w:r>
        <w:rPr>
          <w:color w:val="6E6158"/>
          <w:spacing w:val="40"/>
        </w:rPr>
        <w:t> </w:t>
      </w:r>
      <w:r>
        <w:rPr>
          <w:color w:val="6E6158"/>
        </w:rPr>
        <w:t>complicated projects, which may take months to complete.</w:t>
      </w:r>
    </w:p>
    <w:p>
      <w:pPr>
        <w:pStyle w:val="BodyText"/>
        <w:spacing w:line="295" w:lineRule="auto" w:before="206"/>
        <w:ind w:left="104" w:right="168"/>
      </w:pPr>
      <w:r>
        <w:rPr>
          <w:color w:val="6E6158"/>
        </w:rPr>
        <w:t>Initially,</w:t>
      </w:r>
      <w:r>
        <w:rPr>
          <w:color w:val="6E6158"/>
          <w:spacing w:val="30"/>
        </w:rPr>
        <w:t> </w:t>
      </w:r>
      <w:r>
        <w:rPr>
          <w:color w:val="6E6158"/>
        </w:rPr>
        <w:t>Rebecca</w:t>
      </w:r>
      <w:r>
        <w:rPr>
          <w:color w:val="6E6158"/>
          <w:spacing w:val="30"/>
        </w:rPr>
        <w:t> </w:t>
      </w:r>
      <w:r>
        <w:rPr>
          <w:color w:val="6E6158"/>
        </w:rPr>
        <w:t>intended</w:t>
      </w:r>
      <w:r>
        <w:rPr>
          <w:color w:val="6E6158"/>
          <w:spacing w:val="30"/>
        </w:rPr>
        <w:t> </w:t>
      </w:r>
      <w:r>
        <w:rPr>
          <w:color w:val="6E6158"/>
        </w:rPr>
        <w:t>to</w:t>
      </w:r>
      <w:r>
        <w:rPr>
          <w:color w:val="6E6158"/>
          <w:spacing w:val="30"/>
        </w:rPr>
        <w:t> </w:t>
      </w:r>
      <w:r>
        <w:rPr>
          <w:color w:val="6E6158"/>
        </w:rPr>
        <w:t>become</w:t>
      </w:r>
      <w:r>
        <w:rPr>
          <w:color w:val="6E6158"/>
          <w:spacing w:val="30"/>
        </w:rPr>
        <w:t> </w:t>
      </w:r>
      <w:r>
        <w:rPr>
          <w:color w:val="6E6158"/>
        </w:rPr>
        <w:t>an</w:t>
      </w:r>
      <w:r>
        <w:rPr>
          <w:color w:val="6E6158"/>
          <w:spacing w:val="30"/>
        </w:rPr>
        <w:t> </w:t>
      </w:r>
      <w:r>
        <w:rPr>
          <w:color w:val="6E6158"/>
        </w:rPr>
        <w:t>attorney</w:t>
      </w:r>
      <w:r>
        <w:rPr>
          <w:color w:val="6E6158"/>
          <w:spacing w:val="30"/>
        </w:rPr>
        <w:t> </w:t>
      </w:r>
      <w:r>
        <w:rPr>
          <w:color w:val="6E6158"/>
        </w:rPr>
        <w:t>(after</w:t>
      </w:r>
      <w:r>
        <w:rPr>
          <w:color w:val="6E6158"/>
          <w:spacing w:val="30"/>
        </w:rPr>
        <w:t> </w:t>
      </w:r>
      <w:r>
        <w:rPr>
          <w:color w:val="6E6158"/>
        </w:rPr>
        <w:t>many</w:t>
      </w:r>
      <w:r>
        <w:rPr>
          <w:color w:val="6E6158"/>
          <w:spacing w:val="30"/>
        </w:rPr>
        <w:t> </w:t>
      </w:r>
      <w:r>
        <w:rPr>
          <w:color w:val="6E6158"/>
        </w:rPr>
        <w:t>people</w:t>
      </w:r>
      <w:r>
        <w:rPr>
          <w:color w:val="6E6158"/>
          <w:spacing w:val="30"/>
        </w:rPr>
        <w:t> </w:t>
      </w:r>
      <w:r>
        <w:rPr>
          <w:color w:val="6E6158"/>
        </w:rPr>
        <w:t>telling</w:t>
      </w:r>
      <w:r>
        <w:rPr>
          <w:color w:val="6E6158"/>
          <w:spacing w:val="30"/>
        </w:rPr>
        <w:t> </w:t>
      </w:r>
      <w:r>
        <w:rPr>
          <w:color w:val="6E6158"/>
        </w:rPr>
        <w:t>her</w:t>
      </w:r>
      <w:r>
        <w:rPr>
          <w:color w:val="6E6158"/>
          <w:spacing w:val="30"/>
        </w:rPr>
        <w:t> </w:t>
      </w:r>
      <w:r>
        <w:rPr>
          <w:color w:val="6E6158"/>
        </w:rPr>
        <w:t>that’s</w:t>
      </w:r>
      <w:r>
        <w:rPr>
          <w:color w:val="6E6158"/>
          <w:spacing w:val="30"/>
        </w:rPr>
        <w:t> </w:t>
      </w:r>
      <w:r>
        <w:rPr>
          <w:color w:val="6E6158"/>
        </w:rPr>
        <w:t>what she should do); however, after a couple of years of law school, she decided that while she</w:t>
      </w:r>
      <w:r>
        <w:rPr>
          <w:color w:val="6E6158"/>
          <w:spacing w:val="40"/>
        </w:rPr>
        <w:t> </w:t>
      </w:r>
      <w:r>
        <w:rPr>
          <w:color w:val="6E6158"/>
        </w:rPr>
        <w:t>enjoyed</w:t>
      </w:r>
      <w:r>
        <w:rPr>
          <w:color w:val="6E6158"/>
          <w:spacing w:val="17"/>
        </w:rPr>
        <w:t> </w:t>
      </w:r>
      <w:r>
        <w:rPr>
          <w:color w:val="6E6158"/>
        </w:rPr>
        <w:t>working</w:t>
      </w:r>
      <w:r>
        <w:rPr>
          <w:color w:val="6E6158"/>
          <w:spacing w:val="17"/>
        </w:rPr>
        <w:t> </w:t>
      </w:r>
      <w:r>
        <w:rPr>
          <w:color w:val="6E6158"/>
        </w:rPr>
        <w:t>with</w:t>
      </w:r>
      <w:r>
        <w:rPr>
          <w:color w:val="6E6158"/>
          <w:spacing w:val="17"/>
        </w:rPr>
        <w:t> </w:t>
      </w:r>
      <w:r>
        <w:rPr>
          <w:color w:val="6E6158"/>
        </w:rPr>
        <w:t>attorneys,</w:t>
      </w:r>
      <w:r>
        <w:rPr>
          <w:color w:val="6E6158"/>
          <w:spacing w:val="17"/>
        </w:rPr>
        <w:t> </w:t>
      </w:r>
      <w:r>
        <w:rPr>
          <w:color w:val="6E6158"/>
        </w:rPr>
        <w:t>she</w:t>
      </w:r>
      <w:r>
        <w:rPr>
          <w:color w:val="6E6158"/>
          <w:spacing w:val="17"/>
        </w:rPr>
        <w:t> </w:t>
      </w:r>
      <w:r>
        <w:rPr>
          <w:color w:val="6E6158"/>
        </w:rPr>
        <w:t>didn’t</w:t>
      </w:r>
      <w:r>
        <w:rPr>
          <w:color w:val="6E6158"/>
          <w:spacing w:val="17"/>
        </w:rPr>
        <w:t> </w:t>
      </w:r>
      <w:r>
        <w:rPr>
          <w:color w:val="6E6158"/>
        </w:rPr>
        <w:t>actually</w:t>
      </w:r>
      <w:r>
        <w:rPr>
          <w:color w:val="6E6158"/>
          <w:spacing w:val="17"/>
        </w:rPr>
        <w:t> </w:t>
      </w:r>
      <w:r>
        <w:rPr>
          <w:color w:val="6E6158"/>
        </w:rPr>
        <w:t>want</w:t>
      </w:r>
      <w:r>
        <w:rPr>
          <w:color w:val="6E6158"/>
          <w:spacing w:val="17"/>
        </w:rPr>
        <w:t> </w:t>
      </w:r>
      <w:r>
        <w:rPr>
          <w:color w:val="6E6158"/>
        </w:rPr>
        <w:t>to</w:t>
      </w:r>
      <w:r>
        <w:rPr>
          <w:color w:val="6E6158"/>
          <w:spacing w:val="17"/>
        </w:rPr>
        <w:t> </w:t>
      </w:r>
      <w:r>
        <w:rPr>
          <w:color w:val="6E6158"/>
        </w:rPr>
        <w:t>be</w:t>
      </w:r>
      <w:r>
        <w:rPr>
          <w:color w:val="6E6158"/>
          <w:spacing w:val="17"/>
        </w:rPr>
        <w:t> </w:t>
      </w:r>
      <w:r>
        <w:rPr>
          <w:color w:val="6E6158"/>
        </w:rPr>
        <w:t>one.</w:t>
      </w:r>
      <w:r>
        <w:rPr>
          <w:color w:val="6E6158"/>
          <w:spacing w:val="17"/>
        </w:rPr>
        <w:t> </w:t>
      </w:r>
      <w:r>
        <w:rPr>
          <w:color w:val="6E6158"/>
        </w:rPr>
        <w:t>After</w:t>
      </w:r>
      <w:r>
        <w:rPr>
          <w:color w:val="6E6158"/>
          <w:spacing w:val="17"/>
        </w:rPr>
        <w:t> </w:t>
      </w:r>
      <w:r>
        <w:rPr>
          <w:color w:val="6E6158"/>
        </w:rPr>
        <w:t>law</w:t>
      </w:r>
      <w:r>
        <w:rPr>
          <w:color w:val="6E6158"/>
          <w:spacing w:val="17"/>
        </w:rPr>
        <w:t> </w:t>
      </w:r>
      <w:r>
        <w:rPr>
          <w:color w:val="6E6158"/>
        </w:rPr>
        <w:t>school,</w:t>
      </w:r>
      <w:r>
        <w:rPr>
          <w:color w:val="6E6158"/>
          <w:spacing w:val="17"/>
        </w:rPr>
        <w:t> </w:t>
      </w:r>
      <w:r>
        <w:rPr>
          <w:color w:val="6E6158"/>
        </w:rPr>
        <w:t>becoming a Paralegal was the natural evolution of her legal career. Rebecca takes great satisfaction in</w:t>
      </w:r>
      <w:r>
        <w:rPr>
          <w:color w:val="6E6158"/>
          <w:spacing w:val="40"/>
        </w:rPr>
        <w:t> </w:t>
      </w:r>
      <w:r>
        <w:rPr>
          <w:color w:val="6E6158"/>
        </w:rPr>
        <w:t>getting the Certificate of Registration (trademark) for a client, particularly if the registration</w:t>
      </w:r>
      <w:r>
        <w:rPr>
          <w:color w:val="6E6158"/>
          <w:spacing w:val="80"/>
        </w:rPr>
        <w:t> </w:t>
      </w:r>
      <w:r>
        <w:rPr>
          <w:color w:val="6E6158"/>
        </w:rPr>
        <w:t>process</w:t>
      </w:r>
      <w:r>
        <w:rPr>
          <w:color w:val="6E6158"/>
          <w:spacing w:val="26"/>
        </w:rPr>
        <w:t> </w:t>
      </w:r>
      <w:r>
        <w:rPr>
          <w:color w:val="6E6158"/>
        </w:rPr>
        <w:t>has</w:t>
      </w:r>
      <w:r>
        <w:rPr>
          <w:color w:val="6E6158"/>
          <w:spacing w:val="26"/>
        </w:rPr>
        <w:t> </w:t>
      </w:r>
      <w:r>
        <w:rPr>
          <w:color w:val="6E6158"/>
        </w:rPr>
        <w:t>been</w:t>
      </w:r>
      <w:r>
        <w:rPr>
          <w:color w:val="6E6158"/>
          <w:spacing w:val="26"/>
        </w:rPr>
        <w:t> </w:t>
      </w:r>
      <w:r>
        <w:rPr>
          <w:color w:val="6E6158"/>
        </w:rPr>
        <w:t>difficult.</w:t>
      </w:r>
      <w:r>
        <w:rPr>
          <w:color w:val="6E6158"/>
          <w:spacing w:val="26"/>
        </w:rPr>
        <w:t> </w:t>
      </w:r>
      <w:r>
        <w:rPr>
          <w:color w:val="6E6158"/>
        </w:rPr>
        <w:t>She</w:t>
      </w:r>
      <w:r>
        <w:rPr>
          <w:color w:val="6E6158"/>
          <w:spacing w:val="26"/>
        </w:rPr>
        <w:t> </w:t>
      </w:r>
      <w:r>
        <w:rPr>
          <w:color w:val="6E6158"/>
        </w:rPr>
        <w:t>also</w:t>
      </w:r>
      <w:r>
        <w:rPr>
          <w:color w:val="6E6158"/>
          <w:spacing w:val="26"/>
        </w:rPr>
        <w:t> </w:t>
      </w:r>
      <w:r>
        <w:rPr>
          <w:color w:val="6E6158"/>
        </w:rPr>
        <w:t>enjoys</w:t>
      </w:r>
      <w:r>
        <w:rPr>
          <w:color w:val="6E6158"/>
          <w:spacing w:val="26"/>
        </w:rPr>
        <w:t> </w:t>
      </w:r>
      <w:r>
        <w:rPr>
          <w:color w:val="6E6158"/>
        </w:rPr>
        <w:t>getting</w:t>
      </w:r>
      <w:r>
        <w:rPr>
          <w:color w:val="6E6158"/>
          <w:spacing w:val="26"/>
        </w:rPr>
        <w:t> </w:t>
      </w:r>
      <w:r>
        <w:rPr>
          <w:color w:val="6E6158"/>
        </w:rPr>
        <w:t>the</w:t>
      </w:r>
      <w:r>
        <w:rPr>
          <w:color w:val="6E6158"/>
          <w:spacing w:val="26"/>
        </w:rPr>
        <w:t> </w:t>
      </w:r>
      <w:r>
        <w:rPr>
          <w:color w:val="6E6158"/>
        </w:rPr>
        <w:t>huge</w:t>
      </w:r>
      <w:r>
        <w:rPr>
          <w:color w:val="6E6158"/>
          <w:spacing w:val="26"/>
        </w:rPr>
        <w:t> </w:t>
      </w:r>
      <w:r>
        <w:rPr>
          <w:color w:val="6E6158"/>
        </w:rPr>
        <w:t>application</w:t>
      </w:r>
      <w:r>
        <w:rPr>
          <w:color w:val="6E6158"/>
          <w:spacing w:val="26"/>
        </w:rPr>
        <w:t> </w:t>
      </w:r>
      <w:r>
        <w:rPr>
          <w:color w:val="6E6158"/>
        </w:rPr>
        <w:t>wrapped</w:t>
      </w:r>
      <w:r>
        <w:rPr>
          <w:color w:val="6E6158"/>
          <w:spacing w:val="26"/>
        </w:rPr>
        <w:t> </w:t>
      </w:r>
      <w:r>
        <w:rPr>
          <w:color w:val="6E6158"/>
        </w:rPr>
        <w:t>up</w:t>
      </w:r>
      <w:r>
        <w:rPr>
          <w:color w:val="6E6158"/>
          <w:spacing w:val="26"/>
        </w:rPr>
        <w:t> </w:t>
      </w:r>
      <w:r>
        <w:rPr>
          <w:color w:val="6E6158"/>
        </w:rPr>
        <w:t>and</w:t>
      </w:r>
      <w:r>
        <w:rPr>
          <w:color w:val="6E6158"/>
          <w:spacing w:val="26"/>
        </w:rPr>
        <w:t> </w:t>
      </w:r>
      <w:r>
        <w:rPr>
          <w:color w:val="6E6158"/>
        </w:rPr>
        <w:t>filed, as</w:t>
      </w:r>
      <w:r>
        <w:rPr>
          <w:color w:val="6E6158"/>
          <w:spacing w:val="22"/>
        </w:rPr>
        <w:t> </w:t>
      </w:r>
      <w:r>
        <w:rPr>
          <w:color w:val="6E6158"/>
        </w:rPr>
        <w:t>well</w:t>
      </w:r>
      <w:r>
        <w:rPr>
          <w:color w:val="6E6158"/>
          <w:spacing w:val="22"/>
        </w:rPr>
        <w:t> </w:t>
      </w:r>
      <w:r>
        <w:rPr>
          <w:color w:val="6E6158"/>
        </w:rPr>
        <w:t>as</w:t>
      </w:r>
      <w:r>
        <w:rPr>
          <w:color w:val="6E6158"/>
          <w:spacing w:val="22"/>
        </w:rPr>
        <w:t> </w:t>
      </w:r>
      <w:r>
        <w:rPr>
          <w:color w:val="6E6158"/>
        </w:rPr>
        <w:t>finding</w:t>
      </w:r>
      <w:r>
        <w:rPr>
          <w:color w:val="6E6158"/>
          <w:spacing w:val="22"/>
        </w:rPr>
        <w:t> </w:t>
      </w:r>
      <w:r>
        <w:rPr>
          <w:color w:val="6E6158"/>
        </w:rPr>
        <w:t>the</w:t>
      </w:r>
      <w:r>
        <w:rPr>
          <w:color w:val="6E6158"/>
          <w:spacing w:val="22"/>
        </w:rPr>
        <w:t> </w:t>
      </w:r>
      <w:r>
        <w:rPr>
          <w:color w:val="6E6158"/>
        </w:rPr>
        <w:t>“golden</w:t>
      </w:r>
      <w:r>
        <w:rPr>
          <w:color w:val="6E6158"/>
          <w:spacing w:val="22"/>
        </w:rPr>
        <w:t> </w:t>
      </w:r>
      <w:r>
        <w:rPr>
          <w:color w:val="6E6158"/>
        </w:rPr>
        <w:t>nugget”</w:t>
      </w:r>
      <w:r>
        <w:rPr>
          <w:color w:val="6E6158"/>
          <w:spacing w:val="22"/>
        </w:rPr>
        <w:t> </w:t>
      </w:r>
      <w:r>
        <w:rPr>
          <w:color w:val="6E6158"/>
        </w:rPr>
        <w:t>in</w:t>
      </w:r>
      <w:r>
        <w:rPr>
          <w:color w:val="6E6158"/>
          <w:spacing w:val="22"/>
        </w:rPr>
        <w:t> </w:t>
      </w:r>
      <w:r>
        <w:rPr>
          <w:color w:val="6E6158"/>
        </w:rPr>
        <w:t>the</w:t>
      </w:r>
      <w:r>
        <w:rPr>
          <w:color w:val="6E6158"/>
          <w:spacing w:val="22"/>
        </w:rPr>
        <w:t> </w:t>
      </w:r>
      <w:r>
        <w:rPr>
          <w:color w:val="6E6158"/>
        </w:rPr>
        <w:t>mountain</w:t>
      </w:r>
      <w:r>
        <w:rPr>
          <w:color w:val="6E6158"/>
          <w:spacing w:val="22"/>
        </w:rPr>
        <w:t> </w:t>
      </w:r>
      <w:r>
        <w:rPr>
          <w:color w:val="6E6158"/>
        </w:rPr>
        <w:t>of</w:t>
      </w:r>
      <w:r>
        <w:rPr>
          <w:color w:val="6E6158"/>
          <w:spacing w:val="22"/>
        </w:rPr>
        <w:t> </w:t>
      </w:r>
      <w:r>
        <w:rPr>
          <w:color w:val="6E6158"/>
        </w:rPr>
        <w:t>research</w:t>
      </w:r>
      <w:r>
        <w:rPr>
          <w:color w:val="6E6158"/>
          <w:spacing w:val="22"/>
        </w:rPr>
        <w:t> </w:t>
      </w:r>
      <w:r>
        <w:rPr>
          <w:color w:val="6E6158"/>
        </w:rPr>
        <w:t>(or,</w:t>
      </w:r>
      <w:r>
        <w:rPr>
          <w:color w:val="6E6158"/>
          <w:spacing w:val="22"/>
        </w:rPr>
        <w:t> </w:t>
      </w:r>
      <w:r>
        <w:rPr>
          <w:color w:val="6E6158"/>
        </w:rPr>
        <w:t>finding</w:t>
      </w:r>
      <w:r>
        <w:rPr>
          <w:color w:val="6E6158"/>
          <w:spacing w:val="22"/>
        </w:rPr>
        <w:t> </w:t>
      </w:r>
      <w:r>
        <w:rPr>
          <w:color w:val="6E6158"/>
        </w:rPr>
        <w:t>the</w:t>
      </w:r>
      <w:r>
        <w:rPr>
          <w:color w:val="6E6158"/>
          <w:spacing w:val="22"/>
        </w:rPr>
        <w:t> </w:t>
      </w:r>
      <w:r>
        <w:rPr>
          <w:color w:val="6E6158"/>
        </w:rPr>
        <w:t>key</w:t>
      </w:r>
      <w:r>
        <w:rPr>
          <w:color w:val="6E6158"/>
          <w:spacing w:val="22"/>
        </w:rPr>
        <w:t> </w:t>
      </w:r>
      <w:r>
        <w:rPr>
          <w:color w:val="6E6158"/>
        </w:rPr>
        <w:t>that makes sense of the research). She relishes knowing that her attorneys and clients appreciate her</w:t>
      </w:r>
      <w:r>
        <w:rPr>
          <w:color w:val="6E6158"/>
          <w:spacing w:val="40"/>
        </w:rPr>
        <w:t> </w:t>
      </w:r>
      <w:r>
        <w:rPr>
          <w:color w:val="6E6158"/>
          <w:spacing w:val="-2"/>
        </w:rPr>
        <w:t>work.</w:t>
      </w:r>
    </w:p>
    <w:p>
      <w:pPr>
        <w:pStyle w:val="BodyText"/>
        <w:spacing w:line="297" w:lineRule="auto" w:before="196"/>
        <w:ind w:left="104" w:right="364"/>
      </w:pPr>
      <w:r>
        <w:rPr>
          <w:color w:val="6E6158"/>
        </w:rPr>
        <w:t>Outside of work, you’ll find Rebecca caring for her dogs and training them for competition in</w:t>
      </w:r>
      <w:r>
        <w:rPr>
          <w:color w:val="6E6158"/>
          <w:spacing w:val="40"/>
        </w:rPr>
        <w:t> </w:t>
      </w:r>
      <w:r>
        <w:rPr>
          <w:color w:val="6E6158"/>
        </w:rPr>
        <w:t>performance events (agility, obedience, rally). She is also on the Board for a couple of dog</w:t>
      </w:r>
      <w:r>
        <w:rPr>
          <w:color w:val="6E6158"/>
          <w:spacing w:val="40"/>
        </w:rPr>
        <w:t> </w:t>
      </w:r>
      <w:r>
        <w:rPr>
          <w:color w:val="6E6158"/>
        </w:rPr>
        <w:t>Clubs.</w:t>
      </w:r>
      <w:r>
        <w:rPr>
          <w:color w:val="6E6158"/>
          <w:spacing w:val="28"/>
        </w:rPr>
        <w:t> </w:t>
      </w:r>
      <w:r>
        <w:rPr>
          <w:color w:val="6E6158"/>
        </w:rPr>
        <w:t>Rebecca</w:t>
      </w:r>
      <w:r>
        <w:rPr>
          <w:color w:val="6E6158"/>
          <w:spacing w:val="28"/>
        </w:rPr>
        <w:t> </w:t>
      </w:r>
      <w:r>
        <w:rPr>
          <w:color w:val="6E6158"/>
        </w:rPr>
        <w:t>also</w:t>
      </w:r>
      <w:r>
        <w:rPr>
          <w:color w:val="6E6158"/>
          <w:spacing w:val="28"/>
        </w:rPr>
        <w:t> </w:t>
      </w:r>
      <w:r>
        <w:rPr>
          <w:color w:val="6E6158"/>
        </w:rPr>
        <w:t>likes</w:t>
      </w:r>
      <w:r>
        <w:rPr>
          <w:color w:val="6E6158"/>
          <w:spacing w:val="28"/>
        </w:rPr>
        <w:t> </w:t>
      </w:r>
      <w:r>
        <w:rPr>
          <w:color w:val="6E6158"/>
        </w:rPr>
        <w:t>to</w:t>
      </w:r>
      <w:r>
        <w:rPr>
          <w:color w:val="6E6158"/>
          <w:spacing w:val="28"/>
        </w:rPr>
        <w:t> </w:t>
      </w:r>
      <w:r>
        <w:rPr>
          <w:color w:val="6E6158"/>
        </w:rPr>
        <w:t>cook,</w:t>
      </w:r>
      <w:r>
        <w:rPr>
          <w:color w:val="6E6158"/>
          <w:spacing w:val="28"/>
        </w:rPr>
        <w:t> </w:t>
      </w:r>
      <w:r>
        <w:rPr>
          <w:color w:val="6E6158"/>
        </w:rPr>
        <w:t>bake,</w:t>
      </w:r>
      <w:r>
        <w:rPr>
          <w:color w:val="6E6158"/>
          <w:spacing w:val="28"/>
        </w:rPr>
        <w:t> </w:t>
      </w:r>
      <w:r>
        <w:rPr>
          <w:color w:val="6E6158"/>
        </w:rPr>
        <w:t>garden,</w:t>
      </w:r>
      <w:r>
        <w:rPr>
          <w:color w:val="6E6158"/>
          <w:spacing w:val="28"/>
        </w:rPr>
        <w:t> </w:t>
      </w:r>
      <w:r>
        <w:rPr>
          <w:color w:val="6E6158"/>
        </w:rPr>
        <w:t>read,</w:t>
      </w:r>
      <w:r>
        <w:rPr>
          <w:color w:val="6E6158"/>
          <w:spacing w:val="28"/>
        </w:rPr>
        <w:t> </w:t>
      </w:r>
      <w:r>
        <w:rPr>
          <w:color w:val="6E6158"/>
        </w:rPr>
        <w:t>and</w:t>
      </w:r>
      <w:r>
        <w:rPr>
          <w:color w:val="6E6158"/>
          <w:spacing w:val="28"/>
        </w:rPr>
        <w:t> </w:t>
      </w:r>
      <w:r>
        <w:rPr>
          <w:color w:val="6E6158"/>
        </w:rPr>
        <w:t>enjoy</w:t>
      </w:r>
      <w:r>
        <w:rPr>
          <w:color w:val="6E6158"/>
          <w:spacing w:val="28"/>
        </w:rPr>
        <w:t> </w:t>
      </w:r>
      <w:r>
        <w:rPr>
          <w:color w:val="6E6158"/>
        </w:rPr>
        <w:t>the</w:t>
      </w:r>
      <w:r>
        <w:rPr>
          <w:color w:val="6E6158"/>
          <w:spacing w:val="28"/>
        </w:rPr>
        <w:t> </w:t>
      </w:r>
      <w:r>
        <w:rPr>
          <w:color w:val="6E6158"/>
        </w:rPr>
        <w:t>natural</w:t>
      </w:r>
      <w:r>
        <w:rPr>
          <w:color w:val="6E6158"/>
          <w:spacing w:val="28"/>
        </w:rPr>
        <w:t> </w:t>
      </w:r>
      <w:r>
        <w:rPr>
          <w:color w:val="6E6158"/>
        </w:rPr>
        <w:t>world.</w:t>
      </w:r>
    </w:p>
    <w:p>
      <w:pPr>
        <w:pStyle w:val="BodyText"/>
        <w:spacing w:line="229" w:lineRule="exact"/>
        <w:ind w:left="35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1063521</wp:posOffset>
                </wp:positionH>
                <wp:positionV relativeFrom="paragraph">
                  <wp:posOffset>56907</wp:posOffset>
                </wp:positionV>
                <wp:extent cx="20955" cy="20955"/>
                <wp:effectExtent l="0" t="0" r="0" b="0"/>
                <wp:wrapNone/>
                <wp:docPr id="13" name="Graphic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Graphic 1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4.480903pt;width:1.65pt;height:1.65pt;mso-position-horizontal-relative:page;mso-position-vertical-relative:paragraph;z-index:15729152" id="docshape13" coordorigin="1675,90" coordsize="33,33" path="m1696,122l1687,122,1683,121,1676,114,1675,110,1675,101,1676,98,1683,91,1687,90,1696,90,1699,91,1706,98,1707,101,1707,106,1707,110,1706,114,1699,121,1696,122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Intellectual</w:t>
      </w:r>
      <w:r>
        <w:rPr>
          <w:color w:val="6E6158"/>
          <w:spacing w:val="21"/>
        </w:rPr>
        <w:t> </w:t>
      </w:r>
      <w:r>
        <w:rPr>
          <w:color w:val="6E6158"/>
          <w:spacing w:val="-2"/>
        </w:rPr>
        <w:t>Property</w:t>
      </w:r>
    </w:p>
    <w:p>
      <w:pPr>
        <w:pStyle w:val="BodyText"/>
        <w:spacing w:after="0" w:line="229" w:lineRule="exact"/>
        <w:sectPr>
          <w:type w:val="continuous"/>
          <w:pgSz w:w="12240" w:h="15840"/>
          <w:pgMar w:top="560" w:bottom="280" w:left="1440" w:right="1440"/>
        </w:sectPr>
      </w:pPr>
    </w:p>
    <w:p>
      <w:pPr>
        <w:pStyle w:val="BodyText"/>
        <w:spacing w:line="420" w:lineRule="auto" w:before="88"/>
        <w:ind w:left="356" w:right="671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1063521</wp:posOffset>
                </wp:positionH>
                <wp:positionV relativeFrom="paragraph">
                  <wp:posOffset>120777</wp:posOffset>
                </wp:positionV>
                <wp:extent cx="20955" cy="20955"/>
                <wp:effectExtent l="0" t="0" r="0" b="0"/>
                <wp:wrapNone/>
                <wp:docPr id="14" name="Graphic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Graphic 1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9.510018pt;width:1.65pt;height:1.65pt;mso-position-horizontal-relative:page;mso-position-vertical-relative:paragraph;z-index:15729664" id="docshape14" coordorigin="1675,190" coordsize="33,33" path="m1696,223l1687,223,1683,221,1676,215,1675,211,1675,202,1676,198,1683,192,1687,190,1696,190,1699,192,1706,198,1707,202,1707,206,1707,211,1706,215,1699,221,1696,22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1063521</wp:posOffset>
                </wp:positionH>
                <wp:positionV relativeFrom="paragraph">
                  <wp:posOffset>379142</wp:posOffset>
                </wp:positionV>
                <wp:extent cx="20955" cy="20955"/>
                <wp:effectExtent l="0" t="0" r="0" b="0"/>
                <wp:wrapNone/>
                <wp:docPr id="15" name="Graphic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Graphic 1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29.853767pt;width:1.65pt;height:1.65pt;mso-position-horizontal-relative:page;mso-position-vertical-relative:paragraph;z-index:15730176" id="docshape15" coordorigin="1675,597" coordsize="33,33" path="m1696,630l1687,630,1683,628,1676,622,1675,618,1675,609,1676,605,1683,599,1687,597,1696,597,1699,599,1706,605,1707,609,1707,613,1707,618,1706,622,1699,628,1696,630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Food &amp; Beverage Apparel</w:t>
      </w:r>
      <w:r>
        <w:rPr>
          <w:color w:val="6E6158"/>
          <w:spacing w:val="9"/>
        </w:rPr>
        <w:t> </w:t>
      </w:r>
      <w:r>
        <w:rPr>
          <w:color w:val="6E6158"/>
        </w:rPr>
        <w:t>&amp;</w:t>
      </w:r>
      <w:r>
        <w:rPr>
          <w:color w:val="6E6158"/>
          <w:spacing w:val="9"/>
        </w:rPr>
        <w:t> </w:t>
      </w:r>
      <w:r>
        <w:rPr>
          <w:color w:val="6E6158"/>
          <w:spacing w:val="-2"/>
        </w:rPr>
        <w:t>Fashion</w:t>
      </w:r>
    </w:p>
    <w:p>
      <w:pPr>
        <w:pStyle w:val="Heading1"/>
        <w:spacing w:before="46"/>
      </w:pPr>
      <w:r>
        <w:rPr>
          <w:color w:val="FF8100"/>
          <w:spacing w:val="-2"/>
        </w:rPr>
        <w:t>EDUCATION</w:t>
      </w:r>
    </w:p>
    <w:p>
      <w:pPr>
        <w:spacing w:line="278" w:lineRule="auto" w:before="137"/>
        <w:ind w:left="356" w:right="349" w:firstLine="0"/>
        <w:jc w:val="left"/>
        <w:rPr>
          <w:i/>
          <w:sz w:val="20"/>
        </w:rPr>
      </w:pPr>
      <w:r>
        <w:rPr>
          <w:i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1063521</wp:posOffset>
                </wp:positionH>
                <wp:positionV relativeFrom="paragraph">
                  <wp:posOffset>245707</wp:posOffset>
                </wp:positionV>
                <wp:extent cx="20955" cy="20955"/>
                <wp:effectExtent l="0" t="0" r="0" b="0"/>
                <wp:wrapNone/>
                <wp:docPr id="16" name="Graphic 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" name="Graphic 1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9.347031pt;width:1.65pt;height:1.65pt;mso-position-horizontal-relative:page;mso-position-vertical-relative:paragraph;z-index:15730688" id="docshape16" coordorigin="1675,387" coordsize="33,33" path="m1696,419l1687,419,1683,418,1676,412,1675,408,1675,399,1676,395,1683,389,1687,387,1696,387,1699,389,1706,395,1707,399,1707,403,1707,408,1706,412,1699,418,1696,41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  <w:sz w:val="19"/>
        </w:rPr>
        <w:t>B.A.</w:t>
      </w:r>
      <w:r>
        <w:rPr>
          <w:i/>
          <w:color w:val="6E6158"/>
          <w:sz w:val="20"/>
        </w:rPr>
        <w:t>, </w:t>
      </w:r>
      <w:r>
        <w:rPr>
          <w:color w:val="6E6158"/>
          <w:sz w:val="19"/>
        </w:rPr>
        <w:t>California State University, San Francisco Humboldt, </w:t>
      </w:r>
      <w:r>
        <w:rPr>
          <w:i/>
          <w:color w:val="6E6158"/>
          <w:sz w:val="20"/>
        </w:rPr>
        <w:t>magna cum laude and Phi Beta</w:t>
      </w:r>
      <w:r>
        <w:rPr>
          <w:i/>
          <w:color w:val="6E6158"/>
          <w:sz w:val="20"/>
        </w:rPr>
        <w:t> </w:t>
      </w:r>
      <w:r>
        <w:rPr>
          <w:i/>
          <w:color w:val="6E6158"/>
          <w:spacing w:val="-2"/>
          <w:sz w:val="20"/>
        </w:rPr>
        <w:t>Kappa</w:t>
      </w:r>
    </w:p>
    <w:p>
      <w:pPr>
        <w:pStyle w:val="Heading1"/>
        <w:spacing w:before="294"/>
      </w:pPr>
      <w:r>
        <w:rPr>
          <w:color w:val="FF8100"/>
        </w:rPr>
        <w:t>AREAS</w:t>
      </w:r>
      <w:r>
        <w:rPr>
          <w:color w:val="FF8100"/>
          <w:spacing w:val="6"/>
        </w:rPr>
        <w:t> </w:t>
      </w:r>
      <w:r>
        <w:rPr>
          <w:color w:val="FF8100"/>
        </w:rPr>
        <w:t>OF</w:t>
      </w:r>
      <w:r>
        <w:rPr>
          <w:color w:val="FF8100"/>
          <w:spacing w:val="6"/>
        </w:rPr>
        <w:t> </w:t>
      </w:r>
      <w:r>
        <w:rPr>
          <w:color w:val="FF8100"/>
          <w:spacing w:val="-2"/>
        </w:rPr>
        <w:t>PRACTICE</w:t>
      </w:r>
    </w:p>
    <w:p>
      <w:pPr>
        <w:pStyle w:val="BodyText"/>
        <w:spacing w:line="422" w:lineRule="auto" w:before="146"/>
        <w:ind w:left="356" w:right="671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1063521</wp:posOffset>
                </wp:positionH>
                <wp:positionV relativeFrom="paragraph">
                  <wp:posOffset>157676</wp:posOffset>
                </wp:positionV>
                <wp:extent cx="20955" cy="20955"/>
                <wp:effectExtent l="0" t="0" r="0" b="0"/>
                <wp:wrapNone/>
                <wp:docPr id="17" name="Graphic 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" name="Graphic 1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2.415468pt;width:1.65pt;height:1.65pt;mso-position-horizontal-relative:page;mso-position-vertical-relative:paragraph;z-index:15731200" id="docshape17" coordorigin="1675,248" coordsize="33,33" path="m1696,281l1687,281,1683,279,1676,273,1675,269,1675,260,1676,256,1683,250,1687,248,1696,248,1699,250,1706,256,1707,260,1707,265,1707,269,1706,273,1699,279,1696,28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1063521</wp:posOffset>
                </wp:positionH>
                <wp:positionV relativeFrom="paragraph">
                  <wp:posOffset>416042</wp:posOffset>
                </wp:positionV>
                <wp:extent cx="20955" cy="20955"/>
                <wp:effectExtent l="0" t="0" r="0" b="0"/>
                <wp:wrapNone/>
                <wp:docPr id="18" name="Graphic 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" name="Graphic 1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32.759216pt;width:1.65pt;height:1.65pt;mso-position-horizontal-relative:page;mso-position-vertical-relative:paragraph;z-index:15731712" id="docshape18" coordorigin="1675,655" coordsize="33,33" path="m1696,688l1687,688,1683,686,1676,680,1675,676,1675,667,1676,663,1683,657,1687,655,1696,655,1699,657,1706,663,1707,667,1707,671,1707,676,1706,680,1699,686,1696,68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1063521</wp:posOffset>
                </wp:positionH>
                <wp:positionV relativeFrom="paragraph">
                  <wp:posOffset>674407</wp:posOffset>
                </wp:positionV>
                <wp:extent cx="20955" cy="20955"/>
                <wp:effectExtent l="0" t="0" r="0" b="0"/>
                <wp:wrapNone/>
                <wp:docPr id="19" name="Graphic 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" name="Graphic 1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53.102966pt;width:1.65pt;height:1.65pt;mso-position-horizontal-relative:page;mso-position-vertical-relative:paragraph;z-index:15732224" id="docshape19" coordorigin="1675,1062" coordsize="33,33" path="m1696,1095l1687,1095,1683,1093,1676,1087,1675,1083,1675,1074,1676,1070,1683,1064,1687,1062,1696,1062,1699,1064,1706,1070,1707,1074,1707,1078,1707,1083,1706,1087,1699,1093,1696,109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Intellectual </w:t>
      </w:r>
      <w:r>
        <w:rPr>
          <w:color w:val="6E6158"/>
        </w:rPr>
        <w:t>Property Food &amp; Beverage Apparel &amp; Fashion</w:t>
      </w:r>
    </w:p>
    <w:p>
      <w:pPr>
        <w:pStyle w:val="Heading1"/>
        <w:spacing w:before="160"/>
      </w:pPr>
      <w:r>
        <w:rPr>
          <w:color w:val="FF8100"/>
        </w:rPr>
        <w:t>PROFESSIONAL</w:t>
      </w:r>
      <w:r>
        <w:rPr>
          <w:color w:val="FF8100"/>
          <w:spacing w:val="13"/>
        </w:rPr>
        <w:t> </w:t>
      </w:r>
      <w:r>
        <w:rPr>
          <w:color w:val="FF8100"/>
        </w:rPr>
        <w:t>AND</w:t>
      </w:r>
      <w:r>
        <w:rPr>
          <w:color w:val="FF8100"/>
          <w:spacing w:val="13"/>
        </w:rPr>
        <w:t> </w:t>
      </w:r>
      <w:r>
        <w:rPr>
          <w:color w:val="FF8100"/>
        </w:rPr>
        <w:t>COMMUNITY</w:t>
      </w:r>
      <w:r>
        <w:rPr>
          <w:color w:val="FF8100"/>
          <w:spacing w:val="13"/>
        </w:rPr>
        <w:t> </w:t>
      </w:r>
      <w:r>
        <w:rPr>
          <w:color w:val="FF8100"/>
          <w:spacing w:val="-2"/>
        </w:rPr>
        <w:t>ACTIVITIES</w:t>
      </w:r>
    </w:p>
    <w:p>
      <w:pPr>
        <w:pStyle w:val="BodyText"/>
        <w:spacing w:before="147"/>
        <w:ind w:left="35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1063521</wp:posOffset>
                </wp:positionH>
                <wp:positionV relativeFrom="paragraph">
                  <wp:posOffset>158109</wp:posOffset>
                </wp:positionV>
                <wp:extent cx="20955" cy="20955"/>
                <wp:effectExtent l="0" t="0" r="0" b="0"/>
                <wp:wrapNone/>
                <wp:docPr id="20" name="Graphic 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" name="Graphic 2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2.449565pt;width:1.65pt;height:1.65pt;mso-position-horizontal-relative:page;mso-position-vertical-relative:paragraph;z-index:15732736" id="docshape20" coordorigin="1675,249" coordsize="33,33" path="m1696,282l1687,282,1683,280,1676,274,1675,270,1675,261,1676,257,1683,251,1687,249,1696,249,1699,251,1706,257,1707,261,1707,265,1707,270,1706,274,1699,280,1696,282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President,</w:t>
      </w:r>
      <w:r>
        <w:rPr>
          <w:color w:val="6E6158"/>
          <w:spacing w:val="11"/>
        </w:rPr>
        <w:t> </w:t>
      </w:r>
      <w:r>
        <w:rPr>
          <w:color w:val="6E6158"/>
        </w:rPr>
        <w:t>San</w:t>
      </w:r>
      <w:r>
        <w:rPr>
          <w:color w:val="6E6158"/>
          <w:spacing w:val="12"/>
        </w:rPr>
        <w:t> </w:t>
      </w:r>
      <w:r>
        <w:rPr>
          <w:color w:val="6E6158"/>
        </w:rPr>
        <w:t>Lorenzo</w:t>
      </w:r>
      <w:r>
        <w:rPr>
          <w:color w:val="6E6158"/>
          <w:spacing w:val="11"/>
        </w:rPr>
        <w:t> </w:t>
      </w:r>
      <w:r>
        <w:rPr>
          <w:color w:val="6E6158"/>
        </w:rPr>
        <w:t>Dog</w:t>
      </w:r>
      <w:r>
        <w:rPr>
          <w:color w:val="6E6158"/>
          <w:spacing w:val="12"/>
        </w:rPr>
        <w:t> </w:t>
      </w:r>
      <w:r>
        <w:rPr>
          <w:color w:val="6E6158"/>
        </w:rPr>
        <w:t>Training</w:t>
      </w:r>
      <w:r>
        <w:rPr>
          <w:color w:val="6E6158"/>
          <w:spacing w:val="11"/>
        </w:rPr>
        <w:t> </w:t>
      </w:r>
      <w:r>
        <w:rPr>
          <w:color w:val="6E6158"/>
          <w:spacing w:val="-4"/>
        </w:rPr>
        <w:t>Club</w:t>
      </w:r>
    </w:p>
    <w:p>
      <w:pPr>
        <w:pStyle w:val="BodyText"/>
        <w:spacing w:before="174"/>
        <w:ind w:left="35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1063521</wp:posOffset>
                </wp:positionH>
                <wp:positionV relativeFrom="paragraph">
                  <wp:posOffset>175204</wp:posOffset>
                </wp:positionV>
                <wp:extent cx="20955" cy="20955"/>
                <wp:effectExtent l="0" t="0" r="0" b="0"/>
                <wp:wrapNone/>
                <wp:docPr id="21" name="Graphic 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" name="Graphic 2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3.795608pt;width:1.65pt;height:1.65pt;mso-position-horizontal-relative:page;mso-position-vertical-relative:paragraph;z-index:15733248" id="docshape21" coordorigin="1675,276" coordsize="33,33" path="m1696,308l1687,308,1683,307,1676,301,1675,297,1675,288,1676,284,1683,278,1687,276,1696,276,1699,278,1706,284,1707,288,1707,292,1707,297,1706,301,1699,307,1696,30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Secretary,</w:t>
      </w:r>
      <w:r>
        <w:rPr>
          <w:color w:val="6E6158"/>
          <w:spacing w:val="15"/>
        </w:rPr>
        <w:t> </w:t>
      </w:r>
      <w:r>
        <w:rPr>
          <w:color w:val="6E6158"/>
        </w:rPr>
        <w:t>Shetland</w:t>
      </w:r>
      <w:r>
        <w:rPr>
          <w:color w:val="6E6158"/>
          <w:spacing w:val="15"/>
        </w:rPr>
        <w:t> </w:t>
      </w:r>
      <w:r>
        <w:rPr>
          <w:color w:val="6E6158"/>
        </w:rPr>
        <w:t>Sheepdog</w:t>
      </w:r>
      <w:r>
        <w:rPr>
          <w:color w:val="6E6158"/>
          <w:spacing w:val="15"/>
        </w:rPr>
        <w:t> </w:t>
      </w:r>
      <w:r>
        <w:rPr>
          <w:color w:val="6E6158"/>
        </w:rPr>
        <w:t>Club</w:t>
      </w:r>
      <w:r>
        <w:rPr>
          <w:color w:val="6E6158"/>
          <w:spacing w:val="16"/>
        </w:rPr>
        <w:t> </w:t>
      </w:r>
      <w:r>
        <w:rPr>
          <w:color w:val="6E6158"/>
        </w:rPr>
        <w:t>of</w:t>
      </w:r>
      <w:r>
        <w:rPr>
          <w:color w:val="6E6158"/>
          <w:spacing w:val="15"/>
        </w:rPr>
        <w:t> </w:t>
      </w:r>
      <w:r>
        <w:rPr>
          <w:color w:val="6E6158"/>
        </w:rPr>
        <w:t>Northern</w:t>
      </w:r>
      <w:r>
        <w:rPr>
          <w:color w:val="6E6158"/>
          <w:spacing w:val="15"/>
        </w:rPr>
        <w:t> </w:t>
      </w:r>
      <w:r>
        <w:rPr>
          <w:color w:val="6E6158"/>
          <w:spacing w:val="-2"/>
        </w:rPr>
        <w:t>California</w:t>
      </w:r>
    </w:p>
    <w:p>
      <w:pPr>
        <w:pStyle w:val="BodyText"/>
        <w:spacing w:before="49"/>
        <w:rPr>
          <w:sz w:val="24"/>
        </w:rPr>
      </w:pPr>
    </w:p>
    <w:p>
      <w:pPr>
        <w:pStyle w:val="Heading1"/>
      </w:pPr>
      <w:r>
        <w:rPr>
          <w:color w:val="FF8100"/>
          <w:spacing w:val="-2"/>
        </w:rPr>
        <w:t>ADMISSIONS</w:t>
      </w:r>
    </w:p>
    <w:p>
      <w:pPr>
        <w:spacing w:before="137"/>
        <w:ind w:left="356" w:right="0" w:firstLine="0"/>
        <w:jc w:val="left"/>
        <w:rPr>
          <w:i/>
          <w:sz w:val="20"/>
        </w:rPr>
      </w:pPr>
      <w:r>
        <w:rPr>
          <w:i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33760">
                <wp:simplePos x="0" y="0"/>
                <wp:positionH relativeFrom="page">
                  <wp:posOffset>1063521</wp:posOffset>
                </wp:positionH>
                <wp:positionV relativeFrom="paragraph">
                  <wp:posOffset>152712</wp:posOffset>
                </wp:positionV>
                <wp:extent cx="20955" cy="20955"/>
                <wp:effectExtent l="0" t="0" r="0" b="0"/>
                <wp:wrapNone/>
                <wp:docPr id="22" name="Graphic 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" name="Graphic 2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2.024619pt;width:1.65pt;height:1.65pt;mso-position-horizontal-relative:page;mso-position-vertical-relative:paragraph;z-index:15733760" id="docshape22" coordorigin="1675,240" coordsize="33,33" path="m1696,273l1687,273,1683,271,1676,265,1675,261,1675,252,1676,248,1683,242,1687,240,1696,240,1699,242,1706,248,1707,252,1707,257,1707,261,1706,265,1699,271,1696,27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i/>
          <w:color w:val="6E6158"/>
          <w:spacing w:val="-2"/>
          <w:sz w:val="20"/>
        </w:rPr>
        <w:t>*Not</w:t>
      </w:r>
      <w:r>
        <w:rPr>
          <w:i/>
          <w:color w:val="6E6158"/>
          <w:spacing w:val="-7"/>
          <w:sz w:val="20"/>
        </w:rPr>
        <w:t> </w:t>
      </w:r>
      <w:r>
        <w:rPr>
          <w:i/>
          <w:color w:val="6E6158"/>
          <w:spacing w:val="-2"/>
          <w:sz w:val="20"/>
        </w:rPr>
        <w:t>licensed</w:t>
      </w:r>
      <w:r>
        <w:rPr>
          <w:i/>
          <w:color w:val="6E6158"/>
          <w:spacing w:val="-7"/>
          <w:sz w:val="20"/>
        </w:rPr>
        <w:t> </w:t>
      </w:r>
      <w:r>
        <w:rPr>
          <w:i/>
          <w:color w:val="6E6158"/>
          <w:spacing w:val="-2"/>
          <w:sz w:val="20"/>
        </w:rPr>
        <w:t>to</w:t>
      </w:r>
      <w:r>
        <w:rPr>
          <w:i/>
          <w:color w:val="6E6158"/>
          <w:spacing w:val="-7"/>
          <w:sz w:val="20"/>
        </w:rPr>
        <w:t> </w:t>
      </w:r>
      <w:r>
        <w:rPr>
          <w:i/>
          <w:color w:val="6E6158"/>
          <w:spacing w:val="-2"/>
          <w:sz w:val="20"/>
        </w:rPr>
        <w:t>the</w:t>
      </w:r>
      <w:r>
        <w:rPr>
          <w:i/>
          <w:color w:val="6E6158"/>
          <w:spacing w:val="-7"/>
          <w:sz w:val="20"/>
        </w:rPr>
        <w:t> </w:t>
      </w:r>
      <w:r>
        <w:rPr>
          <w:i/>
          <w:color w:val="6E6158"/>
          <w:spacing w:val="-2"/>
          <w:sz w:val="20"/>
        </w:rPr>
        <w:t>practice</w:t>
      </w:r>
      <w:r>
        <w:rPr>
          <w:i/>
          <w:color w:val="6E6158"/>
          <w:spacing w:val="-7"/>
          <w:sz w:val="20"/>
        </w:rPr>
        <w:t> </w:t>
      </w:r>
      <w:r>
        <w:rPr>
          <w:i/>
          <w:color w:val="6E6158"/>
          <w:spacing w:val="-2"/>
          <w:sz w:val="20"/>
        </w:rPr>
        <w:t>of</w:t>
      </w:r>
      <w:r>
        <w:rPr>
          <w:i/>
          <w:color w:val="6E6158"/>
          <w:spacing w:val="-7"/>
          <w:sz w:val="20"/>
        </w:rPr>
        <w:t> </w:t>
      </w:r>
      <w:r>
        <w:rPr>
          <w:i/>
          <w:color w:val="6E6158"/>
          <w:spacing w:val="-5"/>
          <w:sz w:val="20"/>
        </w:rPr>
        <w:t>law</w:t>
      </w:r>
    </w:p>
    <w:sectPr>
      <w:pgSz w:w="12240" w:h="15840"/>
      <w:pgMar w:top="500" w:bottom="280" w:left="1440" w:right="1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entury Gothic">
    <w:altName w:val="Century Gothic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entury Gothic" w:hAnsi="Century Gothic" w:eastAsia="Century Gothic" w:cs="Century Gothic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entury Gothic" w:hAnsi="Century Gothic" w:eastAsia="Century Gothic" w:cs="Century Gothic"/>
      <w:sz w:val="19"/>
      <w:szCs w:val="19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104"/>
      <w:outlineLvl w:val="1"/>
    </w:pPr>
    <w:rPr>
      <w:rFonts w:ascii="Century Gothic" w:hAnsi="Century Gothic" w:eastAsia="Century Gothic" w:cs="Century Gothic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s://www.fennemorelaw.com/" TargetMode="External"/><Relationship Id="rId7" Type="http://schemas.openxmlformats.org/officeDocument/2006/relationships/image" Target="media/image2.jpeg"/><Relationship Id="rId8" Type="http://schemas.openxmlformats.org/officeDocument/2006/relationships/hyperlink" Target="https://www.fennemorelaw.com/services/intellectual-property-and-ip-litigation/" TargetMode="External"/><Relationship Id="rId9" Type="http://schemas.openxmlformats.org/officeDocument/2006/relationships/hyperlink" Target="https://www.fennemorelaw.com/contact-us/oakland/" TargetMode="External"/><Relationship Id="rId10" Type="http://schemas.openxmlformats.org/officeDocument/2006/relationships/hyperlink" Target="mailto:rlogsdon@fennemorelaw.com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2025-10-21T04:53:04Z</dcterms:created>
  <dcterms:modified xsi:type="dcterms:W3CDTF">2025-10-21T04:53:04Z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2025-10-21T00:00:00Z</vt:filetime>
  </property>
  <property fmtid="{D5CDD505-2E9C-101B-9397-08002B2CF9AE}" pid="3" name="Creator">
    <vt:lpwstr>Chromium</vt:lpwstr>
  </property>
  <property fmtid="{D5CDD505-2E9C-101B-9397-08002B2CF9AE}" pid="4" name="LastSaved">
    <vt:filetime>2025-10-21T00:00:00Z</vt:filetime>
  </property>
  <property fmtid="{D5CDD505-2E9C-101B-9397-08002B2CF9AE}" pid="5" name="Producer">
    <vt:lpwstr>Skia/PDF m117</vt:lpwstr>
  </property>
</Properties>
</file>