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36"/>
        <w:rPr>
          <w:rFonts w:ascii="Times New Roman"/>
          <w:sz w:val="24"/>
        </w:rPr>
      </w:pPr>
    </w:p>
    <w:p>
      <w:pPr>
        <w:pStyle w:val="Heading1"/>
      </w:pPr>
      <w:r>
        <w:rPr/>
        <mc:AlternateContent>
          <mc:Choice Requires="wps">
            <w:drawing>
              <wp:anchor distT="0" distB="0" distL="0" distR="0" allowOverlap="1" layoutInCell="1" locked="0" behindDoc="1" simplePos="0" relativeHeight="487524864">
                <wp:simplePos x="0" y="0"/>
                <wp:positionH relativeFrom="page">
                  <wp:posOffset>848486</wp:posOffset>
                </wp:positionH>
                <wp:positionV relativeFrom="paragraph">
                  <wp:posOffset>-4884653</wp:posOffset>
                </wp:positionV>
                <wp:extent cx="6071870" cy="49682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968240"/>
                          <a:chExt cx="6071870" cy="4968240"/>
                        </a:xfrm>
                      </wpg:grpSpPr>
                      <wps:wsp>
                        <wps:cNvPr id="2" name="Graphic 2"/>
                        <wps:cNvSpPr/>
                        <wps:spPr>
                          <a:xfrm>
                            <a:off x="0" y="3317414"/>
                            <a:ext cx="6071870" cy="1498600"/>
                          </a:xfrm>
                          <a:custGeom>
                            <a:avLst/>
                            <a:gdLst/>
                            <a:ahLst/>
                            <a:cxnLst/>
                            <a:rect l="l" t="t" r="r" b="b"/>
                            <a:pathLst>
                              <a:path w="6071870" h="1498600">
                                <a:moveTo>
                                  <a:pt x="6071591" y="1498520"/>
                                </a:moveTo>
                                <a:lnTo>
                                  <a:pt x="0" y="1498520"/>
                                </a:lnTo>
                                <a:lnTo>
                                  <a:pt x="0" y="0"/>
                                </a:lnTo>
                                <a:lnTo>
                                  <a:pt x="6071591" y="0"/>
                                </a:lnTo>
                                <a:lnTo>
                                  <a:pt x="6071591" y="1498520"/>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Gregory Miskulin bio"/>
                          <pic:cNvPicPr/>
                        </pic:nvPicPr>
                        <pic:blipFill>
                          <a:blip r:embed="rId7" cstate="print"/>
                          <a:stretch>
                            <a:fillRect/>
                          </a:stretch>
                        </pic:blipFill>
                        <pic:spPr>
                          <a:xfrm>
                            <a:off x="0" y="268700"/>
                            <a:ext cx="3038379" cy="3048714"/>
                          </a:xfrm>
                          <a:prstGeom prst="rect">
                            <a:avLst/>
                          </a:prstGeom>
                        </pic:spPr>
                      </pic:pic>
                      <wps:wsp>
                        <wps:cNvPr id="5" name="Graphic 5"/>
                        <wps:cNvSpPr/>
                        <wps:spPr>
                          <a:xfrm>
                            <a:off x="3038379" y="268700"/>
                            <a:ext cx="3033395" cy="3049270"/>
                          </a:xfrm>
                          <a:custGeom>
                            <a:avLst/>
                            <a:gdLst/>
                            <a:ahLst/>
                            <a:cxnLst/>
                            <a:rect l="l" t="t" r="r" b="b"/>
                            <a:pathLst>
                              <a:path w="3033395" h="3049270">
                                <a:moveTo>
                                  <a:pt x="3033212" y="3048714"/>
                                </a:moveTo>
                                <a:lnTo>
                                  <a:pt x="0" y="3048714"/>
                                </a:lnTo>
                                <a:lnTo>
                                  <a:pt x="0" y="0"/>
                                </a:lnTo>
                                <a:lnTo>
                                  <a:pt x="3033212" y="0"/>
                                </a:lnTo>
                                <a:lnTo>
                                  <a:pt x="3033212" y="3048714"/>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798230"/>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754294" y="763308"/>
                            <a:ext cx="1611630" cy="1254125"/>
                          </a:xfrm>
                          <a:prstGeom prst="rect">
                            <a:avLst/>
                          </a:prstGeom>
                        </wps:spPr>
                        <wps:txbx>
                          <w:txbxContent>
                            <w:p>
                              <w:pPr>
                                <w:spacing w:line="216" w:lineRule="auto" w:before="40"/>
                                <w:ind w:left="0" w:right="18" w:firstLine="0"/>
                                <w:jc w:val="center"/>
                                <w:rPr>
                                  <w:sz w:val="39"/>
                                </w:rPr>
                              </w:pPr>
                              <w:r>
                                <w:rPr>
                                  <w:color w:val="FFFFFF"/>
                                  <w:sz w:val="39"/>
                                </w:rPr>
                                <w:t>GREGORY</w:t>
                              </w:r>
                              <w:r>
                                <w:rPr>
                                  <w:color w:val="FFFFFF"/>
                                  <w:spacing w:val="-27"/>
                                  <w:sz w:val="39"/>
                                </w:rPr>
                                <w:t> </w:t>
                              </w:r>
                              <w:r>
                                <w:rPr>
                                  <w:color w:val="FFFFFF"/>
                                  <w:sz w:val="39"/>
                                </w:rPr>
                                <w:t>N. </w:t>
                              </w:r>
                              <w:r>
                                <w:rPr>
                                  <w:color w:val="FFFFFF"/>
                                  <w:spacing w:val="-2"/>
                                  <w:sz w:val="39"/>
                                </w:rPr>
                                <w:t>MISKULIN</w:t>
                              </w:r>
                            </w:p>
                            <w:p>
                              <w:pPr>
                                <w:spacing w:line="199" w:lineRule="auto" w:before="89"/>
                                <w:ind w:left="0" w:right="18" w:firstLine="0"/>
                                <w:jc w:val="center"/>
                                <w:rPr>
                                  <w:sz w:val="24"/>
                                </w:rPr>
                              </w:pPr>
                              <w:r>
                                <w:rPr>
                                  <w:color w:val="FFFFFF"/>
                                  <w:sz w:val="24"/>
                                </w:rPr>
                                <w:t>Chief Practice </w:t>
                              </w:r>
                              <w:r>
                                <w:rPr>
                                  <w:color w:val="FFFFFF"/>
                                  <w:sz w:val="24"/>
                                </w:rPr>
                                <w:t>Group </w:t>
                              </w:r>
                              <w:r>
                                <w:rPr>
                                  <w:color w:val="FFFFFF"/>
                                  <w:spacing w:val="-2"/>
                                  <w:sz w:val="24"/>
                                </w:rPr>
                                <w:t>Officer</w:t>
                              </w:r>
                            </w:p>
                            <w:p>
                              <w:pPr>
                                <w:spacing w:line="240" w:lineRule="auto" w:before="5"/>
                                <w:rPr>
                                  <w:sz w:val="24"/>
                                </w:rPr>
                              </w:pPr>
                            </w:p>
                            <w:p>
                              <w:pPr>
                                <w:spacing w:before="0"/>
                                <w:ind w:left="1" w:right="18" w:firstLine="0"/>
                                <w:jc w:val="center"/>
                                <w:rPr>
                                  <w:sz w:val="16"/>
                                </w:rPr>
                              </w:pPr>
                              <w:hyperlink r:id="rId8">
                                <w:r>
                                  <w:rPr>
                                    <w:color w:val="FFFFFF"/>
                                    <w:sz w:val="16"/>
                                  </w:rPr>
                                  <w:t>Gregory</w:t>
                                </w:r>
                                <w:r>
                                  <w:rPr>
                                    <w:color w:val="FFFFFF"/>
                                    <w:spacing w:val="3"/>
                                    <w:sz w:val="16"/>
                                  </w:rPr>
                                  <w:t> </w:t>
                                </w:r>
                                <w:r>
                                  <w:rPr>
                                    <w:color w:val="FFFFFF"/>
                                    <w:sz w:val="16"/>
                                  </w:rPr>
                                  <w:t>N.</w:t>
                                </w:r>
                                <w:r>
                                  <w:rPr>
                                    <w:color w:val="FFFFFF"/>
                                    <w:spacing w:val="4"/>
                                    <w:sz w:val="16"/>
                                  </w:rPr>
                                  <w:t> </w:t>
                                </w:r>
                                <w:r>
                                  <w:rPr>
                                    <w:color w:val="FFFFFF"/>
                                    <w:spacing w:val="-2"/>
                                    <w:sz w:val="16"/>
                                  </w:rPr>
                                  <w:t>Miskulin</w:t>
                                </w:r>
                              </w:hyperlink>
                            </w:p>
                          </w:txbxContent>
                        </wps:txbx>
                        <wps:bodyPr wrap="square" lIns="0" tIns="0" rIns="0" bIns="0" rtlCol="0">
                          <a:noAutofit/>
                        </wps:bodyPr>
                      </wps:wsp>
                      <wps:wsp>
                        <wps:cNvPr id="8" name="Textbox 8"/>
                        <wps:cNvSpPr txBox="1"/>
                        <wps:spPr>
                          <a:xfrm>
                            <a:off x="3582320" y="2288513"/>
                            <a:ext cx="1955800" cy="494030"/>
                          </a:xfrm>
                          <a:prstGeom prst="rect">
                            <a:avLst/>
                          </a:prstGeom>
                        </wps:spPr>
                        <wps:txbx>
                          <w:txbxContent>
                            <w:p>
                              <w:pPr>
                                <w:spacing w:before="2"/>
                                <w:ind w:left="0" w:right="17"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tabs>
                                  <w:tab w:pos="1840" w:val="left" w:leader="none"/>
                                </w:tabs>
                                <w:spacing w:before="55"/>
                                <w:ind w:left="0" w:right="18" w:firstLine="0"/>
                                <w:jc w:val="center"/>
                                <w:rPr>
                                  <w:sz w:val="17"/>
                                </w:rPr>
                              </w:pPr>
                              <w:r>
                                <w:rPr>
                                  <w:color w:val="FFFFFF"/>
                                  <w:sz w:val="17"/>
                                </w:rPr>
                                <w:t>P: </w:t>
                              </w:r>
                              <w:r>
                                <w:rPr>
                                  <w:color w:val="FFFFFF"/>
                                  <w:spacing w:val="-2"/>
                                  <w:sz w:val="17"/>
                                </w:rPr>
                                <w:t>559.432.4500</w:t>
                              </w:r>
                              <w:r>
                                <w:rPr>
                                  <w:color w:val="FFFFFF"/>
                                  <w:sz w:val="17"/>
                                </w:rPr>
                                <w:tab/>
                                <w:t>F:</w:t>
                              </w:r>
                              <w:r>
                                <w:rPr>
                                  <w:color w:val="FFFFFF"/>
                                  <w:spacing w:val="-2"/>
                                  <w:sz w:val="17"/>
                                </w:rPr>
                                <w:t> </w:t>
                              </w:r>
                              <w:r>
                                <w:rPr>
                                  <w:color w:val="FFFFFF"/>
                                  <w:spacing w:val="-2"/>
                                  <w:sz w:val="17"/>
                                </w:rPr>
                                <w:t>559.432.4590</w:t>
                              </w:r>
                            </w:p>
                            <w:p>
                              <w:pPr>
                                <w:spacing w:before="119"/>
                                <w:ind w:left="0" w:right="17" w:firstLine="0"/>
                                <w:jc w:val="center"/>
                                <w:rPr>
                                  <w:sz w:val="16"/>
                                </w:rPr>
                              </w:pPr>
                              <w:hyperlink r:id="rId10">
                                <w:r>
                                  <w:rPr>
                                    <w:color w:val="FFFFFF"/>
                                    <w:spacing w:val="-2"/>
                                    <w:sz w:val="16"/>
                                  </w:rPr>
                                  <w:t>gmiskulin@fennemorelaw.com</w:t>
                                </w:r>
                              </w:hyperlink>
                            </w:p>
                          </w:txbxContent>
                        </wps:txbx>
                        <wps:bodyPr wrap="square" lIns="0" tIns="0" rIns="0" bIns="0" rtlCol="0">
                          <a:noAutofit/>
                        </wps:bodyPr>
                      </wps:wsp>
                      <wps:wsp>
                        <wps:cNvPr id="9" name="Textbox 9"/>
                        <wps:cNvSpPr txBox="1"/>
                        <wps:spPr>
                          <a:xfrm>
                            <a:off x="769929" y="3833893"/>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1249762" y="3911050"/>
                            <a:ext cx="3588385" cy="488950"/>
                          </a:xfrm>
                          <a:prstGeom prst="rect">
                            <a:avLst/>
                          </a:prstGeom>
                        </wps:spPr>
                        <wps:txbx>
                          <w:txbxContent>
                            <w:p>
                              <w:pPr>
                                <w:spacing w:line="348" w:lineRule="auto" w:before="2"/>
                                <w:ind w:left="0" w:right="18" w:firstLine="0"/>
                                <w:jc w:val="center"/>
                                <w:rPr>
                                  <w:sz w:val="16"/>
                                </w:rPr>
                              </w:pPr>
                              <w:r>
                                <w:rPr>
                                  <w:color w:val="FFFFFF"/>
                                  <w:spacing w:val="-4"/>
                                  <w:sz w:val="16"/>
                                </w:rPr>
                                <w:t>Rivers,</w:t>
                              </w:r>
                              <w:r>
                                <w:rPr>
                                  <w:color w:val="FFFFFF"/>
                                  <w:spacing w:val="-8"/>
                                  <w:sz w:val="16"/>
                                </w:rPr>
                                <w:t> </w:t>
                              </w:r>
                              <w:r>
                                <w:rPr>
                                  <w:color w:val="FFFFFF"/>
                                  <w:spacing w:val="-4"/>
                                  <w:sz w:val="16"/>
                                </w:rPr>
                                <w:t>lakes</w:t>
                              </w:r>
                              <w:r>
                                <w:rPr>
                                  <w:color w:val="FFFFFF"/>
                                  <w:spacing w:val="-8"/>
                                  <w:sz w:val="16"/>
                                </w:rPr>
                                <w:t> </w:t>
                              </w:r>
                              <w:r>
                                <w:rPr>
                                  <w:color w:val="FFFFFF"/>
                                  <w:spacing w:val="-4"/>
                                  <w:sz w:val="16"/>
                                </w:rPr>
                                <w:t>and</w:t>
                              </w:r>
                              <w:r>
                                <w:rPr>
                                  <w:color w:val="FFFFFF"/>
                                  <w:spacing w:val="-8"/>
                                  <w:sz w:val="16"/>
                                </w:rPr>
                                <w:t> </w:t>
                              </w:r>
                              <w:r>
                                <w:rPr>
                                  <w:color w:val="FFFFFF"/>
                                  <w:spacing w:val="-4"/>
                                  <w:sz w:val="16"/>
                                </w:rPr>
                                <w:t>ocean</w:t>
                              </w:r>
                              <w:r>
                                <w:rPr>
                                  <w:color w:val="FFFFFF"/>
                                  <w:spacing w:val="-8"/>
                                  <w:sz w:val="16"/>
                                </w:rPr>
                                <w:t> </w:t>
                              </w:r>
                              <w:r>
                                <w:rPr>
                                  <w:color w:val="FFFFFF"/>
                                  <w:spacing w:val="-4"/>
                                  <w:sz w:val="16"/>
                                </w:rPr>
                                <w:t>will</w:t>
                              </w:r>
                              <w:r>
                                <w:rPr>
                                  <w:color w:val="FFFFFF"/>
                                  <w:spacing w:val="-8"/>
                                  <w:sz w:val="16"/>
                                </w:rPr>
                                <w:t> </w:t>
                              </w:r>
                              <w:r>
                                <w:rPr>
                                  <w:color w:val="FFFFFF"/>
                                  <w:spacing w:val="-4"/>
                                  <w:sz w:val="16"/>
                                </w:rPr>
                                <w:t>attack</w:t>
                              </w:r>
                              <w:r>
                                <w:rPr>
                                  <w:color w:val="FFFFFF"/>
                                  <w:spacing w:val="-8"/>
                                  <w:sz w:val="16"/>
                                </w:rPr>
                                <w:t> </w:t>
                              </w:r>
                              <w:r>
                                <w:rPr>
                                  <w:color w:val="FFFFFF"/>
                                  <w:spacing w:val="-4"/>
                                  <w:sz w:val="16"/>
                                </w:rPr>
                                <w:t>you.</w:t>
                              </w:r>
                              <w:r>
                                <w:rPr>
                                  <w:color w:val="FFFFFF"/>
                                  <w:spacing w:val="-8"/>
                                  <w:sz w:val="16"/>
                                </w:rPr>
                                <w:t> </w:t>
                              </w:r>
                              <w:r>
                                <w:rPr>
                                  <w:color w:val="FFFFFF"/>
                                  <w:spacing w:val="-4"/>
                                  <w:sz w:val="16"/>
                                </w:rPr>
                                <w:t>Mountains</w:t>
                              </w:r>
                              <w:r>
                                <w:rPr>
                                  <w:color w:val="FFFFFF"/>
                                  <w:spacing w:val="-8"/>
                                  <w:sz w:val="16"/>
                                </w:rPr>
                                <w:t> </w:t>
                              </w:r>
                              <w:r>
                                <w:rPr>
                                  <w:color w:val="FFFFFF"/>
                                  <w:spacing w:val="-4"/>
                                  <w:sz w:val="16"/>
                                </w:rPr>
                                <w:t>are</w:t>
                              </w:r>
                              <w:r>
                                <w:rPr>
                                  <w:color w:val="FFFFFF"/>
                                  <w:spacing w:val="-8"/>
                                  <w:sz w:val="16"/>
                                </w:rPr>
                                <w:t> </w:t>
                              </w:r>
                              <w:r>
                                <w:rPr>
                                  <w:color w:val="FFFFFF"/>
                                  <w:spacing w:val="-4"/>
                                  <w:sz w:val="16"/>
                                </w:rPr>
                                <w:t>different.</w:t>
                              </w:r>
                              <w:r>
                                <w:rPr>
                                  <w:color w:val="FFFFFF"/>
                                  <w:spacing w:val="-8"/>
                                  <w:sz w:val="16"/>
                                </w:rPr>
                                <w:t> </w:t>
                              </w:r>
                              <w:r>
                                <w:rPr>
                                  <w:color w:val="FFFFFF"/>
                                  <w:spacing w:val="-4"/>
                                  <w:sz w:val="16"/>
                                </w:rPr>
                                <w:t>They</w:t>
                              </w:r>
                              <w:r>
                                <w:rPr>
                                  <w:color w:val="FFFFFF"/>
                                  <w:spacing w:val="-8"/>
                                  <w:sz w:val="16"/>
                                </w:rPr>
                                <w:t> </w:t>
                              </w:r>
                              <w:r>
                                <w:rPr>
                                  <w:color w:val="FFFFFF"/>
                                  <w:spacing w:val="-4"/>
                                  <w:sz w:val="16"/>
                                </w:rPr>
                                <w:t>wait</w:t>
                              </w:r>
                              <w:r>
                                <w:rPr>
                                  <w:color w:val="FFFFFF"/>
                                  <w:spacing w:val="-8"/>
                                  <w:sz w:val="16"/>
                                </w:rPr>
                                <w:t> </w:t>
                              </w:r>
                              <w:r>
                                <w:rPr>
                                  <w:color w:val="FFFFFF"/>
                                  <w:spacing w:val="-4"/>
                                  <w:sz w:val="16"/>
                                </w:rPr>
                                <w:t>for </w:t>
                              </w:r>
                              <w:r>
                                <w:rPr>
                                  <w:color w:val="FFFFFF"/>
                                  <w:sz w:val="16"/>
                                </w:rPr>
                                <w:t>you to make a mistake.</w:t>
                              </w:r>
                            </w:p>
                            <w:p>
                              <w:pPr>
                                <w:spacing w:before="1"/>
                                <w:ind w:left="1" w:right="18" w:firstLine="0"/>
                                <w:jc w:val="center"/>
                                <w:rPr>
                                  <w:sz w:val="16"/>
                                </w:rPr>
                              </w:pPr>
                              <w:r>
                                <w:rPr>
                                  <w:color w:val="FFFFFF"/>
                                  <w:spacing w:val="-6"/>
                                  <w:sz w:val="16"/>
                                </w:rPr>
                                <w:t>-</w:t>
                              </w:r>
                              <w:r>
                                <w:rPr>
                                  <w:color w:val="FFFFFF"/>
                                  <w:spacing w:val="-7"/>
                                  <w:sz w:val="16"/>
                                </w:rPr>
                                <w:t> </w:t>
                              </w:r>
                              <w:r>
                                <w:rPr>
                                  <w:color w:val="FFFFFF"/>
                                  <w:spacing w:val="-6"/>
                                  <w:sz w:val="16"/>
                                </w:rPr>
                                <w:t>Tom Stienstra</w:t>
                              </w:r>
                            </w:p>
                          </w:txbxContent>
                        </wps:txbx>
                        <wps:bodyPr wrap="square" lIns="0" tIns="0" rIns="0" bIns="0" rtlCol="0">
                          <a:noAutofit/>
                        </wps:bodyPr>
                      </wps:wsp>
                      <wps:wsp>
                        <wps:cNvPr id="11" name="Textbox 11"/>
                        <wps:cNvSpPr txBox="1"/>
                        <wps:spPr>
                          <a:xfrm>
                            <a:off x="4857434" y="3833893"/>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84.618347pt;width:478.1pt;height:391.2pt;mso-position-horizontal-relative:page;mso-position-vertical-relative:paragraph;z-index:-15791616" id="docshapegroup1" coordorigin="1336,-7692" coordsize="9562,7824">
                <v:rect style="position:absolute;left:1336;top:-2469;width:9562;height:2360" id="docshape2" filled="true" fillcolor="#002e6d" stroked="false">
                  <v:fill type="solid"/>
                </v:rect>
                <v:shape style="position:absolute;left:1336;top:-7693;width:2165;height:424" type="#_x0000_t75" id="docshape3" alt="Fennemore" href="https://www.fennemorelaw.com/" stroked="false">
                  <v:imagedata r:id="rId5" o:title=""/>
                </v:shape>
                <v:shape style="position:absolute;left:1336;top:-7270;width:4785;height:4802" type="#_x0000_t75" id="docshape4" alt="Gregory Miskulin bio" stroked="false">
                  <v:imagedata r:id="rId7" o:title=""/>
                </v:shape>
                <v:rect style="position:absolute;left:6121;top:-7270;width:4777;height:4802" id="docshape5" filled="true" fillcolor="#262424" stroked="false">
                  <v:fill type="solid"/>
                </v:rect>
                <v:shape style="position:absolute;left:6837;top:-4861;width:3337;height:505" id="docshape6" coordorigin="6837,-4861" coordsize="3337,505" path="m10174,-4364l6837,-4364,6837,-4356,10174,-4356,10174,-4364xm10174,-4861l6837,-4861,6837,-4852,10174,-4852,10174,-4861xe" filled="true" fillcolor="#ffffff" stroked="false">
                  <v:path arrowok="t"/>
                  <v:fill type="solid"/>
                </v:shape>
                <v:shapetype id="_x0000_t202" o:spt="202" coordsize="21600,21600" path="m,l,21600r21600,l21600,xe">
                  <v:stroke joinstyle="miter"/>
                  <v:path gradientshapeok="t" o:connecttype="rect"/>
                </v:shapetype>
                <v:shape style="position:absolute;left:7248;top:-6491;width:2538;height:1975" type="#_x0000_t202" id="docshape7" filled="false" stroked="false">
                  <v:textbox inset="0,0,0,0">
                    <w:txbxContent>
                      <w:p>
                        <w:pPr>
                          <w:spacing w:line="216" w:lineRule="auto" w:before="40"/>
                          <w:ind w:left="0" w:right="18" w:firstLine="0"/>
                          <w:jc w:val="center"/>
                          <w:rPr>
                            <w:sz w:val="39"/>
                          </w:rPr>
                        </w:pPr>
                        <w:r>
                          <w:rPr>
                            <w:color w:val="FFFFFF"/>
                            <w:sz w:val="39"/>
                          </w:rPr>
                          <w:t>GREGORY</w:t>
                        </w:r>
                        <w:r>
                          <w:rPr>
                            <w:color w:val="FFFFFF"/>
                            <w:spacing w:val="-27"/>
                            <w:sz w:val="39"/>
                          </w:rPr>
                          <w:t> </w:t>
                        </w:r>
                        <w:r>
                          <w:rPr>
                            <w:color w:val="FFFFFF"/>
                            <w:sz w:val="39"/>
                          </w:rPr>
                          <w:t>N. </w:t>
                        </w:r>
                        <w:r>
                          <w:rPr>
                            <w:color w:val="FFFFFF"/>
                            <w:spacing w:val="-2"/>
                            <w:sz w:val="39"/>
                          </w:rPr>
                          <w:t>MISKULIN</w:t>
                        </w:r>
                      </w:p>
                      <w:p>
                        <w:pPr>
                          <w:spacing w:line="199" w:lineRule="auto" w:before="89"/>
                          <w:ind w:left="0" w:right="18" w:firstLine="0"/>
                          <w:jc w:val="center"/>
                          <w:rPr>
                            <w:sz w:val="24"/>
                          </w:rPr>
                        </w:pPr>
                        <w:r>
                          <w:rPr>
                            <w:color w:val="FFFFFF"/>
                            <w:sz w:val="24"/>
                          </w:rPr>
                          <w:t>Chief Practice </w:t>
                        </w:r>
                        <w:r>
                          <w:rPr>
                            <w:color w:val="FFFFFF"/>
                            <w:sz w:val="24"/>
                          </w:rPr>
                          <w:t>Group </w:t>
                        </w:r>
                        <w:r>
                          <w:rPr>
                            <w:color w:val="FFFFFF"/>
                            <w:spacing w:val="-2"/>
                            <w:sz w:val="24"/>
                          </w:rPr>
                          <w:t>Officer</w:t>
                        </w:r>
                      </w:p>
                      <w:p>
                        <w:pPr>
                          <w:spacing w:line="240" w:lineRule="auto" w:before="5"/>
                          <w:rPr>
                            <w:sz w:val="24"/>
                          </w:rPr>
                        </w:pPr>
                      </w:p>
                      <w:p>
                        <w:pPr>
                          <w:spacing w:before="0"/>
                          <w:ind w:left="1" w:right="18" w:firstLine="0"/>
                          <w:jc w:val="center"/>
                          <w:rPr>
                            <w:sz w:val="16"/>
                          </w:rPr>
                        </w:pPr>
                        <w:hyperlink r:id="rId8">
                          <w:r>
                            <w:rPr>
                              <w:color w:val="FFFFFF"/>
                              <w:sz w:val="16"/>
                            </w:rPr>
                            <w:t>Gregory</w:t>
                          </w:r>
                          <w:r>
                            <w:rPr>
                              <w:color w:val="FFFFFF"/>
                              <w:spacing w:val="3"/>
                              <w:sz w:val="16"/>
                            </w:rPr>
                            <w:t> </w:t>
                          </w:r>
                          <w:r>
                            <w:rPr>
                              <w:color w:val="FFFFFF"/>
                              <w:sz w:val="16"/>
                            </w:rPr>
                            <w:t>N.</w:t>
                          </w:r>
                          <w:r>
                            <w:rPr>
                              <w:color w:val="FFFFFF"/>
                              <w:spacing w:val="4"/>
                              <w:sz w:val="16"/>
                            </w:rPr>
                            <w:t> </w:t>
                          </w:r>
                          <w:r>
                            <w:rPr>
                              <w:color w:val="FFFFFF"/>
                              <w:spacing w:val="-2"/>
                              <w:sz w:val="16"/>
                            </w:rPr>
                            <w:t>Miskulin</w:t>
                          </w:r>
                        </w:hyperlink>
                      </w:p>
                    </w:txbxContent>
                  </v:textbox>
                  <w10:wrap type="none"/>
                </v:shape>
                <v:shape style="position:absolute;left:6977;top:-4089;width:3080;height:778" type="#_x0000_t202" id="docshape8" filled="false" stroked="false">
                  <v:textbox inset="0,0,0,0">
                    <w:txbxContent>
                      <w:p>
                        <w:pPr>
                          <w:spacing w:before="2"/>
                          <w:ind w:left="0" w:right="17"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tabs>
                            <w:tab w:pos="1840" w:val="left" w:leader="none"/>
                          </w:tabs>
                          <w:spacing w:before="55"/>
                          <w:ind w:left="0" w:right="18" w:firstLine="0"/>
                          <w:jc w:val="center"/>
                          <w:rPr>
                            <w:sz w:val="17"/>
                          </w:rPr>
                        </w:pPr>
                        <w:r>
                          <w:rPr>
                            <w:color w:val="FFFFFF"/>
                            <w:sz w:val="17"/>
                          </w:rPr>
                          <w:t>P: </w:t>
                        </w:r>
                        <w:r>
                          <w:rPr>
                            <w:color w:val="FFFFFF"/>
                            <w:spacing w:val="-2"/>
                            <w:sz w:val="17"/>
                          </w:rPr>
                          <w:t>559.432.4500</w:t>
                        </w:r>
                        <w:r>
                          <w:rPr>
                            <w:color w:val="FFFFFF"/>
                            <w:sz w:val="17"/>
                          </w:rPr>
                          <w:tab/>
                          <w:t>F:</w:t>
                        </w:r>
                        <w:r>
                          <w:rPr>
                            <w:color w:val="FFFFFF"/>
                            <w:spacing w:val="-2"/>
                            <w:sz w:val="17"/>
                          </w:rPr>
                          <w:t> </w:t>
                        </w:r>
                        <w:r>
                          <w:rPr>
                            <w:color w:val="FFFFFF"/>
                            <w:spacing w:val="-2"/>
                            <w:sz w:val="17"/>
                          </w:rPr>
                          <w:t>559.432.4590</w:t>
                        </w:r>
                      </w:p>
                      <w:p>
                        <w:pPr>
                          <w:spacing w:before="119"/>
                          <w:ind w:left="0" w:right="17" w:firstLine="0"/>
                          <w:jc w:val="center"/>
                          <w:rPr>
                            <w:sz w:val="16"/>
                          </w:rPr>
                        </w:pPr>
                        <w:hyperlink r:id="rId10">
                          <w:r>
                            <w:rPr>
                              <w:color w:val="FFFFFF"/>
                              <w:spacing w:val="-2"/>
                              <w:sz w:val="16"/>
                            </w:rPr>
                            <w:t>gmiskulin@fennemorelaw.com</w:t>
                          </w:r>
                        </w:hyperlink>
                      </w:p>
                    </w:txbxContent>
                  </v:textbox>
                  <w10:wrap type="none"/>
                </v:shape>
                <v:shape style="position:absolute;left:2548;top:-1655;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304;top:-1534;width:5651;height:770" type="#_x0000_t202" id="docshape10" filled="false" stroked="false">
                  <v:textbox inset="0,0,0,0">
                    <w:txbxContent>
                      <w:p>
                        <w:pPr>
                          <w:spacing w:line="348" w:lineRule="auto" w:before="2"/>
                          <w:ind w:left="0" w:right="18" w:firstLine="0"/>
                          <w:jc w:val="center"/>
                          <w:rPr>
                            <w:sz w:val="16"/>
                          </w:rPr>
                        </w:pPr>
                        <w:r>
                          <w:rPr>
                            <w:color w:val="FFFFFF"/>
                            <w:spacing w:val="-4"/>
                            <w:sz w:val="16"/>
                          </w:rPr>
                          <w:t>Rivers,</w:t>
                        </w:r>
                        <w:r>
                          <w:rPr>
                            <w:color w:val="FFFFFF"/>
                            <w:spacing w:val="-8"/>
                            <w:sz w:val="16"/>
                          </w:rPr>
                          <w:t> </w:t>
                        </w:r>
                        <w:r>
                          <w:rPr>
                            <w:color w:val="FFFFFF"/>
                            <w:spacing w:val="-4"/>
                            <w:sz w:val="16"/>
                          </w:rPr>
                          <w:t>lakes</w:t>
                        </w:r>
                        <w:r>
                          <w:rPr>
                            <w:color w:val="FFFFFF"/>
                            <w:spacing w:val="-8"/>
                            <w:sz w:val="16"/>
                          </w:rPr>
                          <w:t> </w:t>
                        </w:r>
                        <w:r>
                          <w:rPr>
                            <w:color w:val="FFFFFF"/>
                            <w:spacing w:val="-4"/>
                            <w:sz w:val="16"/>
                          </w:rPr>
                          <w:t>and</w:t>
                        </w:r>
                        <w:r>
                          <w:rPr>
                            <w:color w:val="FFFFFF"/>
                            <w:spacing w:val="-8"/>
                            <w:sz w:val="16"/>
                          </w:rPr>
                          <w:t> </w:t>
                        </w:r>
                        <w:r>
                          <w:rPr>
                            <w:color w:val="FFFFFF"/>
                            <w:spacing w:val="-4"/>
                            <w:sz w:val="16"/>
                          </w:rPr>
                          <w:t>ocean</w:t>
                        </w:r>
                        <w:r>
                          <w:rPr>
                            <w:color w:val="FFFFFF"/>
                            <w:spacing w:val="-8"/>
                            <w:sz w:val="16"/>
                          </w:rPr>
                          <w:t> </w:t>
                        </w:r>
                        <w:r>
                          <w:rPr>
                            <w:color w:val="FFFFFF"/>
                            <w:spacing w:val="-4"/>
                            <w:sz w:val="16"/>
                          </w:rPr>
                          <w:t>will</w:t>
                        </w:r>
                        <w:r>
                          <w:rPr>
                            <w:color w:val="FFFFFF"/>
                            <w:spacing w:val="-8"/>
                            <w:sz w:val="16"/>
                          </w:rPr>
                          <w:t> </w:t>
                        </w:r>
                        <w:r>
                          <w:rPr>
                            <w:color w:val="FFFFFF"/>
                            <w:spacing w:val="-4"/>
                            <w:sz w:val="16"/>
                          </w:rPr>
                          <w:t>attack</w:t>
                        </w:r>
                        <w:r>
                          <w:rPr>
                            <w:color w:val="FFFFFF"/>
                            <w:spacing w:val="-8"/>
                            <w:sz w:val="16"/>
                          </w:rPr>
                          <w:t> </w:t>
                        </w:r>
                        <w:r>
                          <w:rPr>
                            <w:color w:val="FFFFFF"/>
                            <w:spacing w:val="-4"/>
                            <w:sz w:val="16"/>
                          </w:rPr>
                          <w:t>you.</w:t>
                        </w:r>
                        <w:r>
                          <w:rPr>
                            <w:color w:val="FFFFFF"/>
                            <w:spacing w:val="-8"/>
                            <w:sz w:val="16"/>
                          </w:rPr>
                          <w:t> </w:t>
                        </w:r>
                        <w:r>
                          <w:rPr>
                            <w:color w:val="FFFFFF"/>
                            <w:spacing w:val="-4"/>
                            <w:sz w:val="16"/>
                          </w:rPr>
                          <w:t>Mountains</w:t>
                        </w:r>
                        <w:r>
                          <w:rPr>
                            <w:color w:val="FFFFFF"/>
                            <w:spacing w:val="-8"/>
                            <w:sz w:val="16"/>
                          </w:rPr>
                          <w:t> </w:t>
                        </w:r>
                        <w:r>
                          <w:rPr>
                            <w:color w:val="FFFFFF"/>
                            <w:spacing w:val="-4"/>
                            <w:sz w:val="16"/>
                          </w:rPr>
                          <w:t>are</w:t>
                        </w:r>
                        <w:r>
                          <w:rPr>
                            <w:color w:val="FFFFFF"/>
                            <w:spacing w:val="-8"/>
                            <w:sz w:val="16"/>
                          </w:rPr>
                          <w:t> </w:t>
                        </w:r>
                        <w:r>
                          <w:rPr>
                            <w:color w:val="FFFFFF"/>
                            <w:spacing w:val="-4"/>
                            <w:sz w:val="16"/>
                          </w:rPr>
                          <w:t>different.</w:t>
                        </w:r>
                        <w:r>
                          <w:rPr>
                            <w:color w:val="FFFFFF"/>
                            <w:spacing w:val="-8"/>
                            <w:sz w:val="16"/>
                          </w:rPr>
                          <w:t> </w:t>
                        </w:r>
                        <w:r>
                          <w:rPr>
                            <w:color w:val="FFFFFF"/>
                            <w:spacing w:val="-4"/>
                            <w:sz w:val="16"/>
                          </w:rPr>
                          <w:t>They</w:t>
                        </w:r>
                        <w:r>
                          <w:rPr>
                            <w:color w:val="FFFFFF"/>
                            <w:spacing w:val="-8"/>
                            <w:sz w:val="16"/>
                          </w:rPr>
                          <w:t> </w:t>
                        </w:r>
                        <w:r>
                          <w:rPr>
                            <w:color w:val="FFFFFF"/>
                            <w:spacing w:val="-4"/>
                            <w:sz w:val="16"/>
                          </w:rPr>
                          <w:t>wait</w:t>
                        </w:r>
                        <w:r>
                          <w:rPr>
                            <w:color w:val="FFFFFF"/>
                            <w:spacing w:val="-8"/>
                            <w:sz w:val="16"/>
                          </w:rPr>
                          <w:t> </w:t>
                        </w:r>
                        <w:r>
                          <w:rPr>
                            <w:color w:val="FFFFFF"/>
                            <w:spacing w:val="-4"/>
                            <w:sz w:val="16"/>
                          </w:rPr>
                          <w:t>for </w:t>
                        </w:r>
                        <w:r>
                          <w:rPr>
                            <w:color w:val="FFFFFF"/>
                            <w:sz w:val="16"/>
                          </w:rPr>
                          <w:t>you to make a mistake.</w:t>
                        </w:r>
                      </w:p>
                      <w:p>
                        <w:pPr>
                          <w:spacing w:before="1"/>
                          <w:ind w:left="1" w:right="18" w:firstLine="0"/>
                          <w:jc w:val="center"/>
                          <w:rPr>
                            <w:sz w:val="16"/>
                          </w:rPr>
                        </w:pPr>
                        <w:r>
                          <w:rPr>
                            <w:color w:val="FFFFFF"/>
                            <w:spacing w:val="-6"/>
                            <w:sz w:val="16"/>
                          </w:rPr>
                          <w:t>-</w:t>
                        </w:r>
                        <w:r>
                          <w:rPr>
                            <w:color w:val="FFFFFF"/>
                            <w:spacing w:val="-7"/>
                            <w:sz w:val="16"/>
                          </w:rPr>
                          <w:t> </w:t>
                        </w:r>
                        <w:r>
                          <w:rPr>
                            <w:color w:val="FFFFFF"/>
                            <w:spacing w:val="-6"/>
                            <w:sz w:val="16"/>
                          </w:rPr>
                          <w:t>Tom Stienstra</w:t>
                        </w:r>
                      </w:p>
                    </w:txbxContent>
                  </v:textbox>
                  <w10:wrap type="none"/>
                </v:shape>
                <v:shape style="position:absolute;left:8985;top:-1655;width:725;height:1786" type="#_x0000_t202" id="docshape11"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002E6B"/>
        </w:rPr>
        <w:t>GREGORY</w:t>
      </w:r>
      <w:r>
        <w:rPr>
          <w:color w:val="002E6B"/>
          <w:spacing w:val="8"/>
        </w:rPr>
        <w:t> </w:t>
      </w:r>
      <w:r>
        <w:rPr>
          <w:color w:val="002E6B"/>
        </w:rPr>
        <w:t>N.</w:t>
      </w:r>
      <w:r>
        <w:rPr>
          <w:color w:val="002E6B"/>
          <w:spacing w:val="8"/>
        </w:rPr>
        <w:t> </w:t>
      </w:r>
      <w:r>
        <w:rPr>
          <w:color w:val="002E6B"/>
          <w:spacing w:val="-2"/>
        </w:rPr>
        <w:t>MISKULIN</w:t>
      </w:r>
    </w:p>
    <w:p>
      <w:pPr>
        <w:pStyle w:val="BodyText"/>
        <w:spacing w:line="302" w:lineRule="auto" w:before="147"/>
        <w:ind w:left="99" w:right="309"/>
      </w:pPr>
      <w:r>
        <w:rPr>
          <w:color w:val="6E6158"/>
        </w:rPr>
        <w:t>Greg Miskulin is our firm’s Chief Practice Officer. As a member of our C-Suite, he is part of the</w:t>
      </w:r>
      <w:r>
        <w:rPr>
          <w:color w:val="6E6158"/>
          <w:spacing w:val="40"/>
        </w:rPr>
        <w:t> </w:t>
      </w:r>
      <w:r>
        <w:rPr>
          <w:color w:val="6E6158"/>
        </w:rPr>
        <w:t>team</w:t>
      </w:r>
      <w:r>
        <w:rPr>
          <w:color w:val="6E6158"/>
          <w:spacing w:val="14"/>
        </w:rPr>
        <w:t> </w:t>
      </w:r>
      <w:r>
        <w:rPr>
          <w:color w:val="6E6158"/>
        </w:rPr>
        <w:t>responsible</w:t>
      </w:r>
      <w:r>
        <w:rPr>
          <w:color w:val="6E6158"/>
          <w:spacing w:val="15"/>
        </w:rPr>
        <w:t> </w:t>
      </w:r>
      <w:r>
        <w:rPr>
          <w:color w:val="6E6158"/>
        </w:rPr>
        <w:t>for</w:t>
      </w:r>
      <w:r>
        <w:rPr>
          <w:color w:val="6E6158"/>
          <w:spacing w:val="14"/>
        </w:rPr>
        <w:t> </w:t>
      </w:r>
      <w:r>
        <w:rPr>
          <w:color w:val="6E6158"/>
        </w:rPr>
        <w:t>the</w:t>
      </w:r>
      <w:r>
        <w:rPr>
          <w:color w:val="6E6158"/>
          <w:spacing w:val="15"/>
        </w:rPr>
        <w:t> </w:t>
      </w:r>
      <w:r>
        <w:rPr>
          <w:color w:val="6E6158"/>
        </w:rPr>
        <w:t>day-to-day</w:t>
      </w:r>
      <w:r>
        <w:rPr>
          <w:color w:val="6E6158"/>
          <w:spacing w:val="14"/>
        </w:rPr>
        <w:t> </w:t>
      </w:r>
      <w:r>
        <w:rPr>
          <w:color w:val="6E6158"/>
        </w:rPr>
        <w:t>management</w:t>
      </w:r>
      <w:r>
        <w:rPr>
          <w:color w:val="6E6158"/>
          <w:spacing w:val="15"/>
        </w:rPr>
        <w:t> </w:t>
      </w:r>
      <w:r>
        <w:rPr>
          <w:color w:val="6E6158"/>
        </w:rPr>
        <w:t>and</w:t>
      </w:r>
      <w:r>
        <w:rPr>
          <w:color w:val="6E6158"/>
          <w:spacing w:val="15"/>
        </w:rPr>
        <w:t> </w:t>
      </w:r>
      <w:r>
        <w:rPr>
          <w:color w:val="6E6158"/>
        </w:rPr>
        <w:t>administrative</w:t>
      </w:r>
      <w:r>
        <w:rPr>
          <w:color w:val="6E6158"/>
          <w:spacing w:val="14"/>
        </w:rPr>
        <w:t> </w:t>
      </w:r>
      <w:r>
        <w:rPr>
          <w:color w:val="6E6158"/>
        </w:rPr>
        <w:t>operations</w:t>
      </w:r>
      <w:r>
        <w:rPr>
          <w:color w:val="6E6158"/>
          <w:spacing w:val="15"/>
        </w:rPr>
        <w:t> </w:t>
      </w:r>
      <w:r>
        <w:rPr>
          <w:color w:val="6E6158"/>
        </w:rPr>
        <w:t>of</w:t>
      </w:r>
      <w:r>
        <w:rPr>
          <w:color w:val="6E6158"/>
          <w:spacing w:val="14"/>
        </w:rPr>
        <w:t> </w:t>
      </w:r>
      <w:r>
        <w:rPr>
          <w:color w:val="6E6158"/>
        </w:rPr>
        <w:t>our</w:t>
      </w:r>
      <w:r>
        <w:rPr>
          <w:color w:val="6E6158"/>
          <w:spacing w:val="15"/>
        </w:rPr>
        <w:t> </w:t>
      </w:r>
      <w:r>
        <w:rPr>
          <w:color w:val="6E6158"/>
          <w:spacing w:val="-2"/>
        </w:rPr>
        <w:t>firm.</w:t>
      </w:r>
    </w:p>
    <w:p>
      <w:pPr>
        <w:pStyle w:val="BodyText"/>
        <w:spacing w:line="295" w:lineRule="auto" w:before="186"/>
        <w:ind w:left="99" w:right="242"/>
      </w:pPr>
      <w:r>
        <w:rPr>
          <w:color w:val="6E6158"/>
        </w:rPr>
        <w:t>Greg functions much like a COO at the Practice Group level, focusing on the firm’s practice</w:t>
      </w:r>
      <w:r>
        <w:rPr>
          <w:color w:val="6E6158"/>
          <w:spacing w:val="40"/>
        </w:rPr>
        <w:t> </w:t>
      </w:r>
      <w:r>
        <w:rPr>
          <w:color w:val="6E6158"/>
        </w:rPr>
        <w:t>groups</w:t>
      </w:r>
      <w:r>
        <w:rPr>
          <w:color w:val="6E6158"/>
          <w:spacing w:val="25"/>
        </w:rPr>
        <w:t> </w:t>
      </w:r>
      <w:r>
        <w:rPr>
          <w:color w:val="6E6158"/>
        </w:rPr>
        <w:t>as</w:t>
      </w:r>
      <w:r>
        <w:rPr>
          <w:color w:val="6E6158"/>
          <w:spacing w:val="25"/>
        </w:rPr>
        <w:t> </w:t>
      </w:r>
      <w:r>
        <w:rPr>
          <w:color w:val="6E6158"/>
        </w:rPr>
        <w:t>individual</w:t>
      </w:r>
      <w:r>
        <w:rPr>
          <w:color w:val="6E6158"/>
          <w:spacing w:val="25"/>
        </w:rPr>
        <w:t> </w:t>
      </w:r>
      <w:r>
        <w:rPr>
          <w:color w:val="6E6158"/>
        </w:rPr>
        <w:t>business</w:t>
      </w:r>
      <w:r>
        <w:rPr>
          <w:color w:val="6E6158"/>
          <w:spacing w:val="25"/>
        </w:rPr>
        <w:t> </w:t>
      </w:r>
      <w:r>
        <w:rPr>
          <w:color w:val="6E6158"/>
        </w:rPr>
        <w:t>units.</w:t>
      </w:r>
      <w:r>
        <w:rPr>
          <w:color w:val="6E6158"/>
          <w:spacing w:val="25"/>
        </w:rPr>
        <w:t> </w:t>
      </w:r>
      <w:r>
        <w:rPr>
          <w:color w:val="6E6158"/>
        </w:rPr>
        <w:t>He</w:t>
      </w:r>
      <w:r>
        <w:rPr>
          <w:color w:val="6E6158"/>
          <w:spacing w:val="25"/>
        </w:rPr>
        <w:t> </w:t>
      </w:r>
      <w:r>
        <w:rPr>
          <w:color w:val="6E6158"/>
        </w:rPr>
        <w:t>provides</w:t>
      </w:r>
      <w:r>
        <w:rPr>
          <w:color w:val="6E6158"/>
          <w:spacing w:val="25"/>
        </w:rPr>
        <w:t> </w:t>
      </w:r>
      <w:r>
        <w:rPr>
          <w:color w:val="6E6158"/>
        </w:rPr>
        <w:t>business</w:t>
      </w:r>
      <w:r>
        <w:rPr>
          <w:color w:val="6E6158"/>
          <w:spacing w:val="25"/>
        </w:rPr>
        <w:t> </w:t>
      </w:r>
      <w:r>
        <w:rPr>
          <w:color w:val="6E6158"/>
        </w:rPr>
        <w:t>support</w:t>
      </w:r>
      <w:r>
        <w:rPr>
          <w:color w:val="6E6158"/>
          <w:spacing w:val="25"/>
        </w:rPr>
        <w:t> </w:t>
      </w:r>
      <w:r>
        <w:rPr>
          <w:color w:val="6E6158"/>
        </w:rPr>
        <w:t>to</w:t>
      </w:r>
      <w:r>
        <w:rPr>
          <w:color w:val="6E6158"/>
          <w:spacing w:val="25"/>
        </w:rPr>
        <w:t> </w:t>
      </w:r>
      <w:r>
        <w:rPr>
          <w:color w:val="6E6158"/>
        </w:rPr>
        <w:t>the</w:t>
      </w:r>
      <w:r>
        <w:rPr>
          <w:color w:val="6E6158"/>
          <w:spacing w:val="25"/>
        </w:rPr>
        <w:t> </w:t>
      </w:r>
      <w:r>
        <w:rPr>
          <w:color w:val="6E6158"/>
        </w:rPr>
        <w:t>Practice</w:t>
      </w:r>
      <w:r>
        <w:rPr>
          <w:color w:val="6E6158"/>
          <w:spacing w:val="25"/>
        </w:rPr>
        <w:t> </w:t>
      </w:r>
      <w:r>
        <w:rPr>
          <w:color w:val="6E6158"/>
        </w:rPr>
        <w:t>Group</w:t>
      </w:r>
      <w:r>
        <w:rPr>
          <w:color w:val="6E6158"/>
          <w:spacing w:val="25"/>
        </w:rPr>
        <w:t> </w:t>
      </w:r>
      <w:r>
        <w:rPr>
          <w:color w:val="6E6158"/>
        </w:rPr>
        <w:t>Leaders by assisting with a range of tasks from developing group business plans and examining</w:t>
      </w:r>
      <w:r>
        <w:rPr>
          <w:color w:val="6E6158"/>
          <w:spacing w:val="40"/>
        </w:rPr>
        <w:t> </w:t>
      </w:r>
      <w:r>
        <w:rPr>
          <w:color w:val="6E6158"/>
        </w:rPr>
        <w:t>productivity analytics, to helping with project and timekeeper management.</w:t>
      </w:r>
      <w:r>
        <w:rPr>
          <w:color w:val="6E6158"/>
          <w:spacing w:val="80"/>
        </w:rPr>
        <w:t> </w:t>
      </w:r>
      <w:r>
        <w:rPr>
          <w:color w:val="6E6158"/>
        </w:rPr>
        <w:t>He also </w:t>
      </w:r>
      <w:r>
        <w:rPr>
          <w:color w:val="6E6158"/>
        </w:rPr>
        <w:t>facilitates succession</w:t>
      </w:r>
      <w:r>
        <w:rPr>
          <w:color w:val="6E6158"/>
          <w:spacing w:val="40"/>
        </w:rPr>
        <w:t> </w:t>
      </w:r>
      <w:r>
        <w:rPr>
          <w:color w:val="6E6158"/>
        </w:rPr>
        <w:t>planning</w:t>
      </w:r>
      <w:r>
        <w:rPr>
          <w:color w:val="6E6158"/>
          <w:spacing w:val="40"/>
        </w:rPr>
        <w:t> </w:t>
      </w:r>
      <w:r>
        <w:rPr>
          <w:color w:val="6E6158"/>
        </w:rPr>
        <w:t>and</w:t>
      </w:r>
      <w:r>
        <w:rPr>
          <w:color w:val="6E6158"/>
          <w:spacing w:val="40"/>
        </w:rPr>
        <w:t> </w:t>
      </w:r>
      <w:r>
        <w:rPr>
          <w:color w:val="6E6158"/>
        </w:rPr>
        <w:t>identifies</w:t>
      </w:r>
      <w:r>
        <w:rPr>
          <w:color w:val="6E6158"/>
          <w:spacing w:val="40"/>
        </w:rPr>
        <w:t> </w:t>
      </w:r>
      <w:r>
        <w:rPr>
          <w:color w:val="6E6158"/>
        </w:rPr>
        <w:t>opportunities</w:t>
      </w:r>
      <w:r>
        <w:rPr>
          <w:color w:val="6E6158"/>
          <w:spacing w:val="40"/>
        </w:rPr>
        <w:t> </w:t>
      </w:r>
      <w:r>
        <w:rPr>
          <w:color w:val="6E6158"/>
        </w:rPr>
        <w:t>for</w:t>
      </w:r>
      <w:r>
        <w:rPr>
          <w:color w:val="6E6158"/>
          <w:spacing w:val="40"/>
        </w:rPr>
        <w:t> </w:t>
      </w:r>
      <w:r>
        <w:rPr>
          <w:color w:val="6E6158"/>
        </w:rPr>
        <w:t>enhancing</w:t>
      </w:r>
      <w:r>
        <w:rPr>
          <w:color w:val="6E6158"/>
          <w:spacing w:val="40"/>
        </w:rPr>
        <w:t> </w:t>
      </w:r>
      <w:r>
        <w:rPr>
          <w:color w:val="6E6158"/>
        </w:rPr>
        <w:t>operational</w:t>
      </w:r>
      <w:r>
        <w:rPr>
          <w:color w:val="6E6158"/>
          <w:spacing w:val="40"/>
        </w:rPr>
        <w:t> </w:t>
      </w:r>
      <w:r>
        <w:rPr>
          <w:color w:val="6E6158"/>
        </w:rPr>
        <w:t>efficiencies.</w:t>
      </w:r>
      <w:r>
        <w:rPr>
          <w:color w:val="6E6158"/>
          <w:spacing w:val="40"/>
        </w:rPr>
        <w:t> </w:t>
      </w:r>
      <w:r>
        <w:rPr>
          <w:color w:val="6E6158"/>
        </w:rPr>
        <w:t>Greg</w:t>
      </w:r>
    </w:p>
    <w:p>
      <w:pPr>
        <w:pStyle w:val="BodyText"/>
        <w:spacing w:line="292" w:lineRule="auto"/>
        <w:ind w:left="99"/>
      </w:pPr>
      <w:r>
        <w:rPr>
          <w:color w:val="6E6158"/>
        </w:rPr>
        <w:t>also works with practice groups and individual attorneys on internal cross-selling and cross-office</w:t>
      </w:r>
      <w:r>
        <w:rPr>
          <w:color w:val="6E6158"/>
          <w:spacing w:val="40"/>
        </w:rPr>
        <w:t> </w:t>
      </w:r>
      <w:r>
        <w:rPr>
          <w:color w:val="6E6158"/>
          <w:spacing w:val="-2"/>
        </w:rPr>
        <w:t>collaboration.</w:t>
      </w:r>
    </w:p>
    <w:p>
      <w:pPr>
        <w:pStyle w:val="BodyText"/>
        <w:spacing w:line="292" w:lineRule="auto" w:before="204"/>
        <w:ind w:left="99" w:right="177"/>
      </w:pPr>
      <w:r>
        <w:rPr>
          <w:color w:val="6E6158"/>
        </w:rPr>
        <w:t>Prior to joining the Firm, Greg carved a successful 15-year career in the restaurant industry as an</w:t>
      </w:r>
      <w:r>
        <w:rPr>
          <w:color w:val="6E6158"/>
          <w:spacing w:val="40"/>
        </w:rPr>
        <w:t> </w:t>
      </w:r>
      <w:r>
        <w:rPr>
          <w:color w:val="6E6158"/>
        </w:rPr>
        <w:t>owner-operator of a major national brand franchise.</w:t>
      </w:r>
      <w:r>
        <w:rPr>
          <w:color w:val="6E6158"/>
          <w:spacing w:val="80"/>
        </w:rPr>
        <w:t> </w:t>
      </w:r>
      <w:r>
        <w:rPr>
          <w:color w:val="6E6158"/>
        </w:rPr>
        <w:t>He was entrusted with the daily </w:t>
      </w:r>
      <w:r>
        <w:rPr>
          <w:color w:val="6E6158"/>
        </w:rPr>
        <w:t>supervision</w:t>
      </w:r>
      <w:r>
        <w:rPr>
          <w:color w:val="6E6158"/>
          <w:spacing w:val="40"/>
        </w:rPr>
        <w:t> </w:t>
      </w:r>
      <w:r>
        <w:rPr>
          <w:color w:val="6E6158"/>
        </w:rPr>
        <w:t>of 15 outlets located throughout California’s Central Valley, overseeing more than 150</w:t>
      </w:r>
    </w:p>
    <w:p>
      <w:pPr>
        <w:pStyle w:val="BodyText"/>
        <w:spacing w:line="302" w:lineRule="auto" w:before="2"/>
        <w:ind w:left="99" w:right="339"/>
      </w:pPr>
      <w:r>
        <w:rPr>
          <w:color w:val="6E6158"/>
        </w:rPr>
        <w:t>employees. It was during this period that Greg gained a deep understanding of the daily legal</w:t>
      </w:r>
      <w:r>
        <w:rPr>
          <w:color w:val="6E6158"/>
          <w:spacing w:val="40"/>
        </w:rPr>
        <w:t> </w:t>
      </w:r>
      <w:r>
        <w:rPr>
          <w:color w:val="6E6158"/>
        </w:rPr>
        <w:t>challenges</w:t>
      </w:r>
      <w:r>
        <w:rPr>
          <w:color w:val="6E6158"/>
          <w:spacing w:val="22"/>
        </w:rPr>
        <w:t> </w:t>
      </w:r>
      <w:r>
        <w:rPr>
          <w:color w:val="6E6158"/>
        </w:rPr>
        <w:t>faced</w:t>
      </w:r>
      <w:r>
        <w:rPr>
          <w:color w:val="6E6158"/>
          <w:spacing w:val="22"/>
        </w:rPr>
        <w:t> </w:t>
      </w:r>
      <w:r>
        <w:rPr>
          <w:color w:val="6E6158"/>
        </w:rPr>
        <w:t>by</w:t>
      </w:r>
      <w:r>
        <w:rPr>
          <w:color w:val="6E6158"/>
          <w:spacing w:val="22"/>
        </w:rPr>
        <w:t> </w:t>
      </w:r>
      <w:r>
        <w:rPr>
          <w:color w:val="6E6158"/>
        </w:rPr>
        <w:t>business</w:t>
      </w:r>
      <w:r>
        <w:rPr>
          <w:color w:val="6E6158"/>
          <w:spacing w:val="22"/>
        </w:rPr>
        <w:t> </w:t>
      </w:r>
      <w:r>
        <w:rPr>
          <w:color w:val="6E6158"/>
        </w:rPr>
        <w:t>owners,</w:t>
      </w:r>
      <w:r>
        <w:rPr>
          <w:color w:val="6E6158"/>
          <w:spacing w:val="22"/>
        </w:rPr>
        <w:t> </w:t>
      </w:r>
      <w:r>
        <w:rPr>
          <w:color w:val="6E6158"/>
        </w:rPr>
        <w:t>which</w:t>
      </w:r>
      <w:r>
        <w:rPr>
          <w:color w:val="6E6158"/>
          <w:spacing w:val="22"/>
        </w:rPr>
        <w:t> </w:t>
      </w:r>
      <w:r>
        <w:rPr>
          <w:color w:val="6E6158"/>
        </w:rPr>
        <w:t>eventually</w:t>
      </w:r>
      <w:r>
        <w:rPr>
          <w:color w:val="6E6158"/>
          <w:spacing w:val="22"/>
        </w:rPr>
        <w:t> </w:t>
      </w:r>
      <w:r>
        <w:rPr>
          <w:color w:val="6E6158"/>
        </w:rPr>
        <w:t>led</w:t>
      </w:r>
      <w:r>
        <w:rPr>
          <w:color w:val="6E6158"/>
          <w:spacing w:val="22"/>
        </w:rPr>
        <w:t> </w:t>
      </w:r>
      <w:r>
        <w:rPr>
          <w:color w:val="6E6158"/>
        </w:rPr>
        <w:t>him</w:t>
      </w:r>
      <w:r>
        <w:rPr>
          <w:color w:val="6E6158"/>
          <w:spacing w:val="22"/>
        </w:rPr>
        <w:t> </w:t>
      </w:r>
      <w:r>
        <w:rPr>
          <w:color w:val="6E6158"/>
        </w:rPr>
        <w:t>to</w:t>
      </w:r>
      <w:r>
        <w:rPr>
          <w:color w:val="6E6158"/>
          <w:spacing w:val="22"/>
        </w:rPr>
        <w:t> </w:t>
      </w:r>
      <w:r>
        <w:rPr>
          <w:color w:val="6E6158"/>
        </w:rPr>
        <w:t>transition</w:t>
      </w:r>
      <w:r>
        <w:rPr>
          <w:color w:val="6E6158"/>
          <w:spacing w:val="22"/>
        </w:rPr>
        <w:t> </w:t>
      </w:r>
      <w:r>
        <w:rPr>
          <w:color w:val="6E6158"/>
        </w:rPr>
        <w:t>to</w:t>
      </w:r>
      <w:r>
        <w:rPr>
          <w:color w:val="6E6158"/>
          <w:spacing w:val="22"/>
        </w:rPr>
        <w:t> </w:t>
      </w:r>
      <w:r>
        <w:rPr>
          <w:color w:val="6E6158"/>
        </w:rPr>
        <w:t>law</w:t>
      </w:r>
      <w:r>
        <w:rPr>
          <w:color w:val="6E6158"/>
          <w:spacing w:val="22"/>
        </w:rPr>
        <w:t> </w:t>
      </w:r>
      <w:r>
        <w:rPr>
          <w:color w:val="6E6158"/>
        </w:rPr>
        <w:t>in</w:t>
      </w:r>
      <w:r>
        <w:rPr>
          <w:color w:val="6E6158"/>
          <w:spacing w:val="22"/>
        </w:rPr>
        <w:t> </w:t>
      </w:r>
      <w:r>
        <w:rPr>
          <w:color w:val="6E6158"/>
        </w:rPr>
        <w:t>a</w:t>
      </w:r>
      <w:r>
        <w:rPr>
          <w:color w:val="6E6158"/>
          <w:spacing w:val="22"/>
        </w:rPr>
        <w:t> </w:t>
      </w:r>
      <w:r>
        <w:rPr>
          <w:color w:val="6E6158"/>
        </w:rPr>
        <w:t>bid</w:t>
      </w:r>
      <w:r>
        <w:rPr>
          <w:color w:val="6E6158"/>
          <w:spacing w:val="22"/>
        </w:rPr>
        <w:t> </w:t>
      </w:r>
      <w:r>
        <w:rPr>
          <w:color w:val="6E6158"/>
        </w:rPr>
        <w:t>to</w:t>
      </w:r>
    </w:p>
    <w:p>
      <w:pPr>
        <w:pStyle w:val="BodyText"/>
        <w:spacing w:line="297" w:lineRule="auto"/>
        <w:ind w:left="99" w:right="197"/>
        <w:jc w:val="both"/>
      </w:pPr>
      <w:r>
        <w:rPr>
          <w:color w:val="6E6158"/>
        </w:rPr>
        <w:t>help others navigate similar issues. As it turns out, he has applied his experience in both worlds to the business of law. He finds immense joy and fulfillment in assisting clients, attorneys, and staff in achieving</w:t>
      </w:r>
      <w:r>
        <w:rPr>
          <w:color w:val="6E6158"/>
          <w:spacing w:val="29"/>
        </w:rPr>
        <w:t> </w:t>
      </w:r>
      <w:r>
        <w:rPr>
          <w:color w:val="6E6158"/>
        </w:rPr>
        <w:t>their</w:t>
      </w:r>
      <w:r>
        <w:rPr>
          <w:color w:val="6E6158"/>
          <w:spacing w:val="29"/>
        </w:rPr>
        <w:t> </w:t>
      </w:r>
      <w:r>
        <w:rPr>
          <w:color w:val="6E6158"/>
        </w:rPr>
        <w:t>goals</w:t>
      </w:r>
      <w:r>
        <w:rPr>
          <w:color w:val="6E6158"/>
          <w:spacing w:val="29"/>
        </w:rPr>
        <w:t> </w:t>
      </w:r>
      <w:r>
        <w:rPr>
          <w:color w:val="6E6158"/>
        </w:rPr>
        <w:t>and</w:t>
      </w:r>
      <w:r>
        <w:rPr>
          <w:color w:val="6E6158"/>
          <w:spacing w:val="29"/>
        </w:rPr>
        <w:t> </w:t>
      </w:r>
      <w:r>
        <w:rPr>
          <w:color w:val="6E6158"/>
        </w:rPr>
        <w:t>striving</w:t>
      </w:r>
      <w:r>
        <w:rPr>
          <w:color w:val="6E6158"/>
          <w:spacing w:val="29"/>
        </w:rPr>
        <w:t> </w:t>
      </w:r>
      <w:r>
        <w:rPr>
          <w:color w:val="6E6158"/>
        </w:rPr>
        <w:t>for</w:t>
      </w:r>
      <w:r>
        <w:rPr>
          <w:color w:val="6E6158"/>
          <w:spacing w:val="29"/>
        </w:rPr>
        <w:t> </w:t>
      </w:r>
      <w:r>
        <w:rPr>
          <w:color w:val="6E6158"/>
        </w:rPr>
        <w:t>success.</w:t>
      </w:r>
      <w:r>
        <w:rPr>
          <w:color w:val="6E6158"/>
          <w:spacing w:val="29"/>
        </w:rPr>
        <w:t> </w:t>
      </w:r>
      <w:r>
        <w:rPr>
          <w:color w:val="6E6158"/>
        </w:rPr>
        <w:t>His</w:t>
      </w:r>
      <w:r>
        <w:rPr>
          <w:color w:val="6E6158"/>
          <w:spacing w:val="29"/>
        </w:rPr>
        <w:t> </w:t>
      </w:r>
      <w:r>
        <w:rPr>
          <w:color w:val="6E6158"/>
        </w:rPr>
        <w:t>blend</w:t>
      </w:r>
      <w:r>
        <w:rPr>
          <w:color w:val="6E6158"/>
          <w:spacing w:val="29"/>
        </w:rPr>
        <w:t> </w:t>
      </w:r>
      <w:r>
        <w:rPr>
          <w:color w:val="6E6158"/>
        </w:rPr>
        <w:t>of</w:t>
      </w:r>
      <w:r>
        <w:rPr>
          <w:color w:val="6E6158"/>
          <w:spacing w:val="29"/>
        </w:rPr>
        <w:t> </w:t>
      </w:r>
      <w:r>
        <w:rPr>
          <w:color w:val="6E6158"/>
        </w:rPr>
        <w:t>operational</w:t>
      </w:r>
      <w:r>
        <w:rPr>
          <w:color w:val="6E6158"/>
          <w:spacing w:val="29"/>
        </w:rPr>
        <w:t> </w:t>
      </w:r>
      <w:r>
        <w:rPr>
          <w:color w:val="6E6158"/>
        </w:rPr>
        <w:t>knowledge</w:t>
      </w:r>
      <w:r>
        <w:rPr>
          <w:color w:val="6E6158"/>
          <w:spacing w:val="29"/>
        </w:rPr>
        <w:t> </w:t>
      </w:r>
      <w:r>
        <w:rPr>
          <w:color w:val="6E6158"/>
        </w:rPr>
        <w:t>and</w:t>
      </w:r>
      <w:r>
        <w:rPr>
          <w:color w:val="6E6158"/>
          <w:spacing w:val="29"/>
        </w:rPr>
        <w:t> </w:t>
      </w:r>
      <w:r>
        <w:rPr>
          <w:color w:val="6E6158"/>
        </w:rPr>
        <w:t>legal</w:t>
      </w:r>
    </w:p>
    <w:p>
      <w:pPr>
        <w:pStyle w:val="BodyText"/>
        <w:spacing w:line="229" w:lineRule="exact"/>
        <w:ind w:left="99"/>
        <w:jc w:val="both"/>
      </w:pPr>
      <w:r>
        <w:rPr>
          <w:color w:val="6E6158"/>
        </w:rPr>
        <w:t>insight</w:t>
      </w:r>
      <w:r>
        <w:rPr>
          <w:color w:val="6E6158"/>
          <w:spacing w:val="9"/>
        </w:rPr>
        <w:t> </w:t>
      </w:r>
      <w:r>
        <w:rPr>
          <w:color w:val="6E6158"/>
        </w:rPr>
        <w:t>makes</w:t>
      </w:r>
      <w:r>
        <w:rPr>
          <w:color w:val="6E6158"/>
          <w:spacing w:val="9"/>
        </w:rPr>
        <w:t> </w:t>
      </w:r>
      <w:r>
        <w:rPr>
          <w:color w:val="6E6158"/>
        </w:rPr>
        <w:t>him</w:t>
      </w:r>
      <w:r>
        <w:rPr>
          <w:color w:val="6E6158"/>
          <w:spacing w:val="9"/>
        </w:rPr>
        <w:t> </w:t>
      </w:r>
      <w:r>
        <w:rPr>
          <w:color w:val="6E6158"/>
        </w:rPr>
        <w:t>a</w:t>
      </w:r>
      <w:r>
        <w:rPr>
          <w:color w:val="6E6158"/>
          <w:spacing w:val="9"/>
        </w:rPr>
        <w:t> </w:t>
      </w:r>
      <w:r>
        <w:rPr>
          <w:color w:val="6E6158"/>
        </w:rPr>
        <w:t>unique</w:t>
      </w:r>
      <w:r>
        <w:rPr>
          <w:color w:val="6E6158"/>
          <w:spacing w:val="9"/>
        </w:rPr>
        <w:t> </w:t>
      </w:r>
      <w:r>
        <w:rPr>
          <w:color w:val="6E6158"/>
        </w:rPr>
        <w:t>asset</w:t>
      </w:r>
      <w:r>
        <w:rPr>
          <w:color w:val="6E6158"/>
          <w:spacing w:val="9"/>
        </w:rPr>
        <w:t> </w:t>
      </w:r>
      <w:r>
        <w:rPr>
          <w:color w:val="6E6158"/>
        </w:rPr>
        <w:t>to</w:t>
      </w:r>
      <w:r>
        <w:rPr>
          <w:color w:val="6E6158"/>
          <w:spacing w:val="9"/>
        </w:rPr>
        <w:t> </w:t>
      </w:r>
      <w:r>
        <w:rPr>
          <w:color w:val="6E6158"/>
        </w:rPr>
        <w:t>our</w:t>
      </w:r>
      <w:r>
        <w:rPr>
          <w:color w:val="6E6158"/>
          <w:spacing w:val="9"/>
        </w:rPr>
        <w:t> </w:t>
      </w:r>
      <w:r>
        <w:rPr>
          <w:color w:val="6E6158"/>
          <w:spacing w:val="-2"/>
        </w:rPr>
        <w:t>team.</w:t>
      </w:r>
    </w:p>
    <w:p>
      <w:pPr>
        <w:pStyle w:val="BodyText"/>
        <w:spacing w:before="4"/>
      </w:pPr>
    </w:p>
    <w:p>
      <w:pPr>
        <w:pStyle w:val="BodyText"/>
        <w:spacing w:line="297" w:lineRule="auto" w:before="1"/>
        <w:ind w:left="99"/>
      </w:pPr>
      <w:r>
        <w:rPr>
          <w:color w:val="6E6158"/>
        </w:rPr>
        <w:t>If you aspire to keep pace with Greg during his leisure hours, prepare yourself for an intense</w:t>
      </w:r>
      <w:r>
        <w:rPr>
          <w:color w:val="6E6158"/>
          <w:spacing w:val="40"/>
        </w:rPr>
        <w:t> </w:t>
      </w:r>
      <w:r>
        <w:rPr>
          <w:color w:val="6E6158"/>
        </w:rPr>
        <w:t>adventure. Greg is an enthusiastic lover of the outdoors; the more secluded, challenging, and</w:t>
      </w:r>
      <w:r>
        <w:rPr>
          <w:color w:val="6E6158"/>
          <w:spacing w:val="40"/>
        </w:rPr>
        <w:t> </w:t>
      </w:r>
      <w:r>
        <w:rPr>
          <w:color w:val="6E6158"/>
        </w:rPr>
        <w:t>disconnected</w:t>
      </w:r>
      <w:r>
        <w:rPr>
          <w:color w:val="6E6158"/>
          <w:spacing w:val="15"/>
        </w:rPr>
        <w:t> </w:t>
      </w:r>
      <w:r>
        <w:rPr>
          <w:color w:val="6E6158"/>
        </w:rPr>
        <w:t>from</w:t>
      </w:r>
      <w:r>
        <w:rPr>
          <w:color w:val="6E6158"/>
          <w:spacing w:val="15"/>
        </w:rPr>
        <w:t> </w:t>
      </w:r>
      <w:r>
        <w:rPr>
          <w:color w:val="6E6158"/>
        </w:rPr>
        <w:t>modern</w:t>
      </w:r>
      <w:r>
        <w:rPr>
          <w:color w:val="6E6158"/>
          <w:spacing w:val="15"/>
        </w:rPr>
        <w:t> </w:t>
      </w:r>
      <w:r>
        <w:rPr>
          <w:color w:val="6E6158"/>
        </w:rPr>
        <w:t>comforts,</w:t>
      </w:r>
      <w:r>
        <w:rPr>
          <w:color w:val="6E6158"/>
          <w:spacing w:val="15"/>
        </w:rPr>
        <w:t> </w:t>
      </w:r>
      <w:r>
        <w:rPr>
          <w:color w:val="6E6158"/>
        </w:rPr>
        <w:t>the</w:t>
      </w:r>
      <w:r>
        <w:rPr>
          <w:color w:val="6E6158"/>
          <w:spacing w:val="15"/>
        </w:rPr>
        <w:t> </w:t>
      </w:r>
      <w:r>
        <w:rPr>
          <w:color w:val="6E6158"/>
        </w:rPr>
        <w:t>better.</w:t>
      </w:r>
      <w:r>
        <w:rPr>
          <w:color w:val="6E6158"/>
          <w:spacing w:val="15"/>
        </w:rPr>
        <w:t> </w:t>
      </w:r>
      <w:r>
        <w:rPr>
          <w:color w:val="6E6158"/>
        </w:rPr>
        <w:t>He</w:t>
      </w:r>
      <w:r>
        <w:rPr>
          <w:color w:val="6E6158"/>
          <w:spacing w:val="15"/>
        </w:rPr>
        <w:t> </w:t>
      </w:r>
      <w:r>
        <w:rPr>
          <w:color w:val="6E6158"/>
        </w:rPr>
        <w:t>holds</w:t>
      </w:r>
      <w:r>
        <w:rPr>
          <w:color w:val="6E6158"/>
          <w:spacing w:val="15"/>
        </w:rPr>
        <w:t> </w:t>
      </w:r>
      <w:r>
        <w:rPr>
          <w:color w:val="6E6158"/>
        </w:rPr>
        <w:t>an</w:t>
      </w:r>
      <w:r>
        <w:rPr>
          <w:color w:val="6E6158"/>
          <w:spacing w:val="15"/>
        </w:rPr>
        <w:t> </w:t>
      </w:r>
      <w:r>
        <w:rPr>
          <w:color w:val="6E6158"/>
        </w:rPr>
        <w:t>unwavering</w:t>
      </w:r>
      <w:r>
        <w:rPr>
          <w:color w:val="6E6158"/>
          <w:spacing w:val="15"/>
        </w:rPr>
        <w:t> </w:t>
      </w:r>
      <w:r>
        <w:rPr>
          <w:color w:val="6E6158"/>
        </w:rPr>
        <w:t>conviction</w:t>
      </w:r>
      <w:r>
        <w:rPr>
          <w:color w:val="6E6158"/>
          <w:spacing w:val="15"/>
        </w:rPr>
        <w:t> </w:t>
      </w:r>
      <w:r>
        <w:rPr>
          <w:color w:val="6E6158"/>
        </w:rPr>
        <w:t>that</w:t>
      </w:r>
      <w:r>
        <w:rPr>
          <w:color w:val="6E6158"/>
          <w:spacing w:val="15"/>
        </w:rPr>
        <w:t> </w:t>
      </w:r>
      <w:r>
        <w:rPr>
          <w:color w:val="6E6158"/>
        </w:rPr>
        <w:t>there</w:t>
      </w:r>
      <w:r>
        <w:rPr>
          <w:color w:val="6E6158"/>
          <w:spacing w:val="15"/>
        </w:rPr>
        <w:t> </w:t>
      </w:r>
      <w:r>
        <w:rPr>
          <w:color w:val="6E6158"/>
        </w:rPr>
        <w:t>is</w:t>
      </w:r>
    </w:p>
    <w:p>
      <w:pPr>
        <w:pStyle w:val="BodyText"/>
        <w:spacing w:after="0" w:line="297" w:lineRule="auto"/>
        <w:sectPr>
          <w:type w:val="continuous"/>
          <w:pgSz w:w="12240" w:h="15840"/>
          <w:pgMar w:top="560" w:bottom="280" w:left="1440" w:right="1440"/>
        </w:sectPr>
      </w:pPr>
    </w:p>
    <w:p>
      <w:pPr>
        <w:pStyle w:val="BodyText"/>
        <w:spacing w:line="292" w:lineRule="auto" w:before="83"/>
        <w:ind w:left="99"/>
      </w:pPr>
      <w:r>
        <w:rPr>
          <w:color w:val="6E6158"/>
        </w:rPr>
        <w:t>an unparalleled sense of achievement in conquering a peak, a feat demanding days of effort,</w:t>
      </w:r>
      <w:r>
        <w:rPr>
          <w:color w:val="6E6158"/>
          <w:spacing w:val="40"/>
        </w:rPr>
        <w:t> </w:t>
      </w:r>
      <w:r>
        <w:rPr>
          <w:color w:val="6E6158"/>
        </w:rPr>
        <w:t>gallons</w:t>
      </w:r>
      <w:r>
        <w:rPr>
          <w:color w:val="6E6158"/>
          <w:spacing w:val="21"/>
        </w:rPr>
        <w:t> </w:t>
      </w:r>
      <w:r>
        <w:rPr>
          <w:color w:val="6E6158"/>
        </w:rPr>
        <w:t>of</w:t>
      </w:r>
      <w:r>
        <w:rPr>
          <w:color w:val="6E6158"/>
          <w:spacing w:val="21"/>
        </w:rPr>
        <w:t> </w:t>
      </w:r>
      <w:r>
        <w:rPr>
          <w:color w:val="6E6158"/>
        </w:rPr>
        <w:t>sweat,</w:t>
      </w:r>
      <w:r>
        <w:rPr>
          <w:color w:val="6E6158"/>
          <w:spacing w:val="21"/>
        </w:rPr>
        <w:t> </w:t>
      </w:r>
      <w:r>
        <w:rPr>
          <w:color w:val="6E6158"/>
        </w:rPr>
        <w:t>inexhaustible</w:t>
      </w:r>
      <w:r>
        <w:rPr>
          <w:color w:val="6E6158"/>
          <w:spacing w:val="21"/>
        </w:rPr>
        <w:t> </w:t>
      </w:r>
      <w:r>
        <w:rPr>
          <w:color w:val="6E6158"/>
        </w:rPr>
        <w:t>energy,</w:t>
      </w:r>
      <w:r>
        <w:rPr>
          <w:color w:val="6E6158"/>
          <w:spacing w:val="21"/>
        </w:rPr>
        <w:t> </w:t>
      </w:r>
      <w:r>
        <w:rPr>
          <w:color w:val="6E6158"/>
        </w:rPr>
        <w:t>and</w:t>
      </w:r>
      <w:r>
        <w:rPr>
          <w:color w:val="6E6158"/>
          <w:spacing w:val="21"/>
        </w:rPr>
        <w:t> </w:t>
      </w:r>
      <w:r>
        <w:rPr>
          <w:color w:val="6E6158"/>
        </w:rPr>
        <w:t>undivided</w:t>
      </w:r>
      <w:r>
        <w:rPr>
          <w:color w:val="6E6158"/>
          <w:spacing w:val="21"/>
        </w:rPr>
        <w:t> </w:t>
      </w:r>
      <w:r>
        <w:rPr>
          <w:color w:val="6E6158"/>
        </w:rPr>
        <w:t>mental</w:t>
      </w:r>
      <w:r>
        <w:rPr>
          <w:color w:val="6E6158"/>
          <w:spacing w:val="21"/>
        </w:rPr>
        <w:t> </w:t>
      </w:r>
      <w:r>
        <w:rPr>
          <w:color w:val="6E6158"/>
        </w:rPr>
        <w:t>dedication</w:t>
      </w:r>
      <w:r>
        <w:rPr>
          <w:color w:val="6E6158"/>
          <w:spacing w:val="21"/>
        </w:rPr>
        <w:t> </w:t>
      </w:r>
      <w:r>
        <w:rPr>
          <w:color w:val="6E6158"/>
        </w:rPr>
        <w:t>to</w:t>
      </w:r>
      <w:r>
        <w:rPr>
          <w:color w:val="6E6158"/>
          <w:spacing w:val="21"/>
        </w:rPr>
        <w:t> </w:t>
      </w:r>
      <w:r>
        <w:rPr>
          <w:color w:val="6E6158"/>
        </w:rPr>
        <w:t>reach</w:t>
      </w:r>
      <w:r>
        <w:rPr>
          <w:color w:val="6E6158"/>
          <w:spacing w:val="21"/>
        </w:rPr>
        <w:t> </w:t>
      </w:r>
      <w:r>
        <w:rPr>
          <w:color w:val="6E6158"/>
        </w:rPr>
        <w:t>the</w:t>
      </w:r>
      <w:r>
        <w:rPr>
          <w:color w:val="6E6158"/>
          <w:spacing w:val="21"/>
        </w:rPr>
        <w:t> </w:t>
      </w:r>
      <w:r>
        <w:rPr>
          <w:color w:val="6E6158"/>
        </w:rPr>
        <w:t>summit.</w:t>
      </w:r>
    </w:p>
    <w:p>
      <w:pPr>
        <w:pStyle w:val="Heading1"/>
        <w:spacing w:before="171"/>
      </w:pPr>
      <w:r>
        <w:rPr>
          <w:color w:val="FF8100"/>
          <w:spacing w:val="-2"/>
        </w:rPr>
        <w:t>EDUCATION</w:t>
      </w:r>
    </w:p>
    <w:p>
      <w:pPr>
        <w:pStyle w:val="BodyText"/>
        <w:spacing w:before="147"/>
        <w:ind w:left="351"/>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152612</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16755pt;width:1.65pt;height:1.65pt;mso-position-horizontal-relative:page;mso-position-vertical-relative:paragraph;z-index:15729152" id="docshape12"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w:color w:val="6E6158"/>
        </w:rPr>
        <w:t>J.D.,</w:t>
      </w:r>
      <w:r>
        <w:rPr>
          <w:color w:val="6E6158"/>
          <w:spacing w:val="10"/>
        </w:rPr>
        <w:t> </w:t>
      </w:r>
      <w:r>
        <w:rPr>
          <w:color w:val="6E6158"/>
        </w:rPr>
        <w:t>San</w:t>
      </w:r>
      <w:r>
        <w:rPr>
          <w:color w:val="6E6158"/>
          <w:spacing w:val="11"/>
        </w:rPr>
        <w:t> </w:t>
      </w:r>
      <w:r>
        <w:rPr>
          <w:color w:val="6E6158"/>
        </w:rPr>
        <w:t>Joaquin</w:t>
      </w:r>
      <w:r>
        <w:rPr>
          <w:color w:val="6E6158"/>
          <w:spacing w:val="10"/>
        </w:rPr>
        <w:t> </w:t>
      </w:r>
      <w:r>
        <w:rPr>
          <w:color w:val="6E6158"/>
        </w:rPr>
        <w:t>College</w:t>
      </w:r>
      <w:r>
        <w:rPr>
          <w:color w:val="6E6158"/>
          <w:spacing w:val="11"/>
        </w:rPr>
        <w:t> </w:t>
      </w:r>
      <w:r>
        <w:rPr>
          <w:color w:val="6E6158"/>
        </w:rPr>
        <w:t>of</w:t>
      </w:r>
      <w:r>
        <w:rPr>
          <w:color w:val="6E6158"/>
          <w:spacing w:val="10"/>
        </w:rPr>
        <w:t> </w:t>
      </w:r>
      <w:r>
        <w:rPr>
          <w:color w:val="6E6158"/>
          <w:spacing w:val="-5"/>
        </w:rPr>
        <w:t>Law</w:t>
      </w:r>
    </w:p>
    <w:p>
      <w:pPr>
        <w:pStyle w:val="BodyText"/>
        <w:spacing w:before="40"/>
        <w:rPr>
          <w:sz w:val="24"/>
        </w:rPr>
      </w:pPr>
    </w:p>
    <w:p>
      <w:pPr>
        <w:pStyle w:val="Heading1"/>
        <w:spacing w:before="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146"/>
        <w:ind w:left="351"/>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157513</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02637pt;width:1.65pt;height:1.65pt;mso-position-horizontal-relative:page;mso-position-vertical-relative:paragraph;z-index:15729664" id="docshape13" coordorigin="1670,248" coordsize="33,33" path="m1691,281l1682,281,1678,279,1671,273,1670,269,1670,260,1671,256,1678,250,1682,248,1691,248,1694,250,1701,256,1702,260,1702,264,1702,269,1701,273,1694,279,1691,281xe" filled="true" fillcolor="#090909" stroked="false">
                <v:path arrowok="t"/>
                <v:fill type="solid"/>
                <w10:wrap type="none"/>
              </v:shape>
            </w:pict>
          </mc:Fallback>
        </mc:AlternateContent>
      </w:r>
      <w:hyperlink r:id="rId11">
        <w:r>
          <w:rPr>
            <w:color w:val="F5821F"/>
          </w:rPr>
          <w:t>Author,</w:t>
        </w:r>
        <w:r>
          <w:rPr>
            <w:color w:val="F5821F"/>
            <w:spacing w:val="9"/>
          </w:rPr>
          <w:t> </w:t>
        </w:r>
        <w:r>
          <w:rPr>
            <w:color w:val="F5821F"/>
          </w:rPr>
          <w:t>“How</w:t>
        </w:r>
        <w:r>
          <w:rPr>
            <w:color w:val="F5821F"/>
            <w:spacing w:val="9"/>
          </w:rPr>
          <w:t> </w:t>
        </w:r>
        <w:r>
          <w:rPr>
            <w:color w:val="F5821F"/>
          </w:rPr>
          <w:t>to</w:t>
        </w:r>
        <w:r>
          <w:rPr>
            <w:color w:val="F5821F"/>
            <w:spacing w:val="9"/>
          </w:rPr>
          <w:t> </w:t>
        </w:r>
        <w:r>
          <w:rPr>
            <w:color w:val="F5821F"/>
          </w:rPr>
          <w:t>Write</w:t>
        </w:r>
        <w:r>
          <w:rPr>
            <w:color w:val="F5821F"/>
            <w:spacing w:val="9"/>
          </w:rPr>
          <w:t> </w:t>
        </w:r>
        <w:r>
          <w:rPr>
            <w:color w:val="F5821F"/>
          </w:rPr>
          <w:t>a</w:t>
        </w:r>
        <w:r>
          <w:rPr>
            <w:color w:val="F5821F"/>
            <w:spacing w:val="9"/>
          </w:rPr>
          <w:t> </w:t>
        </w:r>
        <w:r>
          <w:rPr>
            <w:color w:val="F5821F"/>
          </w:rPr>
          <w:t>Business</w:t>
        </w:r>
        <w:r>
          <w:rPr>
            <w:color w:val="F5821F"/>
            <w:spacing w:val="9"/>
          </w:rPr>
          <w:t> </w:t>
        </w:r>
        <w:r>
          <w:rPr>
            <w:color w:val="F5821F"/>
          </w:rPr>
          <w:t>Plan,”</w:t>
        </w:r>
        <w:r>
          <w:rPr>
            <w:color w:val="F5821F"/>
            <w:spacing w:val="10"/>
          </w:rPr>
          <w:t> </w:t>
        </w:r>
        <w:r>
          <w:rPr>
            <w:color w:val="F5821F"/>
          </w:rPr>
          <w:t>Fennemore</w:t>
        </w:r>
        <w:r>
          <w:rPr>
            <w:color w:val="F5821F"/>
            <w:spacing w:val="9"/>
          </w:rPr>
          <w:t> </w:t>
        </w:r>
        <w:r>
          <w:rPr>
            <w:color w:val="F5821F"/>
          </w:rPr>
          <w:t>Blog,</w:t>
        </w:r>
        <w:r>
          <w:rPr>
            <w:color w:val="F5821F"/>
            <w:spacing w:val="9"/>
          </w:rPr>
          <w:t> </w:t>
        </w:r>
        <w:r>
          <w:rPr>
            <w:color w:val="F5821F"/>
          </w:rPr>
          <w:t>December</w:t>
        </w:r>
        <w:r>
          <w:rPr>
            <w:color w:val="F5821F"/>
            <w:spacing w:val="9"/>
          </w:rPr>
          <w:t> </w:t>
        </w:r>
        <w:r>
          <w:rPr>
            <w:color w:val="F5821F"/>
          </w:rPr>
          <w:t>2,</w:t>
        </w:r>
        <w:r>
          <w:rPr>
            <w:color w:val="F5821F"/>
            <w:spacing w:val="9"/>
          </w:rPr>
          <w:t> </w:t>
        </w:r>
        <w:r>
          <w:rPr>
            <w:color w:val="F5821F"/>
            <w:spacing w:val="-4"/>
          </w:rPr>
          <w:t>2022</w:t>
        </w:r>
      </w:hyperlink>
    </w:p>
    <w:p>
      <w:pPr>
        <w:pStyle w:val="BodyText"/>
        <w:spacing w:before="174"/>
        <w:ind w:left="351"/>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175243</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8679pt;width:1.65pt;height:1.65pt;mso-position-horizontal-relative:page;mso-position-vertical-relative:paragraph;z-index:15730176" id="docshape14"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hyperlink r:id="rId12">
        <w:r>
          <w:rPr>
            <w:color w:val="F5821F"/>
          </w:rPr>
          <w:t>Interview,</w:t>
        </w:r>
        <w:r>
          <w:rPr>
            <w:color w:val="F5821F"/>
            <w:spacing w:val="15"/>
          </w:rPr>
          <w:t> </w:t>
        </w:r>
        <w:r>
          <w:rPr>
            <w:color w:val="F5821F"/>
          </w:rPr>
          <w:t>“Fennemore’s</w:t>
        </w:r>
        <w:r>
          <w:rPr>
            <w:color w:val="F5821F"/>
            <w:spacing w:val="15"/>
          </w:rPr>
          <w:t> </w:t>
        </w:r>
        <w:r>
          <w:rPr>
            <w:color w:val="F5821F"/>
          </w:rPr>
          <w:t>Swiss</w:t>
        </w:r>
        <w:r>
          <w:rPr>
            <w:color w:val="F5821F"/>
            <w:spacing w:val="15"/>
          </w:rPr>
          <w:t> </w:t>
        </w:r>
        <w:r>
          <w:rPr>
            <w:color w:val="F5821F"/>
          </w:rPr>
          <w:t>Army</w:t>
        </w:r>
        <w:r>
          <w:rPr>
            <w:color w:val="F5821F"/>
            <w:spacing w:val="15"/>
          </w:rPr>
          <w:t> </w:t>
        </w:r>
        <w:r>
          <w:rPr>
            <w:color w:val="F5821F"/>
          </w:rPr>
          <w:t>Knife,”</w:t>
        </w:r>
        <w:r>
          <w:rPr>
            <w:color w:val="F5821F"/>
            <w:spacing w:val="15"/>
          </w:rPr>
          <w:t> </w:t>
        </w:r>
        <w:r>
          <w:rPr>
            <w:color w:val="F5821F"/>
          </w:rPr>
          <w:t>Fennemore</w:t>
        </w:r>
        <w:r>
          <w:rPr>
            <w:color w:val="F5821F"/>
            <w:spacing w:val="16"/>
          </w:rPr>
          <w:t> </w:t>
        </w:r>
        <w:r>
          <w:rPr>
            <w:color w:val="F5821F"/>
          </w:rPr>
          <w:t>Blog,</w:t>
        </w:r>
        <w:r>
          <w:rPr>
            <w:color w:val="F5821F"/>
            <w:spacing w:val="15"/>
          </w:rPr>
          <w:t> </w:t>
        </w:r>
        <w:r>
          <w:rPr>
            <w:color w:val="F5821F"/>
          </w:rPr>
          <w:t>October</w:t>
        </w:r>
        <w:r>
          <w:rPr>
            <w:color w:val="F5821F"/>
            <w:spacing w:val="15"/>
          </w:rPr>
          <w:t> </w:t>
        </w:r>
        <w:r>
          <w:rPr>
            <w:color w:val="F5821F"/>
          </w:rPr>
          <w:t>28,</w:t>
        </w:r>
        <w:r>
          <w:rPr>
            <w:color w:val="F5821F"/>
            <w:spacing w:val="15"/>
          </w:rPr>
          <w:t> </w:t>
        </w:r>
        <w:r>
          <w:rPr>
            <w:color w:val="F5821F"/>
            <w:spacing w:val="-4"/>
          </w:rPr>
          <w:t>2021</w:t>
        </w:r>
      </w:hyperlink>
    </w:p>
    <w:p>
      <w:pPr>
        <w:pStyle w:val="BodyText"/>
        <w:spacing w:before="49"/>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7"/>
        <w:ind w:left="351" w:right="5616"/>
      </w:pP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152752</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27719pt;width:1.65pt;height:1.65pt;mso-position-horizontal-relative:page;mso-position-vertical-relative:paragraph;z-index:15730688" id="docshape15" coordorigin="1670,241" coordsize="33,33" path="m1691,273l1682,273,1678,272,1671,265,1670,261,1670,252,1671,248,1678,242,1682,241,1691,241,1694,242,1701,248,1702,252,1702,257,1702,261,1701,265,1694,272,1691,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416284</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78332pt;width:1.65pt;height:1.65pt;mso-position-horizontal-relative:page;mso-position-vertical-relative:paragraph;z-index:15731200" id="docshape16"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w:color w:val="6E6158"/>
        </w:rPr>
        <w:t>Member, State Bar of </w:t>
      </w:r>
      <w:r>
        <w:rPr>
          <w:color w:val="6E6158"/>
        </w:rPr>
        <w:t>California Eagle Scout</w:t>
      </w:r>
    </w:p>
    <w:p>
      <w:pPr>
        <w:pStyle w:val="Heading1"/>
        <w:spacing w:before="159"/>
        <w:ind w:left="56" w:right="7740"/>
        <w:jc w:val="center"/>
      </w:pPr>
      <w:r>
        <w:rPr>
          <w:color w:val="FF8100"/>
          <w:spacing w:val="-2"/>
        </w:rPr>
        <w:t>ADMISSIONS</w:t>
      </w:r>
    </w:p>
    <w:p>
      <w:pPr>
        <w:pStyle w:val="BodyText"/>
        <w:spacing w:before="147"/>
        <w:ind w:right="7740"/>
        <w:jc w:val="center"/>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158127</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50998pt;width:1.65pt;height:1.65pt;mso-position-horizontal-relative:page;mso-position-vertical-relative:paragraph;z-index:15731712" id="docshape17" coordorigin="1670,249" coordsize="33,33" path="m1691,282l1682,282,1678,280,1671,274,1670,270,1670,261,1671,257,1678,251,1682,249,1691,249,1694,251,1701,257,1702,261,1702,265,1702,270,1701,274,1694,280,1691,282xe" filled="true" fillcolor="#090909" stroked="false">
                <v:path arrowok="t"/>
                <v:fill type="solid"/>
                <w10:wrap type="none"/>
              </v:shape>
            </w:pict>
          </mc:Fallback>
        </mc:AlternateContent>
      </w: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people/attorneys/gregory-n-miskulin/" TargetMode="External"/><Relationship Id="rId9" Type="http://schemas.openxmlformats.org/officeDocument/2006/relationships/hyperlink" Target="https://www.fennemorelaw.com/contact-us/fennemore-forward/" TargetMode="External"/><Relationship Id="rId10" Type="http://schemas.openxmlformats.org/officeDocument/2006/relationships/hyperlink" Target="mailto:gmiskulin@fennemorelaw.com" TargetMode="External"/><Relationship Id="rId11" Type="http://schemas.openxmlformats.org/officeDocument/2006/relationships/hyperlink" Target="https://www.fennemorelaw.com/national-write-a-business-plan-month/" TargetMode="External"/><Relationship Id="rId12" Type="http://schemas.openxmlformats.org/officeDocument/2006/relationships/hyperlink" Target="https://www.fennemorelaw.com/fennemores-swiss-army-kn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Gregory N. Miskulin - Fennemore</dc:title>
  <dcterms:created xsi:type="dcterms:W3CDTF">2025-11-05T17:57:47Z</dcterms:created>
  <dcterms:modified xsi:type="dcterms:W3CDTF">2025-11-05T17:57:47Z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2025-11-05T00:00:00Z</vt:filetime>
  </property>
  <property fmtid="{D5CDD505-2E9C-101B-9397-08002B2CF9AE}" pid="5" name="Producer">
    <vt:lpwstr>Skia/PDF m141</vt:lpwstr>
  </property>
</Properties>
</file>