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256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4366895"/>
                <wp:effectExtent l="0" t="0" r="0" b="5079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366895"/>
                          <a:chExt cx="6071870" cy="436689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AI, Machine learning, Hands of robot and human touch on big data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6071591" cy="24699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268700"/>
                            <a:ext cx="6071870" cy="2470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2470150">
                                <a:moveTo>
                                  <a:pt x="6071591" y="2469975"/>
                                </a:moveTo>
                                <a:lnTo>
                                  <a:pt x="0" y="2469975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24699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>
                              <a:alpha val="8195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2738675"/>
                            <a:ext cx="6071870" cy="1628139"/>
                          </a:xfrm>
                          <a:prstGeom prst="rect">
                            <a:avLst/>
                          </a:prstGeom>
                          <a:solidFill>
                            <a:srgbClr val="002E6D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color w:val="000000"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color w:val="000000"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100"/>
                                <w:rPr>
                                  <w:rFonts w:ascii="Times New Roman"/>
                                  <w:color w:val="000000"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348" w:lineRule="auto" w:before="1"/>
                                <w:ind w:left="1111" w:right="1104" w:firstLine="0"/>
                                <w:jc w:val="center"/>
                                <w:rPr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At Fennemore, we understand that artificial intelligence (AI) is transforming industries by driving efficiency,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innovation,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growth.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Our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AI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Consulting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Practice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Group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helps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rFonts w:ascii="Arimo"/>
                                  <w:color w:val="FFFFFF"/>
                                  <w:spacing w:val="-2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house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legal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teams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cut through vendor noise, deploy high</w:t>
                              </w:r>
                              <w:r>
                                <w:rPr>
                                  <w:rFonts w:ascii="Arimo"/>
                                  <w:color w:val="FFFFFF"/>
                                  <w:spacing w:val="-4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value tools, and meet emerging regulatory demands. Our proven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pilots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span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tax,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commercial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leasing,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M&amp;A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workflows,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delivering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measurable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efficiency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gains while ensuring robust governance and ethical compliance.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737956" y="1673361"/>
                            <a:ext cx="4608830" cy="353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8"/>
                                <w:ind w:left="0" w:right="18" w:firstLine="0"/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AI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22"/>
                                </w:rPr>
                                <w:t>Consulting</w:t>
                              </w:r>
                            </w:p>
                            <w:p>
                              <w:pPr>
                                <w:spacing w:before="7"/>
                                <w:ind w:left="0" w:right="18" w:firstLine="0"/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Reduce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Legal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Cycle</w:t>
                              </w:r>
                              <w:r>
                                <w:rPr>
                                  <w:rFonts w:ascii="Arimo" w:hAnsi="Arimo"/>
                                  <w:color w:val="FFFFFF"/>
                                  <w:w w:val="105"/>
                                  <w:sz w:val="22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Time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by</w:t>
                              </w:r>
                              <w:r>
                                <w:rPr>
                                  <w:color w:val="FFFFFF"/>
                                  <w:spacing w:val="-14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20</w:t>
                              </w:r>
                              <w:r>
                                <w:rPr>
                                  <w:color w:val="FFFFFF"/>
                                  <w:spacing w:val="-33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–</w:t>
                              </w:r>
                              <w:r>
                                <w:rPr>
                                  <w:color w:val="FFFFFF"/>
                                  <w:spacing w:val="-33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80</w:t>
                              </w:r>
                              <w:r>
                                <w:rPr>
                                  <w:color w:val="FFFFFF"/>
                                  <w:spacing w:val="-33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%</w:t>
                              </w:r>
                              <w:r>
                                <w:rPr>
                                  <w:color w:val="FFFFFF"/>
                                  <w:spacing w:val="-11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with</w:t>
                              </w:r>
                              <w:r>
                                <w:rPr>
                                  <w:color w:val="FFFFFF"/>
                                  <w:spacing w:val="-11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12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Right</w:t>
                              </w:r>
                              <w:r>
                                <w:rPr>
                                  <w:color w:val="FFFFFF"/>
                                  <w:spacing w:val="-11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AI—First</w:t>
                              </w:r>
                              <w:r>
                                <w:rPr>
                                  <w:color w:val="FFFFFF"/>
                                  <w:spacing w:val="-12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22"/>
                                </w:rPr>
                                <w:t>Time.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705939" y="968386"/>
                            <a:ext cx="2672715" cy="3263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12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4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42"/>
                                </w:rPr>
                                <w:t>Artificial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42"/>
                                </w:rPr>
                                <w:t>Intelligence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343.85pt;mso-position-horizontal-relative:char;mso-position-vertical-relative:line" id="docshapegroup1" coordorigin="0,0" coordsize="9562,6877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9562;height:3890" type="#_x0000_t75" id="docshape3" alt="AI, Machine learning, Hands of robot and human touch on big data" stroked="false">
                  <v:imagedata r:id="rId7" o:title=""/>
                </v:shape>
                <v:rect style="position:absolute;left:0;top:423;width:9562;height:3890" id="docshape4" filled="true" fillcolor="#262424" stroked="false">
                  <v:fill opacity="53713f" type="solid"/>
                </v:rect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4312;width:9562;height:2564" type="#_x0000_t202" id="docshape5" filled="true" fillcolor="#002e6d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rFonts w:ascii="Times New Roman"/>
                            <w:color w:val="000000"/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color w:val="000000"/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100"/>
                          <w:rPr>
                            <w:rFonts w:ascii="Times New Roman"/>
                            <w:color w:val="000000"/>
                            <w:sz w:val="16"/>
                          </w:rPr>
                        </w:pPr>
                      </w:p>
                      <w:p>
                        <w:pPr>
                          <w:spacing w:line="348" w:lineRule="auto" w:before="1"/>
                          <w:ind w:left="1111" w:right="1104" w:firstLine="0"/>
                          <w:jc w:val="center"/>
                          <w:rPr>
                            <w:color w:val="000000"/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At Fennemore, we understand that artificial intelligence (AI) is transforming industries by driving efficiency,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innovation,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and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growth.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Our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AI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Consulting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Practice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Group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helps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in</w:t>
                        </w:r>
                        <w:r>
                          <w:rPr>
                            <w:rFonts w:ascii="Arimo"/>
                            <w:color w:val="FFFFFF"/>
                            <w:spacing w:val="-2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house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legal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teams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cut through vendor noise, deploy high</w:t>
                        </w:r>
                        <w:r>
                          <w:rPr>
                            <w:rFonts w:ascii="Arimo"/>
                            <w:color w:val="FFFFFF"/>
                            <w:spacing w:val="-4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value tools, and meet emerging regulatory demands. Our proven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pilots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span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tax,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commercial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leasing,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and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M&amp;A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workflows,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delivering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measurable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efficiency </w:t>
                        </w:r>
                        <w:r>
                          <w:rPr>
                            <w:color w:val="FFFFFF"/>
                            <w:sz w:val="16"/>
                          </w:rPr>
                          <w:t>gains while ensuring robust governance and ethical compliance.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1162;top:2635;width:7258;height:557" type="#_x0000_t202" id="docshape6" filled="false" stroked="false">
                  <v:textbox inset="0,0,0,0">
                    <w:txbxContent>
                      <w:p>
                        <w:pPr>
                          <w:spacing w:before="8"/>
                          <w:ind w:left="0" w:right="18" w:firstLine="0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AI</w:t>
                        </w:r>
                        <w:r>
                          <w:rPr>
                            <w:color w:val="FFFFFF"/>
                            <w:spacing w:val="-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22"/>
                          </w:rPr>
                          <w:t>Consulting</w:t>
                        </w:r>
                      </w:p>
                      <w:p>
                        <w:pPr>
                          <w:spacing w:before="7"/>
                          <w:ind w:left="0" w:right="18" w:firstLine="0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Reduce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Legal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Cycle</w:t>
                        </w:r>
                        <w:r>
                          <w:rPr>
                            <w:rFonts w:ascii="Arimo" w:hAnsi="Arimo"/>
                            <w:color w:val="FFFFFF"/>
                            <w:w w:val="105"/>
                            <w:sz w:val="22"/>
                          </w:rPr>
                          <w:t>-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Time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by</w:t>
                        </w:r>
                        <w:r>
                          <w:rPr>
                            <w:color w:val="FFFFFF"/>
                            <w:spacing w:val="-14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20</w:t>
                        </w:r>
                        <w:r>
                          <w:rPr>
                            <w:color w:val="FFFFFF"/>
                            <w:spacing w:val="-33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–</w:t>
                        </w:r>
                        <w:r>
                          <w:rPr>
                            <w:color w:val="FFFFFF"/>
                            <w:spacing w:val="-33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80</w:t>
                        </w:r>
                        <w:r>
                          <w:rPr>
                            <w:color w:val="FFFFFF"/>
                            <w:spacing w:val="-33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%</w:t>
                        </w:r>
                        <w:r>
                          <w:rPr>
                            <w:color w:val="FFFFFF"/>
                            <w:spacing w:val="-11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with</w:t>
                        </w:r>
                        <w:r>
                          <w:rPr>
                            <w:color w:val="FFFFFF"/>
                            <w:spacing w:val="-11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the</w:t>
                        </w:r>
                        <w:r>
                          <w:rPr>
                            <w:color w:val="FFFFFF"/>
                            <w:spacing w:val="-12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Right</w:t>
                        </w:r>
                        <w:r>
                          <w:rPr>
                            <w:color w:val="FFFFFF"/>
                            <w:spacing w:val="-11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AI—First</w:t>
                        </w:r>
                        <w:r>
                          <w:rPr>
                            <w:color w:val="FFFFFF"/>
                            <w:spacing w:val="-12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22"/>
                          </w:rPr>
                          <w:t>Time.</w:t>
                        </w:r>
                      </w:p>
                    </w:txbxContent>
                  </v:textbox>
                  <w10:wrap type="none"/>
                </v:shape>
                <v:shape style="position:absolute;left:2686;top:1525;width:4209;height:514" type="#_x0000_t202" id="docshape7" filled="false" stroked="false">
                  <v:textbox inset="0,0,0,0">
                    <w:txbxContent>
                      <w:p>
                        <w:pPr>
                          <w:spacing w:line="512" w:lineRule="exact" w:before="0"/>
                          <w:ind w:left="0" w:right="0" w:firstLine="0"/>
                          <w:jc w:val="left"/>
                          <w:rPr>
                            <w:b/>
                            <w:sz w:val="42"/>
                          </w:rPr>
                        </w:pPr>
                        <w:r>
                          <w:rPr>
                            <w:b/>
                            <w:color w:val="FFFFFF"/>
                            <w:sz w:val="42"/>
                          </w:rPr>
                          <w:t>Artificial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42"/>
                          </w:rPr>
                          <w:t>Intelligence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2"/>
      </w:pPr>
      <w:r>
        <w:rPr>
          <w:color w:val="002E6B"/>
          <w:spacing w:val="-2"/>
        </w:rPr>
        <w:t>LEADERSHIP</w:t>
      </w:r>
    </w:p>
    <w:p>
      <w:pPr>
        <w:pStyle w:val="BodyText"/>
        <w:spacing w:before="9"/>
        <w:ind w:left="0"/>
        <w:rPr>
          <w:b/>
          <w:sz w:val="14"/>
        </w:rPr>
      </w:pPr>
    </w:p>
    <w:p>
      <w:pPr>
        <w:pStyle w:val="BodyText"/>
        <w:spacing w:after="0"/>
        <w:rPr>
          <w:b/>
          <w:sz w:val="14"/>
        </w:rPr>
        <w:sectPr>
          <w:type w:val="continuous"/>
          <w:pgSz w:w="12240" w:h="15840"/>
          <w:pgMar w:top="560" w:bottom="280" w:left="1080" w:right="1080"/>
        </w:sectPr>
      </w:pPr>
    </w:p>
    <w:p>
      <w:pPr>
        <w:spacing w:line="218" w:lineRule="auto" w:before="117"/>
        <w:ind w:left="3527" w:right="50" w:firstLine="0"/>
        <w:jc w:val="left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1313545</wp:posOffset>
            </wp:positionH>
            <wp:positionV relativeFrom="paragraph">
              <wp:posOffset>43447</wp:posOffset>
            </wp:positionV>
            <wp:extent cx="1395174" cy="1395174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5174" cy="1395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9">
        <w:r>
          <w:rPr>
            <w:sz w:val="16"/>
          </w:rPr>
          <w:t>BUSINESS</w:t>
        </w:r>
        <w:r>
          <w:rPr>
            <w:spacing w:val="-12"/>
            <w:sz w:val="16"/>
          </w:rPr>
          <w:t> </w:t>
        </w:r>
        <w:r>
          <w:rPr>
            <w:sz w:val="16"/>
          </w:rPr>
          <w:t>&amp;</w:t>
        </w:r>
      </w:hyperlink>
      <w:r>
        <w:rPr>
          <w:sz w:val="16"/>
        </w:rPr>
        <w:t> </w:t>
      </w:r>
      <w:hyperlink r:id="rId9">
        <w:r>
          <w:rPr>
            <w:spacing w:val="-2"/>
            <w:sz w:val="16"/>
          </w:rPr>
          <w:t>FINANCE</w:t>
        </w:r>
      </w:hyperlink>
    </w:p>
    <w:p>
      <w:pPr>
        <w:pStyle w:val="BodyText"/>
        <w:spacing w:before="49"/>
        <w:ind w:left="0"/>
        <w:rPr>
          <w:sz w:val="16"/>
        </w:rPr>
      </w:pPr>
    </w:p>
    <w:p>
      <w:pPr>
        <w:spacing w:line="218" w:lineRule="auto" w:before="0"/>
        <w:ind w:left="3527" w:right="0" w:firstLine="0"/>
        <w:jc w:val="left"/>
        <w:rPr>
          <w:sz w:val="16"/>
        </w:rPr>
      </w:pPr>
      <w:hyperlink r:id="rId10">
        <w:r>
          <w:rPr>
            <w:sz w:val="16"/>
          </w:rPr>
          <w:t>BLOCKCHAIN &amp;</w:t>
        </w:r>
      </w:hyperlink>
      <w:r>
        <w:rPr>
          <w:sz w:val="16"/>
        </w:rPr>
        <w:t> </w:t>
      </w:r>
      <w:hyperlink r:id="rId10">
        <w:r>
          <w:rPr>
            <w:spacing w:val="-2"/>
            <w:sz w:val="16"/>
          </w:rPr>
          <w:t>CRYPTOCURRENCY</w:t>
        </w:r>
      </w:hyperlink>
    </w:p>
    <w:p>
      <w:pPr>
        <w:pStyle w:val="BodyText"/>
        <w:spacing w:before="53"/>
        <w:ind w:left="0"/>
        <w:rPr>
          <w:sz w:val="16"/>
        </w:rPr>
      </w:pPr>
    </w:p>
    <w:p>
      <w:pPr>
        <w:spacing w:line="199" w:lineRule="auto" w:before="1"/>
        <w:ind w:left="3527" w:right="50" w:firstLine="0"/>
        <w:jc w:val="left"/>
        <w:rPr>
          <w:b/>
          <w:sz w:val="16"/>
        </w:rPr>
      </w:pPr>
      <w:hyperlink r:id="rId11">
        <w:r>
          <w:rPr>
            <w:b/>
            <w:sz w:val="16"/>
          </w:rPr>
          <w:t>David A.</w:t>
        </w:r>
      </w:hyperlink>
      <w:r>
        <w:rPr>
          <w:b/>
          <w:sz w:val="16"/>
        </w:rPr>
        <w:t> </w:t>
      </w:r>
      <w:hyperlink r:id="rId11">
        <w:r>
          <w:rPr>
            <w:b/>
            <w:spacing w:val="-2"/>
            <w:sz w:val="16"/>
          </w:rPr>
          <w:t>McCarville</w:t>
        </w:r>
      </w:hyperlink>
    </w:p>
    <w:p>
      <w:pPr>
        <w:spacing w:line="144" w:lineRule="exact" w:before="0"/>
        <w:ind w:left="3527" w:right="0" w:firstLine="0"/>
        <w:jc w:val="left"/>
        <w:rPr>
          <w:sz w:val="12"/>
        </w:rPr>
      </w:pPr>
      <w:r>
        <w:rPr>
          <w:color w:val="6E6158"/>
          <w:spacing w:val="-2"/>
          <w:sz w:val="12"/>
        </w:rPr>
        <w:t>Director</w:t>
      </w:r>
    </w:p>
    <w:p>
      <w:pPr>
        <w:spacing w:before="72"/>
        <w:ind w:left="3527" w:right="0" w:firstLine="0"/>
        <w:jc w:val="left"/>
        <w:rPr>
          <w:b/>
          <w:sz w:val="12"/>
        </w:rPr>
      </w:pPr>
      <w:hyperlink r:id="rId12">
        <w:r>
          <w:rPr>
            <w:b/>
            <w:sz w:val="12"/>
          </w:rPr>
          <w:t>Fennemore</w:t>
        </w:r>
        <w:r>
          <w:rPr>
            <w:b/>
            <w:spacing w:val="6"/>
            <w:sz w:val="12"/>
          </w:rPr>
          <w:t> </w:t>
        </w:r>
        <w:r>
          <w:rPr>
            <w:b/>
            <w:spacing w:val="-2"/>
            <w:sz w:val="12"/>
          </w:rPr>
          <w:t>Forward</w:t>
        </w:r>
      </w:hyperlink>
    </w:p>
    <w:p>
      <w:pPr>
        <w:spacing w:before="16"/>
        <w:ind w:left="3527" w:right="0" w:firstLine="0"/>
        <w:jc w:val="left"/>
        <w:rPr>
          <w:sz w:val="12"/>
        </w:rPr>
      </w:pPr>
      <w:r>
        <w:rPr>
          <w:color w:val="6E6158"/>
          <w:sz w:val="12"/>
        </w:rPr>
        <w:t>PH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602.916.5311</w:t>
      </w:r>
    </w:p>
    <w:p>
      <w:pPr>
        <w:spacing w:line="266" w:lineRule="auto" w:before="7"/>
        <w:ind w:left="3527" w:right="50" w:firstLine="0"/>
        <w:jc w:val="left"/>
        <w:rPr>
          <w:sz w:val="12"/>
        </w:rPr>
      </w:pPr>
      <w:hyperlink r:id="rId13">
        <w:r>
          <w:rPr>
            <w:color w:val="002E6B"/>
            <w:spacing w:val="-2"/>
            <w:sz w:val="12"/>
            <w:u w:val="single" w:color="002E6B"/>
          </w:rPr>
          <w:t>dmccarville@fennemorel</w:t>
        </w:r>
      </w:hyperlink>
      <w:r>
        <w:rPr>
          <w:color w:val="002E6B"/>
          <w:spacing w:val="40"/>
          <w:sz w:val="12"/>
          <w:u w:val="none"/>
        </w:rPr>
        <w:t> </w:t>
      </w:r>
      <w:hyperlink r:id="rId13">
        <w:r>
          <w:rPr>
            <w:color w:val="002E6B"/>
            <w:spacing w:val="-2"/>
            <w:sz w:val="12"/>
            <w:u w:val="single" w:color="002E6B"/>
          </w:rPr>
          <w:t>aw.com</w:t>
        </w:r>
      </w:hyperlink>
    </w:p>
    <w:p>
      <w:pPr>
        <w:pStyle w:val="BodyText"/>
        <w:spacing w:before="59"/>
        <w:ind w:left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line="218" w:lineRule="auto" w:before="0"/>
        <w:ind w:left="3114" w:right="374" w:firstLine="0"/>
        <w:jc w:val="left"/>
        <w:rPr>
          <w:sz w:val="16"/>
        </w:rPr>
      </w:pPr>
      <w:hyperlink r:id="rId14">
        <w:r>
          <w:rPr>
            <w:spacing w:val="-2"/>
            <w:sz w:val="16"/>
          </w:rPr>
          <w:t>ARTIFICIAL</w:t>
        </w:r>
      </w:hyperlink>
      <w:r>
        <w:rPr>
          <w:spacing w:val="-2"/>
          <w:sz w:val="16"/>
        </w:rPr>
        <w:t> </w:t>
      </w:r>
      <w:hyperlink r:id="rId14">
        <w:r>
          <w:rPr>
            <w:spacing w:val="-2"/>
            <w:sz w:val="16"/>
          </w:rPr>
          <w:t>INTELLIGENCE</w:t>
        </w:r>
      </w:hyperlink>
    </w:p>
    <w:p>
      <w:pPr>
        <w:spacing w:line="183" w:lineRule="exact" w:before="0"/>
        <w:ind w:left="3114" w:right="0" w:firstLine="0"/>
        <w:jc w:val="left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4274415</wp:posOffset>
            </wp:positionH>
            <wp:positionV relativeFrom="paragraph">
              <wp:posOffset>-257457</wp:posOffset>
            </wp:positionV>
            <wp:extent cx="1395174" cy="1395174"/>
            <wp:effectExtent l="0" t="0" r="0" b="0"/>
            <wp:wrapNone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5174" cy="1395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14">
        <w:r>
          <w:rPr>
            <w:sz w:val="16"/>
          </w:rPr>
          <w:t>(AI)</w:t>
        </w:r>
        <w:r>
          <w:rPr>
            <w:spacing w:val="2"/>
            <w:sz w:val="16"/>
          </w:rPr>
          <w:t> </w:t>
        </w:r>
        <w:r>
          <w:rPr>
            <w:spacing w:val="-2"/>
            <w:sz w:val="16"/>
          </w:rPr>
          <w:t>CONSULTING</w:t>
        </w:r>
      </w:hyperlink>
    </w:p>
    <w:p>
      <w:pPr>
        <w:pStyle w:val="BodyText"/>
        <w:spacing w:before="23"/>
        <w:ind w:left="0"/>
        <w:rPr>
          <w:sz w:val="16"/>
        </w:rPr>
      </w:pPr>
    </w:p>
    <w:p>
      <w:pPr>
        <w:spacing w:line="191" w:lineRule="exact" w:before="0"/>
        <w:ind w:left="3114" w:right="0" w:firstLine="0"/>
        <w:jc w:val="left"/>
        <w:rPr>
          <w:b/>
          <w:sz w:val="16"/>
        </w:rPr>
      </w:pPr>
      <w:hyperlink r:id="rId16">
        <w:r>
          <w:rPr>
            <w:b/>
            <w:sz w:val="16"/>
          </w:rPr>
          <w:t>Adrian</w:t>
        </w:r>
        <w:r>
          <w:rPr>
            <w:b/>
            <w:spacing w:val="5"/>
            <w:sz w:val="16"/>
          </w:rPr>
          <w:t> </w:t>
        </w:r>
        <w:r>
          <w:rPr>
            <w:b/>
            <w:spacing w:val="-2"/>
            <w:sz w:val="16"/>
          </w:rPr>
          <w:t>D'Amico</w:t>
        </w:r>
      </w:hyperlink>
    </w:p>
    <w:p>
      <w:pPr>
        <w:spacing w:line="199" w:lineRule="auto" w:before="16"/>
        <w:ind w:left="3114" w:right="374" w:firstLine="0"/>
        <w:jc w:val="left"/>
        <w:rPr>
          <w:sz w:val="12"/>
        </w:rPr>
      </w:pPr>
      <w:r>
        <w:rPr>
          <w:color w:val="6E6158"/>
          <w:sz w:val="12"/>
        </w:rPr>
        <w:t>Director</w:t>
      </w:r>
      <w:r>
        <w:rPr>
          <w:color w:val="6E6158"/>
          <w:spacing w:val="-9"/>
          <w:sz w:val="12"/>
        </w:rPr>
        <w:t> </w:t>
      </w:r>
      <w:r>
        <w:rPr>
          <w:color w:val="6E6158"/>
          <w:sz w:val="12"/>
        </w:rPr>
        <w:t>of</w:t>
      </w:r>
      <w:r>
        <w:rPr>
          <w:color w:val="6E6158"/>
          <w:spacing w:val="-8"/>
          <w:sz w:val="12"/>
        </w:rPr>
        <w:t> </w:t>
      </w:r>
      <w:r>
        <w:rPr>
          <w:color w:val="6E6158"/>
          <w:sz w:val="12"/>
        </w:rPr>
        <w:t>Emerging</w:t>
      </w:r>
      <w:r>
        <w:rPr>
          <w:color w:val="6E6158"/>
          <w:spacing w:val="40"/>
          <w:sz w:val="12"/>
        </w:rPr>
        <w:t> </w:t>
      </w:r>
      <w:r>
        <w:rPr>
          <w:color w:val="6E6158"/>
          <w:sz w:val="12"/>
        </w:rPr>
        <w:t>Technology</w:t>
      </w:r>
      <w:r>
        <w:rPr>
          <w:color w:val="6E6158"/>
          <w:spacing w:val="-7"/>
          <w:sz w:val="12"/>
        </w:rPr>
        <w:t> </w:t>
      </w:r>
      <w:r>
        <w:rPr>
          <w:color w:val="6E6158"/>
          <w:sz w:val="12"/>
        </w:rPr>
        <w:t>and</w:t>
      </w:r>
      <w:r>
        <w:rPr>
          <w:color w:val="6E6158"/>
          <w:spacing w:val="40"/>
          <w:sz w:val="12"/>
        </w:rPr>
        <w:t> </w:t>
      </w:r>
      <w:r>
        <w:rPr>
          <w:color w:val="6E6158"/>
          <w:spacing w:val="-2"/>
          <w:sz w:val="12"/>
        </w:rPr>
        <w:t>Innovation</w:t>
      </w:r>
    </w:p>
    <w:p>
      <w:pPr>
        <w:spacing w:before="77"/>
        <w:ind w:left="3114" w:right="0" w:firstLine="0"/>
        <w:jc w:val="left"/>
        <w:rPr>
          <w:b/>
          <w:sz w:val="12"/>
        </w:rPr>
      </w:pPr>
      <w:hyperlink r:id="rId12">
        <w:r>
          <w:rPr>
            <w:b/>
            <w:sz w:val="12"/>
          </w:rPr>
          <w:t>Fennemore</w:t>
        </w:r>
        <w:r>
          <w:rPr>
            <w:b/>
            <w:spacing w:val="6"/>
            <w:sz w:val="12"/>
          </w:rPr>
          <w:t> </w:t>
        </w:r>
        <w:r>
          <w:rPr>
            <w:b/>
            <w:spacing w:val="-2"/>
            <w:sz w:val="12"/>
          </w:rPr>
          <w:t>Forward</w:t>
        </w:r>
      </w:hyperlink>
    </w:p>
    <w:p>
      <w:pPr>
        <w:spacing w:before="15"/>
        <w:ind w:left="3114" w:right="0" w:firstLine="0"/>
        <w:jc w:val="left"/>
        <w:rPr>
          <w:sz w:val="12"/>
        </w:rPr>
      </w:pPr>
      <w:r>
        <w:rPr>
          <w:color w:val="6E6158"/>
          <w:sz w:val="12"/>
        </w:rPr>
        <w:t>PH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602.916.5388</w:t>
      </w:r>
    </w:p>
    <w:p>
      <w:pPr>
        <w:spacing w:line="266" w:lineRule="auto" w:before="16"/>
        <w:ind w:left="3114" w:right="166" w:firstLine="0"/>
        <w:jc w:val="left"/>
        <w:rPr>
          <w:sz w:val="12"/>
        </w:rPr>
      </w:pPr>
      <w:hyperlink r:id="rId17">
        <w:r>
          <w:rPr>
            <w:color w:val="002E6B"/>
            <w:spacing w:val="-2"/>
            <w:sz w:val="12"/>
            <w:u w:val="single" w:color="002E6B"/>
          </w:rPr>
          <w:t>adamico@fennemorel</w:t>
        </w:r>
      </w:hyperlink>
      <w:r>
        <w:rPr>
          <w:color w:val="002E6B"/>
          <w:spacing w:val="40"/>
          <w:sz w:val="12"/>
          <w:u w:val="none"/>
        </w:rPr>
        <w:t> </w:t>
      </w:r>
      <w:hyperlink r:id="rId17">
        <w:r>
          <w:rPr>
            <w:color w:val="002E6B"/>
            <w:spacing w:val="-2"/>
            <w:sz w:val="12"/>
            <w:u w:val="single" w:color="002E6B"/>
          </w:rPr>
          <w:t>aw.com</w:t>
        </w:r>
      </w:hyperlink>
    </w:p>
    <w:p>
      <w:pPr>
        <w:spacing w:after="0" w:line="266" w:lineRule="auto"/>
        <w:jc w:val="left"/>
        <w:rPr>
          <w:sz w:val="12"/>
        </w:rPr>
        <w:sectPr>
          <w:type w:val="continuous"/>
          <w:pgSz w:w="12240" w:h="15840"/>
          <w:pgMar w:top="560" w:bottom="280" w:left="1080" w:right="1080"/>
          <w:cols w:num="2" w:equalWidth="0">
            <w:col w:w="5032" w:space="40"/>
            <w:col w:w="5008"/>
          </w:cols>
        </w:sectPr>
      </w:pPr>
    </w:p>
    <w:p>
      <w:pPr>
        <w:pStyle w:val="BodyText"/>
        <w:spacing w:before="259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SERVICE</w:t>
      </w:r>
      <w:r>
        <w:rPr>
          <w:color w:val="FF8100"/>
          <w:spacing w:val="10"/>
        </w:rPr>
        <w:t> </w:t>
      </w:r>
      <w:r>
        <w:rPr>
          <w:color w:val="FF8100"/>
          <w:spacing w:val="-2"/>
        </w:rPr>
        <w:t>OFFERINGS</w:t>
      </w:r>
    </w:p>
    <w:p>
      <w:pPr>
        <w:pStyle w:val="BodyText"/>
        <w:spacing w:line="302" w:lineRule="auto" w:before="146"/>
        <w:ind w:left="459" w:right="955"/>
      </w:pPr>
      <w:r>
        <w:rPr>
          <w:color w:val="6E6158"/>
        </w:rPr>
        <w:t>Our</w:t>
      </w:r>
      <w:r>
        <w:rPr>
          <w:color w:val="6E6158"/>
          <w:spacing w:val="14"/>
        </w:rPr>
        <w:t> </w:t>
      </w:r>
      <w:r>
        <w:rPr>
          <w:color w:val="6E6158"/>
        </w:rPr>
        <w:t>AI</w:t>
      </w:r>
      <w:r>
        <w:rPr>
          <w:color w:val="6E6158"/>
          <w:spacing w:val="14"/>
        </w:rPr>
        <w:t> </w:t>
      </w:r>
      <w:r>
        <w:rPr>
          <w:color w:val="6E6158"/>
        </w:rPr>
        <w:t>Consulting</w:t>
      </w:r>
      <w:r>
        <w:rPr>
          <w:color w:val="6E6158"/>
          <w:spacing w:val="14"/>
        </w:rPr>
        <w:t> </w:t>
      </w:r>
      <w:r>
        <w:rPr>
          <w:color w:val="6E6158"/>
        </w:rPr>
        <w:t>Practice</w:t>
      </w:r>
      <w:r>
        <w:rPr>
          <w:color w:val="6E6158"/>
          <w:spacing w:val="14"/>
        </w:rPr>
        <w:t> </w:t>
      </w:r>
      <w:r>
        <w:rPr>
          <w:color w:val="6E6158"/>
        </w:rPr>
        <w:t>Group</w:t>
      </w:r>
      <w:r>
        <w:rPr>
          <w:color w:val="6E6158"/>
          <w:spacing w:val="14"/>
        </w:rPr>
        <w:t> </w:t>
      </w:r>
      <w:r>
        <w:rPr>
          <w:color w:val="6E6158"/>
        </w:rPr>
        <w:t>offers</w:t>
      </w:r>
      <w:r>
        <w:rPr>
          <w:color w:val="6E6158"/>
          <w:spacing w:val="14"/>
        </w:rPr>
        <w:t> </w:t>
      </w:r>
      <w:r>
        <w:rPr>
          <w:color w:val="6E6158"/>
        </w:rPr>
        <w:t>a</w:t>
      </w:r>
      <w:r>
        <w:rPr>
          <w:color w:val="6E6158"/>
          <w:spacing w:val="14"/>
        </w:rPr>
        <w:t> </w:t>
      </w:r>
      <w:r>
        <w:rPr>
          <w:color w:val="6E6158"/>
        </w:rPr>
        <w:t>comprehensive</w:t>
      </w:r>
      <w:r>
        <w:rPr>
          <w:color w:val="6E6158"/>
          <w:spacing w:val="14"/>
        </w:rPr>
        <w:t> </w:t>
      </w:r>
      <w:r>
        <w:rPr>
          <w:color w:val="6E6158"/>
        </w:rPr>
        <w:t>range</w:t>
      </w:r>
      <w:r>
        <w:rPr>
          <w:color w:val="6E6158"/>
          <w:spacing w:val="14"/>
        </w:rPr>
        <w:t> </w:t>
      </w:r>
      <w:r>
        <w:rPr>
          <w:color w:val="6E6158"/>
        </w:rPr>
        <w:t>of</w:t>
      </w:r>
      <w:r>
        <w:rPr>
          <w:color w:val="6E6158"/>
          <w:spacing w:val="14"/>
        </w:rPr>
        <w:t> </w:t>
      </w:r>
      <w:r>
        <w:rPr>
          <w:color w:val="6E6158"/>
        </w:rPr>
        <w:t>services</w:t>
      </w:r>
      <w:r>
        <w:rPr>
          <w:color w:val="6E6158"/>
          <w:spacing w:val="14"/>
        </w:rPr>
        <w:t> </w:t>
      </w:r>
      <w:r>
        <w:rPr>
          <w:color w:val="6E6158"/>
        </w:rPr>
        <w:t>to</w:t>
      </w:r>
      <w:r>
        <w:rPr>
          <w:color w:val="6E6158"/>
          <w:spacing w:val="14"/>
        </w:rPr>
        <w:t> </w:t>
      </w:r>
      <w:r>
        <w:rPr>
          <w:color w:val="6E6158"/>
        </w:rPr>
        <w:t>meet</w:t>
      </w:r>
      <w:r>
        <w:rPr>
          <w:color w:val="6E6158"/>
          <w:spacing w:val="14"/>
        </w:rPr>
        <w:t> </w:t>
      </w:r>
      <w:r>
        <w:rPr>
          <w:color w:val="6E6158"/>
        </w:rPr>
        <w:t>your</w:t>
      </w:r>
      <w:r>
        <w:rPr>
          <w:color w:val="6E6158"/>
          <w:spacing w:val="14"/>
        </w:rPr>
        <w:t> </w:t>
      </w:r>
      <w:r>
        <w:rPr>
          <w:color w:val="6E6158"/>
        </w:rPr>
        <w:t>AI-related needs, including:</w:t>
      </w:r>
    </w:p>
    <w:p>
      <w:pPr>
        <w:spacing w:before="186"/>
        <w:ind w:left="711" w:right="0" w:firstLine="0"/>
        <w:jc w:val="left"/>
        <w:rPr>
          <w:sz w:val="19"/>
        </w:rPr>
      </w:pPr>
      <w:r>
        <w:rPr>
          <w:b/>
          <w:color w:val="6E6158"/>
          <w:sz w:val="19"/>
        </w:rPr>
        <w:t>AI</w:t>
      </w:r>
      <w:r>
        <w:rPr>
          <w:b/>
          <w:color w:val="6E6158"/>
          <w:spacing w:val="11"/>
          <w:sz w:val="19"/>
        </w:rPr>
        <w:t> </w:t>
      </w:r>
      <w:r>
        <w:rPr>
          <w:b/>
          <w:color w:val="6E6158"/>
          <w:sz w:val="19"/>
        </w:rPr>
        <w:t>Legal</w:t>
      </w:r>
      <w:r>
        <w:rPr>
          <w:b/>
          <w:color w:val="6E6158"/>
          <w:spacing w:val="12"/>
          <w:sz w:val="19"/>
        </w:rPr>
        <w:t> </w:t>
      </w:r>
      <w:r>
        <w:rPr>
          <w:b/>
          <w:color w:val="6E6158"/>
          <w:sz w:val="19"/>
        </w:rPr>
        <w:t>Compliance</w:t>
      </w:r>
      <w:r>
        <w:rPr>
          <w:b/>
          <w:color w:val="6E6158"/>
          <w:spacing w:val="11"/>
          <w:sz w:val="19"/>
        </w:rPr>
        <w:t> </w:t>
      </w:r>
      <w:r>
        <w:rPr>
          <w:b/>
          <w:color w:val="6E6158"/>
          <w:sz w:val="19"/>
        </w:rPr>
        <w:t>and</w:t>
      </w:r>
      <w:r>
        <w:rPr>
          <w:b/>
          <w:color w:val="6E6158"/>
          <w:spacing w:val="12"/>
          <w:sz w:val="19"/>
        </w:rPr>
        <w:t> </w:t>
      </w:r>
      <w:r>
        <w:rPr>
          <w:b/>
          <w:color w:val="6E6158"/>
          <w:sz w:val="19"/>
        </w:rPr>
        <w:t>Governance:</w:t>
      </w:r>
      <w:r>
        <w:rPr>
          <w:b/>
          <w:color w:val="6E6158"/>
          <w:spacing w:val="11"/>
          <w:sz w:val="19"/>
        </w:rPr>
        <w:t> </w:t>
      </w:r>
      <w:r>
        <w:rPr>
          <w:color w:val="6E6158"/>
          <w:sz w:val="19"/>
        </w:rPr>
        <w:t>We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help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businesses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stay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ahead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2"/>
          <w:sz w:val="19"/>
        </w:rPr>
        <w:t> </w:t>
      </w:r>
      <w:r>
        <w:rPr>
          <w:color w:val="6E6158"/>
          <w:spacing w:val="-2"/>
          <w:sz w:val="19"/>
        </w:rPr>
        <w:t>evolving</w:t>
      </w:r>
    </w:p>
    <w:p>
      <w:pPr>
        <w:pStyle w:val="BodyText"/>
        <w:spacing w:line="302" w:lineRule="auto" w:before="52"/>
        <w:ind w:right="955"/>
        <w:rPr>
          <w:b/>
        </w:rPr>
      </w:pPr>
      <w:r>
        <w:rPr>
          <w:color w:val="6E6158"/>
        </w:rPr>
        <w:t>regulations. Our team advises on AI-related legal frameworks, data privacy laws, and </w:t>
      </w:r>
      <w:r>
        <w:rPr>
          <w:color w:val="6E6158"/>
        </w:rPr>
        <w:t>helps</w:t>
      </w:r>
      <w:r>
        <w:rPr>
          <w:color w:val="6E6158"/>
          <w:spacing w:val="40"/>
        </w:rPr>
        <w:t> </w:t>
      </w:r>
      <w:r>
        <w:rPr>
          <w:color w:val="6E6158"/>
        </w:rPr>
        <w:t>develop robust governance structures to ensure compliance. </w:t>
      </w:r>
      <w:r>
        <w:rPr>
          <w:b/>
          <w:color w:val="6E6158"/>
        </w:rPr>
        <w:t>AI Strategy and</w:t>
      </w:r>
    </w:p>
    <w:p>
      <w:pPr>
        <w:pStyle w:val="BodyText"/>
        <w:spacing w:line="295" w:lineRule="auto"/>
        <w:ind w:right="77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239778</wp:posOffset>
                </wp:positionV>
                <wp:extent cx="20955" cy="2095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880196pt;width:1.65pt;height:1.65pt;mso-position-horizontal-relative:page;mso-position-vertical-relative:paragraph;z-index:15730176" id="docshape8" coordorigin="1670,378" coordsize="33,33" path="m1691,410l1682,410,1678,409,1671,402,1670,398,1670,389,1671,386,1678,379,1682,378,1691,378,1694,379,1701,386,1702,389,1702,394,1702,398,1701,402,1694,409,1691,41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color w:val="6E6158"/>
        </w:rPr>
        <w:t>Implementation: </w:t>
      </w:r>
      <w:r>
        <w:rPr>
          <w:color w:val="6E6158"/>
        </w:rPr>
        <w:t>Whether you’re looking to improve operational efficiency or mitigate risks,</w:t>
      </w:r>
      <w:r>
        <w:rPr>
          <w:color w:val="6E6158"/>
          <w:spacing w:val="40"/>
        </w:rPr>
        <w:t> </w:t>
      </w:r>
      <w:r>
        <w:rPr>
          <w:color w:val="6E6158"/>
        </w:rPr>
        <w:t>we work with you to assess and implement AI solutions tailored to your business needs. Our</w:t>
      </w:r>
      <w:r>
        <w:rPr>
          <w:color w:val="6E6158"/>
          <w:spacing w:val="40"/>
        </w:rPr>
        <w:t> </w:t>
      </w:r>
      <w:r>
        <w:rPr>
          <w:color w:val="6E6158"/>
        </w:rPr>
        <w:t>services include AI-driven contract analysis, risk management, and process optimization. </w:t>
      </w:r>
      <w:r>
        <w:rPr>
          <w:b/>
          <w:color w:val="6E6158"/>
        </w:rPr>
        <w:t>AI</w:t>
      </w:r>
      <w:r>
        <w:rPr>
          <w:b/>
          <w:color w:val="6E6158"/>
          <w:spacing w:val="40"/>
        </w:rPr>
        <w:t> </w:t>
      </w:r>
      <w:r>
        <w:rPr>
          <w:b/>
          <w:color w:val="6E6158"/>
        </w:rPr>
        <w:t>Training</w:t>
      </w:r>
      <w:r>
        <w:rPr>
          <w:b/>
          <w:color w:val="6E6158"/>
          <w:spacing w:val="29"/>
        </w:rPr>
        <w:t> </w:t>
      </w:r>
      <w:r>
        <w:rPr>
          <w:b/>
          <w:color w:val="6E6158"/>
        </w:rPr>
        <w:t>and</w:t>
      </w:r>
      <w:r>
        <w:rPr>
          <w:b/>
          <w:color w:val="6E6158"/>
          <w:spacing w:val="29"/>
        </w:rPr>
        <w:t> </w:t>
      </w:r>
      <w:r>
        <w:rPr>
          <w:b/>
          <w:color w:val="6E6158"/>
        </w:rPr>
        <w:t>Education:</w:t>
      </w:r>
      <w:r>
        <w:rPr>
          <w:b/>
          <w:color w:val="6E6158"/>
          <w:spacing w:val="27"/>
        </w:rPr>
        <w:t> </w:t>
      </w:r>
      <w:r>
        <w:rPr>
          <w:color w:val="6E6158"/>
        </w:rPr>
        <w:t>Stay</w:t>
      </w:r>
      <w:r>
        <w:rPr>
          <w:color w:val="6E6158"/>
          <w:spacing w:val="29"/>
        </w:rPr>
        <w:t> </w:t>
      </w:r>
      <w:r>
        <w:rPr>
          <w:color w:val="6E6158"/>
        </w:rPr>
        <w:t>ahead</w:t>
      </w:r>
      <w:r>
        <w:rPr>
          <w:color w:val="6E6158"/>
          <w:spacing w:val="29"/>
        </w:rPr>
        <w:t> </w:t>
      </w:r>
      <w:r>
        <w:rPr>
          <w:color w:val="6E6158"/>
        </w:rPr>
        <w:t>of</w:t>
      </w:r>
      <w:r>
        <w:rPr>
          <w:color w:val="6E6158"/>
          <w:spacing w:val="29"/>
        </w:rPr>
        <w:t> </w:t>
      </w:r>
      <w:r>
        <w:rPr>
          <w:color w:val="6E6158"/>
        </w:rPr>
        <w:t>the</w:t>
      </w:r>
      <w:r>
        <w:rPr>
          <w:color w:val="6E6158"/>
          <w:spacing w:val="29"/>
        </w:rPr>
        <w:t> </w:t>
      </w:r>
      <w:r>
        <w:rPr>
          <w:color w:val="6E6158"/>
        </w:rPr>
        <w:t>curve</w:t>
      </w:r>
      <w:r>
        <w:rPr>
          <w:color w:val="6E6158"/>
          <w:spacing w:val="29"/>
        </w:rPr>
        <w:t> </w:t>
      </w:r>
      <w:r>
        <w:rPr>
          <w:color w:val="6E6158"/>
        </w:rPr>
        <w:t>by</w:t>
      </w:r>
      <w:r>
        <w:rPr>
          <w:color w:val="6E6158"/>
          <w:spacing w:val="29"/>
        </w:rPr>
        <w:t> </w:t>
      </w:r>
      <w:r>
        <w:rPr>
          <w:color w:val="6E6158"/>
        </w:rPr>
        <w:t>understanding</w:t>
      </w:r>
      <w:r>
        <w:rPr>
          <w:color w:val="6E6158"/>
          <w:spacing w:val="29"/>
        </w:rPr>
        <w:t> </w:t>
      </w:r>
      <w:r>
        <w:rPr>
          <w:color w:val="6E6158"/>
        </w:rPr>
        <w:t>how</w:t>
      </w:r>
      <w:r>
        <w:rPr>
          <w:color w:val="6E6158"/>
          <w:spacing w:val="29"/>
        </w:rPr>
        <w:t> </w:t>
      </w:r>
      <w:r>
        <w:rPr>
          <w:color w:val="6E6158"/>
        </w:rPr>
        <w:t>AI</w:t>
      </w:r>
      <w:r>
        <w:rPr>
          <w:color w:val="6E6158"/>
          <w:spacing w:val="29"/>
        </w:rPr>
        <w:t> </w:t>
      </w:r>
      <w:r>
        <w:rPr>
          <w:color w:val="6E6158"/>
        </w:rPr>
        <w:t>impacts</w:t>
      </w:r>
      <w:r>
        <w:rPr>
          <w:color w:val="6E6158"/>
          <w:spacing w:val="29"/>
        </w:rPr>
        <w:t> </w:t>
      </w:r>
      <w:r>
        <w:rPr>
          <w:color w:val="6E6158"/>
        </w:rPr>
        <w:t>your</w:t>
      </w:r>
    </w:p>
    <w:p>
      <w:pPr>
        <w:pStyle w:val="BodyText"/>
        <w:spacing w:line="292" w:lineRule="auto"/>
        <w:ind w:right="955"/>
      </w:pPr>
      <w:r>
        <w:rPr>
          <w:color w:val="6E6158"/>
        </w:rPr>
        <w:t>industry. We offer workshops and training sessions on AI tools, legal tech solutions, and best</w:t>
      </w:r>
      <w:r>
        <w:rPr>
          <w:color w:val="6E6158"/>
          <w:spacing w:val="40"/>
        </w:rPr>
        <w:t> </w:t>
      </w:r>
      <w:r>
        <w:rPr>
          <w:color w:val="6E6158"/>
        </w:rPr>
        <w:t>practices for managing AI-related risks.</w:t>
      </w:r>
    </w:p>
    <w:p>
      <w:pPr>
        <w:pStyle w:val="BodyText"/>
        <w:spacing w:after="0" w:line="292" w:lineRule="auto"/>
        <w:sectPr>
          <w:type w:val="continuous"/>
          <w:pgSz w:w="12240" w:h="15840"/>
          <w:pgMar w:top="560" w:bottom="280" w:left="1080" w:right="1080"/>
        </w:sectPr>
      </w:pPr>
    </w:p>
    <w:p>
      <w:pPr>
        <w:pStyle w:val="BodyText"/>
        <w:spacing w:line="297" w:lineRule="auto" w:before="83"/>
        <w:ind w:right="72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298457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3.500626pt;width:1.65pt;height:1.65pt;mso-position-horizontal-relative:page;mso-position-vertical-relative:paragraph;z-index:15730688" id="docshape9" coordorigin="1670,470" coordsize="33,33" path="m1691,503l1682,503,1678,501,1671,495,1670,491,1670,482,1671,478,1678,472,1682,470,1691,470,1694,472,1701,478,1702,482,1702,486,1702,491,1701,495,1694,501,1691,50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color w:val="6E6158"/>
        </w:rPr>
        <w:t>AI Intellectual Property and Innovation: </w:t>
      </w:r>
      <w:r>
        <w:rPr>
          <w:color w:val="6E6158"/>
        </w:rPr>
        <w:t>Protect your AI innovations with our comprehensive </w:t>
      </w:r>
      <w:r>
        <w:rPr>
          <w:color w:val="6E6158"/>
        </w:rPr>
        <w:t>IP</w:t>
      </w:r>
      <w:r>
        <w:rPr>
          <w:color w:val="6E6158"/>
          <w:spacing w:val="40"/>
        </w:rPr>
        <w:t> </w:t>
      </w:r>
      <w:r>
        <w:rPr>
          <w:color w:val="6E6158"/>
        </w:rPr>
        <w:t>services. We guide clients through the process of patenting AI inventions and securing intellectual property rights for AI-driven processes.</w:t>
      </w:r>
    </w:p>
    <w:p>
      <w:pPr>
        <w:spacing w:line="292" w:lineRule="auto" w:before="118"/>
        <w:ind w:left="711" w:right="955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227702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929335pt;width:1.65pt;height:1.65pt;mso-position-horizontal-relative:page;mso-position-vertical-relative:paragraph;z-index:15731200" id="docshape10" coordorigin="1670,359" coordsize="33,33" path="m1691,391l1682,391,1678,390,1671,383,1670,379,1670,370,1671,367,1678,360,1682,359,1691,359,1694,360,1701,367,1702,370,1702,375,1702,379,1701,383,1694,390,1691,39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color w:val="6E6158"/>
          <w:sz w:val="19"/>
        </w:rPr>
        <w:t>Vendor Intelligence Briefing: </w:t>
      </w:r>
      <w:r>
        <w:rPr>
          <w:color w:val="6E6158"/>
          <w:sz w:val="19"/>
        </w:rPr>
        <w:t>Curated shortlist from our catalogue of 100+ legal</w:t>
      </w:r>
      <w:r>
        <w:rPr>
          <w:rFonts w:ascii="Arimo"/>
          <w:color w:val="6E6158"/>
          <w:sz w:val="19"/>
        </w:rPr>
        <w:t>-</w:t>
      </w:r>
      <w:r>
        <w:rPr>
          <w:color w:val="6E6158"/>
          <w:sz w:val="19"/>
        </w:rPr>
        <w:t>tech </w:t>
      </w:r>
      <w:r>
        <w:rPr>
          <w:color w:val="6E6158"/>
          <w:sz w:val="19"/>
        </w:rPr>
        <w:t>tools, including projected efficiency bands for each workflow.</w:t>
      </w:r>
    </w:p>
    <w:p>
      <w:pPr>
        <w:spacing w:line="302" w:lineRule="auto" w:before="124"/>
        <w:ind w:left="711" w:right="77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236221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600103pt;width:1.65pt;height:1.65pt;mso-position-horizontal-relative:page;mso-position-vertical-relative:paragraph;z-index:15731712" id="docshape11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color w:val="6E6158"/>
          <w:sz w:val="19"/>
        </w:rPr>
        <w:t>30</w:t>
      </w:r>
      <w:r>
        <w:rPr>
          <w:rFonts w:ascii="Arimo" w:hAnsi="Arimo"/>
          <w:b/>
          <w:color w:val="6E6158"/>
          <w:sz w:val="19"/>
        </w:rPr>
        <w:t>-</w:t>
      </w:r>
      <w:r>
        <w:rPr>
          <w:b/>
          <w:color w:val="6E6158"/>
          <w:sz w:val="19"/>
        </w:rPr>
        <w:t>Day Pilot Program: </w:t>
      </w:r>
      <w:r>
        <w:rPr>
          <w:color w:val="6E6158"/>
          <w:sz w:val="19"/>
        </w:rPr>
        <w:t>Rapid proof</w:t>
      </w:r>
      <w:r>
        <w:rPr>
          <w:rFonts w:ascii="Arimo" w:hAnsi="Arimo"/>
          <w:color w:val="6E6158"/>
          <w:sz w:val="19"/>
        </w:rPr>
        <w:t>-</w:t>
      </w:r>
      <w:r>
        <w:rPr>
          <w:color w:val="6E6158"/>
          <w:sz w:val="19"/>
        </w:rPr>
        <w:t>of</w:t>
      </w:r>
      <w:r>
        <w:rPr>
          <w:rFonts w:ascii="Arimo" w:hAnsi="Arimo"/>
          <w:color w:val="6E6158"/>
          <w:sz w:val="19"/>
        </w:rPr>
        <w:t>-</w:t>
      </w:r>
      <w:r>
        <w:rPr>
          <w:color w:val="6E6158"/>
          <w:sz w:val="19"/>
        </w:rPr>
        <w:t>concept using predefined KPIs aimed at 20</w:t>
      </w:r>
      <w:r>
        <w:rPr>
          <w:color w:val="6E6158"/>
          <w:spacing w:val="-19"/>
          <w:sz w:val="19"/>
        </w:rPr>
        <w:t> </w:t>
      </w:r>
      <w:r>
        <w:rPr>
          <w:color w:val="6E6158"/>
          <w:sz w:val="19"/>
        </w:rPr>
        <w:t>–</w:t>
      </w:r>
      <w:r>
        <w:rPr>
          <w:color w:val="6E6158"/>
          <w:spacing w:val="-19"/>
          <w:sz w:val="19"/>
        </w:rPr>
        <w:t> </w:t>
      </w:r>
      <w:r>
        <w:rPr>
          <w:color w:val="6E6158"/>
          <w:sz w:val="19"/>
        </w:rPr>
        <w:t>80</w:t>
      </w:r>
      <w:r>
        <w:rPr>
          <w:color w:val="6E6158"/>
          <w:spacing w:val="-19"/>
          <w:sz w:val="19"/>
        </w:rPr>
        <w:t> </w:t>
      </w:r>
      <w:r>
        <w:rPr>
          <w:color w:val="6E6158"/>
          <w:sz w:val="19"/>
        </w:rPr>
        <w:t>% time </w:t>
      </w:r>
      <w:r>
        <w:rPr>
          <w:color w:val="6E6158"/>
          <w:spacing w:val="-2"/>
          <w:sz w:val="19"/>
        </w:rPr>
        <w:t>savings.</w:t>
      </w:r>
    </w:p>
    <w:p>
      <w:pPr>
        <w:pStyle w:val="Heading1"/>
        <w:spacing w:before="152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MATTERS</w:t>
      </w:r>
    </w:p>
    <w:p>
      <w:pPr>
        <w:pStyle w:val="BodyText"/>
        <w:spacing w:line="292" w:lineRule="auto" w:before="146"/>
        <w:ind w:right="95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245428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325079pt;width:1.65pt;height:1.65pt;mso-position-horizontal-relative:page;mso-position-vertical-relative:paragraph;z-index:15732224" id="docshape12" coordorigin="1670,387" coordsize="33,33" path="m1691,419l1682,419,1678,417,1671,411,1670,407,1670,398,1671,394,1678,388,1682,387,1691,387,1694,388,1701,394,1702,398,1702,403,1702,407,1701,411,1694,417,1691,41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color w:val="6E6158"/>
        </w:rPr>
        <w:t>Tax Compliance — </w:t>
      </w:r>
      <w:r>
        <w:rPr>
          <w:color w:val="6E6158"/>
        </w:rPr>
        <w:t>Integrated with a federal tax</w:t>
      </w:r>
      <w:r>
        <w:rPr>
          <w:rFonts w:ascii="Arimo" w:hAnsi="Arimo"/>
          <w:color w:val="6E6158"/>
        </w:rPr>
        <w:t>-</w:t>
      </w:r>
      <w:r>
        <w:rPr>
          <w:color w:val="6E6158"/>
        </w:rPr>
        <w:t>transcript API, enabling </w:t>
      </w:r>
      <w:r>
        <w:rPr>
          <w:color w:val="6E6158"/>
        </w:rPr>
        <w:t>automated classification and analysis that cut manual review time by more than half.</w:t>
      </w:r>
    </w:p>
    <w:p>
      <w:pPr>
        <w:pStyle w:val="BodyText"/>
        <w:spacing w:line="302" w:lineRule="auto" w:before="124"/>
        <w:ind w:right="77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324012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512774pt;width:1.65pt;height:1.65pt;mso-position-horizontal-relative:page;mso-position-vertical-relative:paragraph;z-index:15732736" id="docshape13" coordorigin="1670,510" coordsize="33,33" path="m1691,543l1682,543,1678,541,1671,535,1670,531,1670,522,1671,518,1678,512,1682,510,1691,510,1694,512,1701,518,1702,522,1702,527,1702,531,1701,535,1694,541,1691,54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color w:val="6E6158"/>
        </w:rPr>
        <w:t>Commercial Leasing — </w:t>
      </w:r>
      <w:r>
        <w:rPr>
          <w:color w:val="6E6158"/>
        </w:rPr>
        <w:t>Applied a proprietary lease</w:t>
      </w:r>
      <w:r>
        <w:rPr>
          <w:rFonts w:ascii="Arimo" w:hAnsi="Arimo"/>
          <w:color w:val="6E6158"/>
        </w:rPr>
        <w:t>-</w:t>
      </w:r>
      <w:r>
        <w:rPr>
          <w:color w:val="6E6158"/>
        </w:rPr>
        <w:t>analysis playbook; AI flagged </w:t>
      </w:r>
      <w:r>
        <w:rPr>
          <w:color w:val="6E6158"/>
        </w:rPr>
        <w:t>departures</w:t>
      </w:r>
      <w:r>
        <w:rPr>
          <w:color w:val="6E6158"/>
          <w:spacing w:val="40"/>
        </w:rPr>
        <w:t> </w:t>
      </w:r>
      <w:r>
        <w:rPr>
          <w:color w:val="6E6158"/>
        </w:rPr>
        <w:t>from</w:t>
      </w:r>
      <w:r>
        <w:rPr>
          <w:color w:val="6E6158"/>
          <w:spacing w:val="34"/>
        </w:rPr>
        <w:t> </w:t>
      </w:r>
      <w:r>
        <w:rPr>
          <w:color w:val="6E6158"/>
        </w:rPr>
        <w:t>standard</w:t>
      </w:r>
      <w:r>
        <w:rPr>
          <w:color w:val="6E6158"/>
          <w:spacing w:val="34"/>
        </w:rPr>
        <w:t> </w:t>
      </w:r>
      <w:r>
        <w:rPr>
          <w:color w:val="6E6158"/>
        </w:rPr>
        <w:t>terms</w:t>
      </w:r>
      <w:r>
        <w:rPr>
          <w:color w:val="6E6158"/>
          <w:spacing w:val="34"/>
        </w:rPr>
        <w:t> </w:t>
      </w:r>
      <w:r>
        <w:rPr>
          <w:color w:val="6E6158"/>
        </w:rPr>
        <w:t>within</w:t>
      </w:r>
      <w:r>
        <w:rPr>
          <w:color w:val="6E6158"/>
          <w:spacing w:val="34"/>
        </w:rPr>
        <w:t> </w:t>
      </w:r>
      <w:r>
        <w:rPr>
          <w:color w:val="6E6158"/>
        </w:rPr>
        <w:t>minutes,</w:t>
      </w:r>
      <w:r>
        <w:rPr>
          <w:color w:val="6E6158"/>
          <w:spacing w:val="34"/>
        </w:rPr>
        <w:t> </w:t>
      </w:r>
      <w:r>
        <w:rPr>
          <w:color w:val="6E6158"/>
        </w:rPr>
        <w:t>delivering</w:t>
      </w:r>
      <w:r>
        <w:rPr>
          <w:color w:val="6E6158"/>
          <w:spacing w:val="34"/>
        </w:rPr>
        <w:t> </w:t>
      </w:r>
      <w:r>
        <w:rPr>
          <w:color w:val="6E6158"/>
        </w:rPr>
        <w:t>material</w:t>
      </w:r>
      <w:r>
        <w:rPr>
          <w:color w:val="6E6158"/>
          <w:spacing w:val="34"/>
        </w:rPr>
        <w:t> </w:t>
      </w:r>
      <w:r>
        <w:rPr>
          <w:color w:val="6E6158"/>
        </w:rPr>
        <w:t>efficiency</w:t>
      </w:r>
      <w:r>
        <w:rPr>
          <w:color w:val="6E6158"/>
          <w:spacing w:val="34"/>
        </w:rPr>
        <w:t> </w:t>
      </w:r>
      <w:r>
        <w:rPr>
          <w:color w:val="6E6158"/>
        </w:rPr>
        <w:t>gains</w:t>
      </w:r>
      <w:r>
        <w:rPr>
          <w:color w:val="6E6158"/>
          <w:spacing w:val="34"/>
        </w:rPr>
        <w:t> </w:t>
      </w:r>
      <w:r>
        <w:rPr>
          <w:color w:val="6E6158"/>
        </w:rPr>
        <w:t>for</w:t>
      </w:r>
      <w:r>
        <w:rPr>
          <w:color w:val="6E6158"/>
          <w:spacing w:val="34"/>
        </w:rPr>
        <w:t> </w:t>
      </w:r>
      <w:r>
        <w:rPr>
          <w:color w:val="6E6158"/>
        </w:rPr>
        <w:t>a</w:t>
      </w:r>
      <w:r>
        <w:rPr>
          <w:color w:val="6E6158"/>
          <w:spacing w:val="34"/>
        </w:rPr>
        <w:t> </w:t>
      </w:r>
      <w:r>
        <w:rPr>
          <w:color w:val="6E6158"/>
        </w:rPr>
        <w:t>real</w:t>
      </w:r>
      <w:r>
        <w:rPr>
          <w:rFonts w:ascii="Arimo" w:hAnsi="Arimo"/>
          <w:color w:val="6E6158"/>
        </w:rPr>
        <w:t>-</w:t>
      </w:r>
      <w:r>
        <w:rPr>
          <w:color w:val="6E6158"/>
        </w:rPr>
        <w:t>estate</w:t>
      </w:r>
    </w:p>
    <w:p>
      <w:pPr>
        <w:pStyle w:val="BodyText"/>
        <w:spacing w:line="224" w:lineRule="exact"/>
      </w:pPr>
      <w:r>
        <w:rPr>
          <w:color w:val="6E6158"/>
          <w:spacing w:val="-2"/>
        </w:rPr>
        <w:t>portfolio.</w:t>
      </w:r>
    </w:p>
    <w:p>
      <w:pPr>
        <w:pStyle w:val="BodyText"/>
        <w:spacing w:line="295" w:lineRule="auto" w:before="173"/>
        <w:ind w:right="72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448723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5.332542pt;width:1.65pt;height:1.65pt;mso-position-horizontal-relative:page;mso-position-vertical-relative:paragraph;z-index:15733248" id="docshape14" coordorigin="1670,707" coordsize="33,33" path="m1691,739l1682,739,1678,738,1671,731,1670,727,1670,718,1671,715,1678,708,1682,707,1691,707,1694,708,1701,715,1702,718,1702,723,1702,727,1701,731,1694,738,1691,73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color w:val="6E6158"/>
        </w:rPr>
        <w:t>M&amp;A / Finance — </w:t>
      </w:r>
      <w:r>
        <w:rPr>
          <w:color w:val="6E6158"/>
        </w:rPr>
        <w:t>AI now spans the entire M&amp;A and finance lifecycle—streamlining deal</w:t>
      </w:r>
      <w:r>
        <w:rPr>
          <w:color w:val="6E6158"/>
          <w:spacing w:val="40"/>
        </w:rPr>
        <w:t> </w:t>
      </w:r>
      <w:r>
        <w:rPr>
          <w:color w:val="6E6158"/>
        </w:rPr>
        <w:t>sourcing, predictive valuation, automated due-diligence and contract review, real-time </w:t>
      </w:r>
      <w:r>
        <w:rPr>
          <w:color w:val="6E6158"/>
        </w:rPr>
        <w:t>risk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26"/>
        </w:rPr>
        <w:t> </w:t>
      </w:r>
      <w:r>
        <w:rPr>
          <w:color w:val="6E6158"/>
        </w:rPr>
        <w:t>compliance</w:t>
      </w:r>
      <w:r>
        <w:rPr>
          <w:color w:val="6E6158"/>
          <w:spacing w:val="26"/>
        </w:rPr>
        <w:t> </w:t>
      </w:r>
      <w:r>
        <w:rPr>
          <w:color w:val="6E6158"/>
        </w:rPr>
        <w:t>monitoring,</w:t>
      </w:r>
      <w:r>
        <w:rPr>
          <w:color w:val="6E6158"/>
          <w:spacing w:val="26"/>
        </w:rPr>
        <w:t> </w:t>
      </w:r>
      <w:r>
        <w:rPr>
          <w:color w:val="6E6158"/>
        </w:rPr>
        <w:t>and</w:t>
      </w:r>
      <w:r>
        <w:rPr>
          <w:color w:val="6E6158"/>
          <w:spacing w:val="26"/>
        </w:rPr>
        <w:t> </w:t>
      </w:r>
      <w:r>
        <w:rPr>
          <w:color w:val="6E6158"/>
        </w:rPr>
        <w:t>post-closing</w:t>
      </w:r>
      <w:r>
        <w:rPr>
          <w:color w:val="6E6158"/>
          <w:spacing w:val="26"/>
        </w:rPr>
        <w:t> </w:t>
      </w:r>
      <w:r>
        <w:rPr>
          <w:color w:val="6E6158"/>
        </w:rPr>
        <w:t>integration</w:t>
      </w:r>
      <w:r>
        <w:rPr>
          <w:color w:val="6E6158"/>
          <w:spacing w:val="26"/>
        </w:rPr>
        <w:t> </w:t>
      </w:r>
      <w:r>
        <w:rPr>
          <w:color w:val="6E6158"/>
        </w:rPr>
        <w:t>analytics—to</w:t>
      </w:r>
      <w:r>
        <w:rPr>
          <w:color w:val="6E6158"/>
          <w:spacing w:val="26"/>
        </w:rPr>
        <w:t> </w:t>
      </w:r>
      <w:r>
        <w:rPr>
          <w:color w:val="6E6158"/>
        </w:rPr>
        <w:t>deliver</w:t>
      </w:r>
      <w:r>
        <w:rPr>
          <w:color w:val="6E6158"/>
          <w:spacing w:val="26"/>
        </w:rPr>
        <w:t> </w:t>
      </w:r>
      <w:r>
        <w:rPr>
          <w:color w:val="6E6158"/>
        </w:rPr>
        <w:t>faster,</w:t>
      </w:r>
      <w:r>
        <w:rPr>
          <w:color w:val="6E6158"/>
          <w:spacing w:val="26"/>
        </w:rPr>
        <w:t> </w:t>
      </w:r>
      <w:r>
        <w:rPr>
          <w:color w:val="6E6158"/>
        </w:rPr>
        <w:t>data-driven decisions at every stage.</w:t>
      </w:r>
    </w:p>
    <w:p>
      <w:pPr>
        <w:pStyle w:val="Heading1"/>
        <w:spacing w:before="285"/>
      </w:pPr>
      <w:r>
        <w:rPr>
          <w:color w:val="FF8100"/>
        </w:rPr>
        <w:t>WHO</w:t>
      </w:r>
      <w:r>
        <w:rPr>
          <w:color w:val="FF8100"/>
          <w:spacing w:val="5"/>
        </w:rPr>
        <w:t> </w:t>
      </w:r>
      <w:r>
        <w:rPr>
          <w:color w:val="FF8100"/>
        </w:rPr>
        <w:t>WE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SERVE</w:t>
      </w:r>
    </w:p>
    <w:p>
      <w:pPr>
        <w:pStyle w:val="BodyText"/>
        <w:spacing w:line="297" w:lineRule="auto" w:before="147"/>
        <w:ind w:left="459" w:right="721"/>
      </w:pPr>
      <w:r>
        <w:rPr>
          <w:color w:val="6E6158"/>
        </w:rPr>
        <w:t>From startups integrating AI solutions to mid-sized businesses optimizing operations and large</w:t>
      </w:r>
      <w:r>
        <w:rPr>
          <w:color w:val="6E6158"/>
          <w:spacing w:val="40"/>
        </w:rPr>
        <w:t> </w:t>
      </w:r>
      <w:r>
        <w:rPr>
          <w:color w:val="6E6158"/>
        </w:rPr>
        <w:t>corporations seeking comprehensive AI strategies, our AI Consulting Practice Group is </w:t>
      </w:r>
      <w:r>
        <w:rPr>
          <w:color w:val="6E6158"/>
        </w:rPr>
        <w:t>equipped</w:t>
      </w:r>
      <w:r>
        <w:rPr>
          <w:color w:val="6E6158"/>
          <w:spacing w:val="80"/>
        </w:rPr>
        <w:t> </w:t>
      </w:r>
      <w:r>
        <w:rPr>
          <w:color w:val="6E6158"/>
        </w:rPr>
        <w:t>to assist clients across various sectors.</w:t>
      </w:r>
    </w:p>
    <w:p>
      <w:pPr>
        <w:pStyle w:val="BodyText"/>
        <w:spacing w:before="191"/>
        <w:ind w:left="459"/>
      </w:pPr>
      <w:r>
        <w:rPr>
          <w:color w:val="6E6158"/>
        </w:rPr>
        <w:t>We</w:t>
      </w:r>
      <w:r>
        <w:rPr>
          <w:color w:val="6E6158"/>
          <w:spacing w:val="8"/>
        </w:rPr>
        <w:t> </w:t>
      </w:r>
      <w:r>
        <w:rPr>
          <w:color w:val="6E6158"/>
        </w:rPr>
        <w:t>work</w:t>
      </w:r>
      <w:r>
        <w:rPr>
          <w:color w:val="6E6158"/>
          <w:spacing w:val="9"/>
        </w:rPr>
        <w:t> </w:t>
      </w:r>
      <w:r>
        <w:rPr>
          <w:color w:val="6E6158"/>
        </w:rPr>
        <w:t>with</w:t>
      </w:r>
      <w:r>
        <w:rPr>
          <w:color w:val="6E6158"/>
          <w:spacing w:val="8"/>
        </w:rPr>
        <w:t> </w:t>
      </w:r>
      <w:r>
        <w:rPr>
          <w:color w:val="6E6158"/>
        </w:rPr>
        <w:t>a</w:t>
      </w:r>
      <w:r>
        <w:rPr>
          <w:color w:val="6E6158"/>
          <w:spacing w:val="9"/>
        </w:rPr>
        <w:t> </w:t>
      </w:r>
      <w:r>
        <w:rPr>
          <w:color w:val="6E6158"/>
        </w:rPr>
        <w:t>wide</w:t>
      </w:r>
      <w:r>
        <w:rPr>
          <w:color w:val="6E6158"/>
          <w:spacing w:val="8"/>
        </w:rPr>
        <w:t> </w:t>
      </w:r>
      <w:r>
        <w:rPr>
          <w:color w:val="6E6158"/>
        </w:rPr>
        <w:t>range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8"/>
        </w:rPr>
        <w:t> </w:t>
      </w:r>
      <w:r>
        <w:rPr>
          <w:color w:val="6E6158"/>
        </w:rPr>
        <w:t>industries</w:t>
      </w:r>
      <w:r>
        <w:rPr>
          <w:color w:val="6E6158"/>
          <w:spacing w:val="9"/>
        </w:rPr>
        <w:t> </w:t>
      </w:r>
      <w:r>
        <w:rPr>
          <w:color w:val="6E6158"/>
        </w:rPr>
        <w:t>and</w:t>
      </w:r>
      <w:r>
        <w:rPr>
          <w:color w:val="6E6158"/>
          <w:spacing w:val="8"/>
        </w:rPr>
        <w:t> </w:t>
      </w:r>
      <w:r>
        <w:rPr>
          <w:color w:val="6E6158"/>
        </w:rPr>
        <w:t>clients,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including:</w:t>
      </w:r>
    </w:p>
    <w:p>
      <w:pPr>
        <w:pStyle w:val="BodyText"/>
        <w:spacing w:before="22"/>
        <w:ind w:left="0"/>
      </w:pPr>
    </w:p>
    <w:p>
      <w:pPr>
        <w:pStyle w:val="BodyText"/>
        <w:spacing w:line="420" w:lineRule="auto"/>
        <w:ind w:right="751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59745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704335pt;width:1.65pt;height:1.65pt;mso-position-horizontal-relative:page;mso-position-vertical-relative:paragraph;z-index:15733760" id="docshape15" coordorigin="1670,94" coordsize="33,33" path="m1691,127l1682,127,1678,125,1671,119,1670,115,1670,106,1671,102,1678,96,1682,94,1691,94,1694,96,1701,102,1702,106,1702,110,1702,115,1701,119,1694,125,1691,12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318110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048079pt;width:1.65pt;height:1.65pt;mso-position-horizontal-relative:page;mso-position-vertical-relative:paragraph;z-index:15734272" id="docshape16" coordorigin="1670,501" coordsize="33,33" path="m1691,534l1682,534,1678,532,1671,526,1670,522,1670,513,1671,509,1678,503,1682,501,1691,501,1694,503,1701,509,1702,513,1702,517,1702,522,1701,526,1694,532,1691,53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Technology </w:t>
      </w:r>
      <w:r>
        <w:rPr>
          <w:color w:val="6E6158"/>
        </w:rPr>
        <w:t>Financial </w:t>
      </w:r>
      <w:r>
        <w:rPr>
          <w:color w:val="6E6158"/>
        </w:rPr>
        <w:t>Services</w:t>
      </w:r>
    </w:p>
    <w:p>
      <w:pPr>
        <w:pStyle w:val="BodyText"/>
        <w:spacing w:line="422" w:lineRule="auto"/>
        <w:ind w:right="6837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63902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31725pt;width:1.65pt;height:1.65pt;mso-position-horizontal-relative:page;mso-position-vertical-relative:paragraph;z-index:15734784" id="docshape17" coordorigin="1670,101" coordsize="33,33" path="m1691,133l1682,133,1678,132,1671,125,1670,121,1670,112,1671,109,1678,102,1682,101,1691,101,1694,102,1701,109,1702,112,1702,117,1702,121,1701,125,1694,132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322268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375469pt;width:1.65pt;height:1.65pt;mso-position-horizontal-relative:page;mso-position-vertical-relative:paragraph;z-index:15735296" id="docshape18" coordorigin="1670,508" coordsize="33,33" path="m1691,540l1682,540,1678,538,1671,532,1670,528,1670,519,1671,515,1678,509,1682,508,1691,508,1694,509,1701,515,1702,519,1702,524,1702,528,1701,532,1694,538,1691,54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580633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5.719212pt;width:1.65pt;height:1.65pt;mso-position-horizontal-relative:page;mso-position-vertical-relative:paragraph;z-index:15735808" id="docshape19" coordorigin="1670,914" coordsize="33,33" path="m1691,947l1682,947,1678,945,1671,939,1670,935,1670,926,1671,922,1678,916,1682,914,1691,914,1694,916,1701,922,1702,926,1702,931,1702,935,1701,939,1694,945,1691,9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Healthcare &amp; Life </w:t>
      </w:r>
      <w:r>
        <w:rPr>
          <w:color w:val="6E6158"/>
        </w:rPr>
        <w:t>Sciences Real Estate &amp; Construction Manufacturing &amp; Logistics</w:t>
      </w:r>
    </w:p>
    <w:p>
      <w:pPr>
        <w:pStyle w:val="Heading1"/>
        <w:spacing w:before="159"/>
      </w:pPr>
      <w:r>
        <w:rPr>
          <w:color w:val="FF8100"/>
        </w:rPr>
        <w:t>EXPECT</w:t>
      </w:r>
      <w:r>
        <w:rPr>
          <w:color w:val="FF8100"/>
          <w:spacing w:val="9"/>
        </w:rPr>
        <w:t> </w:t>
      </w:r>
      <w:r>
        <w:rPr>
          <w:color w:val="FF8100"/>
          <w:spacing w:val="-4"/>
        </w:rPr>
        <w:t>MORE</w:t>
      </w:r>
    </w:p>
    <w:p>
      <w:pPr>
        <w:pStyle w:val="BodyText"/>
        <w:spacing w:line="292" w:lineRule="auto" w:before="146"/>
        <w:ind w:left="459" w:right="288"/>
      </w:pPr>
      <w:r>
        <w:rPr>
          <w:b/>
          <w:color w:val="6E6158"/>
        </w:rPr>
        <w:t>Time Reduction: </w:t>
      </w:r>
      <w:r>
        <w:rPr>
          <w:color w:val="6E6158"/>
        </w:rPr>
        <w:t>Our pilots have delivered 20</w:t>
      </w:r>
      <w:r>
        <w:rPr>
          <w:color w:val="6E6158"/>
          <w:spacing w:val="-19"/>
        </w:rPr>
        <w:t> </w:t>
      </w:r>
      <w:r>
        <w:rPr>
          <w:color w:val="6E6158"/>
        </w:rPr>
        <w:t>–</w:t>
      </w:r>
      <w:r>
        <w:rPr>
          <w:color w:val="6E6158"/>
          <w:spacing w:val="-19"/>
        </w:rPr>
        <w:t> </w:t>
      </w:r>
      <w:r>
        <w:rPr>
          <w:color w:val="6E6158"/>
        </w:rPr>
        <w:t>80</w:t>
      </w:r>
      <w:r>
        <w:rPr>
          <w:color w:val="6E6158"/>
          <w:spacing w:val="-19"/>
        </w:rPr>
        <w:t> </w:t>
      </w:r>
      <w:r>
        <w:rPr>
          <w:color w:val="6E6158"/>
        </w:rPr>
        <w:t>% cycle</w:t>
      </w:r>
      <w:r>
        <w:rPr>
          <w:rFonts w:ascii="Arimo" w:hAnsi="Arimo"/>
          <w:color w:val="6E6158"/>
        </w:rPr>
        <w:t>-</w:t>
      </w:r>
      <w:r>
        <w:rPr>
          <w:color w:val="6E6158"/>
        </w:rPr>
        <w:t>time reductions across tax, leasing, and</w:t>
      </w:r>
      <w:r>
        <w:rPr>
          <w:color w:val="6E6158"/>
          <w:spacing w:val="40"/>
        </w:rPr>
        <w:t> </w:t>
      </w:r>
      <w:r>
        <w:rPr>
          <w:color w:val="6E6158"/>
        </w:rPr>
        <w:t>M&amp;A</w:t>
      </w:r>
      <w:r>
        <w:rPr>
          <w:color w:val="6E6158"/>
          <w:spacing w:val="40"/>
        </w:rPr>
        <w:t> </w:t>
      </w:r>
      <w:r>
        <w:rPr>
          <w:color w:val="6E6158"/>
        </w:rPr>
        <w:t>workflows,</w:t>
      </w:r>
      <w:r>
        <w:rPr>
          <w:color w:val="6E6158"/>
          <w:spacing w:val="40"/>
        </w:rPr>
        <w:t> </w:t>
      </w:r>
      <w:r>
        <w:rPr>
          <w:color w:val="6E6158"/>
        </w:rPr>
        <w:t>while</w:t>
      </w:r>
      <w:r>
        <w:rPr>
          <w:color w:val="6E6158"/>
          <w:spacing w:val="40"/>
        </w:rPr>
        <w:t> </w:t>
      </w:r>
      <w:r>
        <w:rPr>
          <w:color w:val="6E6158"/>
        </w:rPr>
        <w:t>maintaining</w:t>
      </w:r>
      <w:r>
        <w:rPr>
          <w:color w:val="6E6158"/>
          <w:spacing w:val="40"/>
        </w:rPr>
        <w:t> </w:t>
      </w:r>
      <w:r>
        <w:rPr>
          <w:color w:val="6E6158"/>
        </w:rPr>
        <w:t>confidentiality,</w:t>
      </w:r>
      <w:r>
        <w:rPr>
          <w:color w:val="6E6158"/>
          <w:spacing w:val="40"/>
        </w:rPr>
        <w:t> </w:t>
      </w:r>
      <w:r>
        <w:rPr>
          <w:color w:val="6E6158"/>
        </w:rPr>
        <w:t>data</w:t>
      </w:r>
      <w:r>
        <w:rPr>
          <w:color w:val="6E6158"/>
          <w:spacing w:val="40"/>
        </w:rPr>
        <w:t> </w:t>
      </w:r>
      <w:r>
        <w:rPr>
          <w:color w:val="6E6158"/>
        </w:rPr>
        <w:t>security,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regulatory</w:t>
      </w:r>
      <w:r>
        <w:rPr>
          <w:color w:val="6E6158"/>
          <w:spacing w:val="40"/>
        </w:rPr>
        <w:t> </w:t>
      </w:r>
      <w:r>
        <w:rPr>
          <w:color w:val="6E6158"/>
        </w:rPr>
        <w:t>defensibility.</w:t>
      </w:r>
    </w:p>
    <w:p>
      <w:pPr>
        <w:pStyle w:val="BodyText"/>
        <w:spacing w:line="302" w:lineRule="auto" w:before="197"/>
        <w:ind w:left="459" w:right="770"/>
      </w:pPr>
      <w:r>
        <w:rPr>
          <w:b/>
          <w:color w:val="6E6158"/>
        </w:rPr>
        <w:t>Industry-Leading Knowledge: </w:t>
      </w:r>
      <w:r>
        <w:rPr>
          <w:color w:val="6E6158"/>
        </w:rPr>
        <w:t>With a deep understanding of both the legal and </w:t>
      </w:r>
      <w:r>
        <w:rPr>
          <w:color w:val="6E6158"/>
        </w:rPr>
        <w:t>technological</w:t>
      </w:r>
      <w:r>
        <w:rPr>
          <w:color w:val="6E6158"/>
          <w:spacing w:val="40"/>
        </w:rPr>
        <w:t> </w:t>
      </w:r>
      <w:r>
        <w:rPr>
          <w:color w:val="6E6158"/>
        </w:rPr>
        <w:t>aspects</w:t>
      </w:r>
      <w:r>
        <w:rPr>
          <w:color w:val="6E6158"/>
          <w:spacing w:val="26"/>
        </w:rPr>
        <w:t> </w:t>
      </w:r>
      <w:r>
        <w:rPr>
          <w:color w:val="6E6158"/>
        </w:rPr>
        <w:t>of</w:t>
      </w:r>
      <w:r>
        <w:rPr>
          <w:color w:val="6E6158"/>
          <w:spacing w:val="26"/>
        </w:rPr>
        <w:t> </w:t>
      </w:r>
      <w:r>
        <w:rPr>
          <w:color w:val="6E6158"/>
        </w:rPr>
        <w:t>AI,</w:t>
      </w:r>
      <w:r>
        <w:rPr>
          <w:color w:val="6E6158"/>
          <w:spacing w:val="26"/>
        </w:rPr>
        <w:t> </w:t>
      </w:r>
      <w:r>
        <w:rPr>
          <w:color w:val="6E6158"/>
        </w:rPr>
        <w:t>our</w:t>
      </w:r>
      <w:r>
        <w:rPr>
          <w:color w:val="6E6158"/>
          <w:spacing w:val="26"/>
        </w:rPr>
        <w:t> </w:t>
      </w:r>
      <w:r>
        <w:rPr>
          <w:color w:val="6E6158"/>
        </w:rPr>
        <w:t>team</w:t>
      </w:r>
      <w:r>
        <w:rPr>
          <w:color w:val="6E6158"/>
          <w:spacing w:val="26"/>
        </w:rPr>
        <w:t> </w:t>
      </w:r>
      <w:r>
        <w:rPr>
          <w:color w:val="6E6158"/>
        </w:rPr>
        <w:t>is</w:t>
      </w:r>
      <w:r>
        <w:rPr>
          <w:color w:val="6E6158"/>
          <w:spacing w:val="26"/>
        </w:rPr>
        <w:t> </w:t>
      </w:r>
      <w:r>
        <w:rPr>
          <w:color w:val="6E6158"/>
        </w:rPr>
        <w:t>uniquely</w:t>
      </w:r>
      <w:r>
        <w:rPr>
          <w:color w:val="6E6158"/>
          <w:spacing w:val="26"/>
        </w:rPr>
        <w:t> </w:t>
      </w:r>
      <w:r>
        <w:rPr>
          <w:color w:val="6E6158"/>
        </w:rPr>
        <w:t>positioned</w:t>
      </w:r>
      <w:r>
        <w:rPr>
          <w:color w:val="6E6158"/>
          <w:spacing w:val="26"/>
        </w:rPr>
        <w:t> </w:t>
      </w:r>
      <w:r>
        <w:rPr>
          <w:color w:val="6E6158"/>
        </w:rPr>
        <w:t>to</w:t>
      </w:r>
      <w:r>
        <w:rPr>
          <w:color w:val="6E6158"/>
          <w:spacing w:val="26"/>
        </w:rPr>
        <w:t> </w:t>
      </w:r>
      <w:r>
        <w:rPr>
          <w:color w:val="6E6158"/>
        </w:rPr>
        <w:t>guide</w:t>
      </w:r>
      <w:r>
        <w:rPr>
          <w:color w:val="6E6158"/>
          <w:spacing w:val="26"/>
        </w:rPr>
        <w:t> </w:t>
      </w:r>
      <w:r>
        <w:rPr>
          <w:color w:val="6E6158"/>
        </w:rPr>
        <w:t>you</w:t>
      </w:r>
      <w:r>
        <w:rPr>
          <w:color w:val="6E6158"/>
          <w:spacing w:val="26"/>
        </w:rPr>
        <w:t> </w:t>
      </w:r>
      <w:r>
        <w:rPr>
          <w:color w:val="6E6158"/>
        </w:rPr>
        <w:t>through</w:t>
      </w:r>
      <w:r>
        <w:rPr>
          <w:color w:val="6E6158"/>
          <w:spacing w:val="26"/>
        </w:rPr>
        <w:t> </w:t>
      </w:r>
      <w:r>
        <w:rPr>
          <w:color w:val="6E6158"/>
        </w:rPr>
        <w:t>complex</w:t>
      </w:r>
      <w:r>
        <w:rPr>
          <w:color w:val="6E6158"/>
          <w:spacing w:val="26"/>
        </w:rPr>
        <w:t> </w:t>
      </w:r>
      <w:r>
        <w:rPr>
          <w:color w:val="6E6158"/>
        </w:rPr>
        <w:t>AI</w:t>
      </w:r>
      <w:r>
        <w:rPr>
          <w:color w:val="6E6158"/>
          <w:spacing w:val="26"/>
        </w:rPr>
        <w:t> </w:t>
      </w:r>
      <w:r>
        <w:rPr>
          <w:color w:val="6E6158"/>
        </w:rPr>
        <w:t>issues.</w:t>
      </w:r>
    </w:p>
    <w:p>
      <w:pPr>
        <w:pStyle w:val="BodyText"/>
        <w:spacing w:line="292" w:lineRule="auto" w:before="186"/>
        <w:ind w:left="459" w:right="955"/>
      </w:pPr>
      <w:r>
        <w:rPr>
          <w:b/>
          <w:color w:val="6E6158"/>
        </w:rPr>
        <w:t>Tailored Solutions: </w:t>
      </w:r>
      <w:r>
        <w:rPr>
          <w:color w:val="6E6158"/>
        </w:rPr>
        <w:t>We recognize that every business has unique needs, which is why we offer</w:t>
      </w:r>
      <w:r>
        <w:rPr>
          <w:color w:val="6E6158"/>
          <w:spacing w:val="40"/>
        </w:rPr>
        <w:t> </w:t>
      </w:r>
      <w:r>
        <w:rPr>
          <w:color w:val="6E6158"/>
        </w:rPr>
        <w:t>customized AI strategies designed to fit your specific goals and challenges.</w:t>
      </w:r>
    </w:p>
    <w:p>
      <w:pPr>
        <w:pStyle w:val="BodyText"/>
        <w:spacing w:line="292" w:lineRule="auto" w:before="205"/>
        <w:ind w:left="459" w:right="770"/>
      </w:pPr>
      <w:r>
        <w:rPr>
          <w:b/>
          <w:color w:val="6E6158"/>
        </w:rPr>
        <w:t>Scalable Services: </w:t>
      </w:r>
      <w:r>
        <w:rPr>
          <w:color w:val="6E6158"/>
        </w:rPr>
        <w:t>Our scalable service model adapts to businesses of all sizes, whether </w:t>
      </w:r>
      <w:r>
        <w:rPr>
          <w:color w:val="6E6158"/>
        </w:rPr>
        <w:t>you’re</w:t>
      </w:r>
      <w:r>
        <w:rPr>
          <w:color w:val="6E6158"/>
          <w:spacing w:val="40"/>
        </w:rPr>
        <w:t> </w:t>
      </w:r>
      <w:r>
        <w:rPr>
          <w:color w:val="6E6158"/>
        </w:rPr>
        <w:t>just</w:t>
      </w:r>
      <w:r>
        <w:rPr>
          <w:color w:val="6E6158"/>
          <w:spacing w:val="28"/>
        </w:rPr>
        <w:t> </w:t>
      </w:r>
      <w:r>
        <w:rPr>
          <w:color w:val="6E6158"/>
        </w:rPr>
        <w:t>beginning</w:t>
      </w:r>
      <w:r>
        <w:rPr>
          <w:color w:val="6E6158"/>
          <w:spacing w:val="28"/>
        </w:rPr>
        <w:t> </w:t>
      </w:r>
      <w:r>
        <w:rPr>
          <w:color w:val="6E6158"/>
        </w:rPr>
        <w:t>to</w:t>
      </w:r>
      <w:r>
        <w:rPr>
          <w:color w:val="6E6158"/>
          <w:spacing w:val="28"/>
        </w:rPr>
        <w:t> </w:t>
      </w:r>
      <w:r>
        <w:rPr>
          <w:color w:val="6E6158"/>
        </w:rPr>
        <w:t>explore</w:t>
      </w:r>
      <w:r>
        <w:rPr>
          <w:color w:val="6E6158"/>
          <w:spacing w:val="28"/>
        </w:rPr>
        <w:t> </w:t>
      </w:r>
      <w:r>
        <w:rPr>
          <w:color w:val="6E6158"/>
        </w:rPr>
        <w:t>AI</w:t>
      </w:r>
      <w:r>
        <w:rPr>
          <w:color w:val="6E6158"/>
          <w:spacing w:val="28"/>
        </w:rPr>
        <w:t> </w:t>
      </w:r>
      <w:r>
        <w:rPr>
          <w:color w:val="6E6158"/>
        </w:rPr>
        <w:t>possibilities</w:t>
      </w:r>
      <w:r>
        <w:rPr>
          <w:color w:val="6E6158"/>
          <w:spacing w:val="28"/>
        </w:rPr>
        <w:t> </w:t>
      </w:r>
      <w:r>
        <w:rPr>
          <w:color w:val="6E6158"/>
        </w:rPr>
        <w:t>or</w:t>
      </w:r>
      <w:r>
        <w:rPr>
          <w:color w:val="6E6158"/>
          <w:spacing w:val="28"/>
        </w:rPr>
        <w:t> </w:t>
      </w:r>
      <w:r>
        <w:rPr>
          <w:color w:val="6E6158"/>
        </w:rPr>
        <w:t>seeking</w:t>
      </w:r>
      <w:r>
        <w:rPr>
          <w:color w:val="6E6158"/>
          <w:spacing w:val="28"/>
        </w:rPr>
        <w:t> </w:t>
      </w:r>
      <w:r>
        <w:rPr>
          <w:color w:val="6E6158"/>
        </w:rPr>
        <w:t>to</w:t>
      </w:r>
      <w:r>
        <w:rPr>
          <w:color w:val="6E6158"/>
          <w:spacing w:val="28"/>
        </w:rPr>
        <w:t> </w:t>
      </w:r>
      <w:r>
        <w:rPr>
          <w:color w:val="6E6158"/>
        </w:rPr>
        <w:t>refine</w:t>
      </w:r>
      <w:r>
        <w:rPr>
          <w:color w:val="6E6158"/>
          <w:spacing w:val="28"/>
        </w:rPr>
        <w:t> </w:t>
      </w:r>
      <w:r>
        <w:rPr>
          <w:color w:val="6E6158"/>
        </w:rPr>
        <w:t>your</w:t>
      </w:r>
      <w:r>
        <w:rPr>
          <w:color w:val="6E6158"/>
          <w:spacing w:val="28"/>
        </w:rPr>
        <w:t> </w:t>
      </w:r>
      <w:r>
        <w:rPr>
          <w:color w:val="6E6158"/>
        </w:rPr>
        <w:t>established</w:t>
      </w:r>
      <w:r>
        <w:rPr>
          <w:color w:val="6E6158"/>
          <w:spacing w:val="28"/>
        </w:rPr>
        <w:t> </w:t>
      </w:r>
      <w:r>
        <w:rPr>
          <w:color w:val="6E6158"/>
        </w:rPr>
        <w:t>AI</w:t>
      </w:r>
      <w:r>
        <w:rPr>
          <w:color w:val="6E6158"/>
          <w:spacing w:val="28"/>
        </w:rPr>
        <w:t> </w:t>
      </w:r>
      <w:r>
        <w:rPr>
          <w:color w:val="6E6158"/>
        </w:rPr>
        <w:t>strategy.</w:t>
      </w:r>
    </w:p>
    <w:p>
      <w:pPr>
        <w:pStyle w:val="Heading1"/>
        <w:spacing w:before="162"/>
      </w:pPr>
      <w:r>
        <w:rPr>
          <w:color w:val="FF8100"/>
        </w:rPr>
        <w:t>THOUGHT</w:t>
      </w:r>
      <w:r>
        <w:rPr>
          <w:color w:val="FF8100"/>
          <w:spacing w:val="10"/>
        </w:rPr>
        <w:t> </w:t>
      </w:r>
      <w:r>
        <w:rPr>
          <w:color w:val="FF8100"/>
        </w:rPr>
        <w:t>LEADERSHIP</w:t>
      </w:r>
      <w:r>
        <w:rPr>
          <w:color w:val="FF8100"/>
          <w:spacing w:val="11"/>
        </w:rPr>
        <w:t> </w:t>
      </w:r>
      <w:r>
        <w:rPr>
          <w:color w:val="FF8100"/>
        </w:rPr>
        <w:t>AND</w:t>
      </w:r>
      <w:r>
        <w:rPr>
          <w:color w:val="FF8100"/>
          <w:spacing w:val="11"/>
        </w:rPr>
        <w:t> </w:t>
      </w:r>
      <w:r>
        <w:rPr>
          <w:color w:val="FF8100"/>
          <w:spacing w:val="-2"/>
        </w:rPr>
        <w:t>INNOVATION</w:t>
      </w:r>
    </w:p>
    <w:p>
      <w:pPr>
        <w:pStyle w:val="BodyText"/>
        <w:spacing w:line="292" w:lineRule="auto" w:before="147"/>
        <w:ind w:left="459" w:right="551"/>
      </w:pPr>
      <w:r>
        <w:rPr>
          <w:color w:val="6E6158"/>
        </w:rPr>
        <w:t>As a thought leader in AI consulting, Fennemore is committed to staying at the forefront of </w:t>
      </w:r>
      <w:r>
        <w:rPr>
          <w:color w:val="6E6158"/>
        </w:rPr>
        <w:t>AI</w:t>
      </w:r>
      <w:r>
        <w:rPr>
          <w:color w:val="6E6158"/>
          <w:spacing w:val="40"/>
        </w:rPr>
        <w:t> </w:t>
      </w:r>
      <w:r>
        <w:rPr>
          <w:color w:val="6E6158"/>
        </w:rPr>
        <w:t>trends</w:t>
      </w:r>
      <w:r>
        <w:rPr>
          <w:color w:val="6E6158"/>
          <w:spacing w:val="33"/>
        </w:rPr>
        <w:t> </w:t>
      </w:r>
      <w:r>
        <w:rPr>
          <w:color w:val="6E6158"/>
        </w:rPr>
        <w:t>and</w:t>
      </w:r>
      <w:r>
        <w:rPr>
          <w:color w:val="6E6158"/>
          <w:spacing w:val="33"/>
        </w:rPr>
        <w:t> </w:t>
      </w:r>
      <w:r>
        <w:rPr>
          <w:color w:val="6E6158"/>
        </w:rPr>
        <w:t>developments.</w:t>
      </w:r>
      <w:r>
        <w:rPr>
          <w:color w:val="6E6158"/>
          <w:spacing w:val="33"/>
        </w:rPr>
        <w:t> </w:t>
      </w:r>
      <w:r>
        <w:rPr>
          <w:color w:val="6E6158"/>
        </w:rPr>
        <w:t>We</w:t>
      </w:r>
      <w:r>
        <w:rPr>
          <w:color w:val="6E6158"/>
          <w:spacing w:val="33"/>
        </w:rPr>
        <w:t> </w:t>
      </w:r>
      <w:r>
        <w:rPr>
          <w:color w:val="6E6158"/>
        </w:rPr>
        <w:t>publish</w:t>
      </w:r>
      <w:r>
        <w:rPr>
          <w:color w:val="6E6158"/>
          <w:spacing w:val="33"/>
        </w:rPr>
        <w:t> </w:t>
      </w:r>
      <w:r>
        <w:rPr>
          <w:color w:val="6E6158"/>
        </w:rPr>
        <w:t>insights,</w:t>
      </w:r>
      <w:r>
        <w:rPr>
          <w:color w:val="6E6158"/>
          <w:spacing w:val="33"/>
        </w:rPr>
        <w:t> </w:t>
      </w:r>
      <w:r>
        <w:rPr>
          <w:color w:val="6E6158"/>
        </w:rPr>
        <w:t>host</w:t>
      </w:r>
      <w:r>
        <w:rPr>
          <w:color w:val="6E6158"/>
          <w:spacing w:val="33"/>
        </w:rPr>
        <w:t> </w:t>
      </w:r>
      <w:r>
        <w:rPr>
          <w:color w:val="6E6158"/>
        </w:rPr>
        <w:t>webinars,</w:t>
      </w:r>
      <w:r>
        <w:rPr>
          <w:color w:val="6E6158"/>
          <w:spacing w:val="33"/>
        </w:rPr>
        <w:t> </w:t>
      </w:r>
      <w:r>
        <w:rPr>
          <w:color w:val="6E6158"/>
        </w:rPr>
        <w:t>and</w:t>
      </w:r>
      <w:r>
        <w:rPr>
          <w:color w:val="6E6158"/>
          <w:spacing w:val="33"/>
        </w:rPr>
        <w:t> </w:t>
      </w:r>
      <w:r>
        <w:rPr>
          <w:color w:val="6E6158"/>
        </w:rPr>
        <w:t>participate</w:t>
      </w:r>
      <w:r>
        <w:rPr>
          <w:color w:val="6E6158"/>
          <w:spacing w:val="33"/>
        </w:rPr>
        <w:t> </w:t>
      </w:r>
      <w:r>
        <w:rPr>
          <w:color w:val="6E6158"/>
        </w:rPr>
        <w:t>in</w:t>
      </w:r>
      <w:r>
        <w:rPr>
          <w:color w:val="6E6158"/>
          <w:spacing w:val="33"/>
        </w:rPr>
        <w:t> </w:t>
      </w:r>
      <w:r>
        <w:rPr>
          <w:color w:val="6E6158"/>
        </w:rPr>
        <w:t>industry</w:t>
      </w:r>
    </w:p>
    <w:p>
      <w:pPr>
        <w:pStyle w:val="BodyText"/>
        <w:spacing w:after="0" w:line="292" w:lineRule="auto"/>
        <w:sectPr>
          <w:pgSz w:w="12240" w:h="15840"/>
          <w:pgMar w:top="500" w:bottom="280" w:left="1080" w:right="1080"/>
        </w:sectPr>
      </w:pPr>
    </w:p>
    <w:p>
      <w:pPr>
        <w:pStyle w:val="BodyText"/>
        <w:spacing w:before="83"/>
        <w:ind w:left="459"/>
      </w:pPr>
      <w:r>
        <w:rPr>
          <w:color w:val="6E6158"/>
        </w:rPr>
        <w:t>conferences</w:t>
      </w:r>
      <w:r>
        <w:rPr>
          <w:color w:val="6E6158"/>
          <w:spacing w:val="11"/>
        </w:rPr>
        <w:t> </w:t>
      </w:r>
      <w:r>
        <w:rPr>
          <w:color w:val="6E6158"/>
        </w:rPr>
        <w:t>to</w:t>
      </w:r>
      <w:r>
        <w:rPr>
          <w:color w:val="6E6158"/>
          <w:spacing w:val="11"/>
        </w:rPr>
        <w:t> </w:t>
      </w:r>
      <w:r>
        <w:rPr>
          <w:color w:val="6E6158"/>
        </w:rPr>
        <w:t>ensure</w:t>
      </w:r>
      <w:r>
        <w:rPr>
          <w:color w:val="6E6158"/>
          <w:spacing w:val="11"/>
        </w:rPr>
        <w:t> </w:t>
      </w:r>
      <w:r>
        <w:rPr>
          <w:color w:val="6E6158"/>
        </w:rPr>
        <w:t>our</w:t>
      </w:r>
      <w:r>
        <w:rPr>
          <w:color w:val="6E6158"/>
          <w:spacing w:val="11"/>
        </w:rPr>
        <w:t> </w:t>
      </w:r>
      <w:r>
        <w:rPr>
          <w:color w:val="6E6158"/>
        </w:rPr>
        <w:t>clients</w:t>
      </w:r>
      <w:r>
        <w:rPr>
          <w:color w:val="6E6158"/>
          <w:spacing w:val="12"/>
        </w:rPr>
        <w:t> </w:t>
      </w:r>
      <w:r>
        <w:rPr>
          <w:color w:val="6E6158"/>
        </w:rPr>
        <w:t>have</w:t>
      </w:r>
      <w:r>
        <w:rPr>
          <w:color w:val="6E6158"/>
          <w:spacing w:val="11"/>
        </w:rPr>
        <w:t> </w:t>
      </w:r>
      <w:r>
        <w:rPr>
          <w:color w:val="6E6158"/>
        </w:rPr>
        <w:t>access</w:t>
      </w:r>
      <w:r>
        <w:rPr>
          <w:color w:val="6E6158"/>
          <w:spacing w:val="11"/>
        </w:rPr>
        <w:t> </w:t>
      </w:r>
      <w:r>
        <w:rPr>
          <w:color w:val="6E6158"/>
        </w:rPr>
        <w:t>to</w:t>
      </w:r>
      <w:r>
        <w:rPr>
          <w:color w:val="6E6158"/>
          <w:spacing w:val="11"/>
        </w:rPr>
        <w:t> </w:t>
      </w:r>
      <w:r>
        <w:rPr>
          <w:color w:val="6E6158"/>
        </w:rPr>
        <w:t>the</w:t>
      </w:r>
      <w:r>
        <w:rPr>
          <w:color w:val="6E6158"/>
          <w:spacing w:val="11"/>
        </w:rPr>
        <w:t> </w:t>
      </w:r>
      <w:r>
        <w:rPr>
          <w:color w:val="6E6158"/>
        </w:rPr>
        <w:t>latest</w:t>
      </w:r>
      <w:r>
        <w:rPr>
          <w:color w:val="6E6158"/>
          <w:spacing w:val="12"/>
        </w:rPr>
        <w:t> </w:t>
      </w:r>
      <w:r>
        <w:rPr>
          <w:color w:val="6E6158"/>
        </w:rPr>
        <w:t>knowledge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1"/>
        </w:rPr>
        <w:t> </w:t>
      </w:r>
      <w:r>
        <w:rPr>
          <w:color w:val="6E6158"/>
        </w:rPr>
        <w:t>best</w:t>
      </w:r>
      <w:r>
        <w:rPr>
          <w:color w:val="6E6158"/>
          <w:spacing w:val="11"/>
        </w:rPr>
        <w:t> </w:t>
      </w:r>
      <w:r>
        <w:rPr>
          <w:color w:val="6E6158"/>
        </w:rPr>
        <w:t>practices</w:t>
      </w:r>
      <w:r>
        <w:rPr>
          <w:color w:val="6E6158"/>
          <w:spacing w:val="12"/>
        </w:rPr>
        <w:t> </w:t>
      </w:r>
      <w:r>
        <w:rPr>
          <w:color w:val="6E6158"/>
        </w:rPr>
        <w:t>in</w:t>
      </w:r>
      <w:r>
        <w:rPr>
          <w:color w:val="6E6158"/>
          <w:spacing w:val="11"/>
        </w:rPr>
        <w:t> </w:t>
      </w:r>
      <w:r>
        <w:rPr>
          <w:color w:val="6E6158"/>
          <w:spacing w:val="-5"/>
        </w:rPr>
        <w:t>AI.</w:t>
      </w:r>
    </w:p>
    <w:p>
      <w:pPr>
        <w:pStyle w:val="Heading1"/>
        <w:spacing w:before="213"/>
      </w:pPr>
      <w:r>
        <w:rPr>
          <w:color w:val="FF8100"/>
        </w:rPr>
        <w:t>FLEXIBLE</w:t>
      </w:r>
      <w:r>
        <w:rPr>
          <w:color w:val="FF8100"/>
          <w:spacing w:val="10"/>
        </w:rPr>
        <w:t> </w:t>
      </w:r>
      <w:r>
        <w:rPr>
          <w:color w:val="FF8100"/>
        </w:rPr>
        <w:t>PRICING</w:t>
      </w:r>
      <w:r>
        <w:rPr>
          <w:color w:val="FF8100"/>
          <w:spacing w:val="10"/>
        </w:rPr>
        <w:t> </w:t>
      </w:r>
      <w:r>
        <w:rPr>
          <w:color w:val="FF8100"/>
        </w:rPr>
        <w:t>&amp;</w:t>
      </w:r>
      <w:r>
        <w:rPr>
          <w:color w:val="FF8100"/>
          <w:spacing w:val="10"/>
        </w:rPr>
        <w:t> </w:t>
      </w:r>
      <w:r>
        <w:rPr>
          <w:color w:val="FF8100"/>
        </w:rPr>
        <w:t>ENGAGEMENT</w:t>
      </w:r>
      <w:r>
        <w:rPr>
          <w:color w:val="FF8100"/>
          <w:spacing w:val="11"/>
        </w:rPr>
        <w:t> </w:t>
      </w:r>
      <w:r>
        <w:rPr>
          <w:color w:val="FF8100"/>
          <w:spacing w:val="-2"/>
        </w:rPr>
        <w:t>MODELS</w:t>
      </w:r>
    </w:p>
    <w:p>
      <w:pPr>
        <w:pStyle w:val="BodyText"/>
        <w:spacing w:before="147"/>
        <w:ind w:left="459"/>
      </w:pPr>
      <w:r>
        <w:rPr>
          <w:color w:val="6E6158"/>
        </w:rPr>
        <w:t>We</w:t>
      </w:r>
      <w:r>
        <w:rPr>
          <w:color w:val="6E6158"/>
          <w:spacing w:val="8"/>
        </w:rPr>
        <w:t> </w:t>
      </w:r>
      <w:r>
        <w:rPr>
          <w:color w:val="6E6158"/>
        </w:rPr>
        <w:t>offer</w:t>
      </w:r>
      <w:r>
        <w:rPr>
          <w:color w:val="6E6158"/>
          <w:spacing w:val="9"/>
        </w:rPr>
        <w:t> </w:t>
      </w:r>
      <w:r>
        <w:rPr>
          <w:color w:val="6E6158"/>
        </w:rPr>
        <w:t>a</w:t>
      </w:r>
      <w:r>
        <w:rPr>
          <w:color w:val="6E6158"/>
          <w:spacing w:val="9"/>
        </w:rPr>
        <w:t> </w:t>
      </w:r>
      <w:r>
        <w:rPr>
          <w:color w:val="6E6158"/>
        </w:rPr>
        <w:t>variety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</w:rPr>
        <w:t>pricing</w:t>
      </w:r>
      <w:r>
        <w:rPr>
          <w:color w:val="6E6158"/>
          <w:spacing w:val="9"/>
        </w:rPr>
        <w:t> </w:t>
      </w:r>
      <w:r>
        <w:rPr>
          <w:color w:val="6E6158"/>
        </w:rPr>
        <w:t>options</w:t>
      </w:r>
      <w:r>
        <w:rPr>
          <w:color w:val="6E6158"/>
          <w:spacing w:val="8"/>
        </w:rPr>
        <w:t> </w:t>
      </w:r>
      <w:r>
        <w:rPr>
          <w:color w:val="6E6158"/>
        </w:rPr>
        <w:t>to</w:t>
      </w:r>
      <w:r>
        <w:rPr>
          <w:color w:val="6E6158"/>
          <w:spacing w:val="9"/>
        </w:rPr>
        <w:t> </w:t>
      </w:r>
      <w:r>
        <w:rPr>
          <w:color w:val="6E6158"/>
        </w:rPr>
        <w:t>suit</w:t>
      </w:r>
      <w:r>
        <w:rPr>
          <w:color w:val="6E6158"/>
          <w:spacing w:val="9"/>
        </w:rPr>
        <w:t> </w:t>
      </w:r>
      <w:r>
        <w:rPr>
          <w:color w:val="6E6158"/>
        </w:rPr>
        <w:t>your</w:t>
      </w:r>
      <w:r>
        <w:rPr>
          <w:color w:val="6E6158"/>
          <w:spacing w:val="9"/>
        </w:rPr>
        <w:t> </w:t>
      </w:r>
      <w:r>
        <w:rPr>
          <w:color w:val="6E6158"/>
        </w:rPr>
        <w:t>business</w:t>
      </w:r>
      <w:r>
        <w:rPr>
          <w:color w:val="6E6158"/>
          <w:spacing w:val="9"/>
        </w:rPr>
        <w:t> </w:t>
      </w:r>
      <w:r>
        <w:rPr>
          <w:color w:val="6E6158"/>
        </w:rPr>
        <w:t>needs,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including:</w:t>
      </w:r>
    </w:p>
    <w:p>
      <w:pPr>
        <w:pStyle w:val="BodyText"/>
        <w:spacing w:before="22"/>
        <w:ind w:left="0"/>
      </w:pPr>
    </w:p>
    <w:p>
      <w:pPr>
        <w:spacing w:line="292" w:lineRule="auto" w:before="0"/>
        <w:ind w:left="711" w:right="288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152816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32769pt;width:1.65pt;height:1.65pt;mso-position-horizontal-relative:page;mso-position-vertical-relative:paragraph;z-index:15736832" id="docshape20" coordorigin="1670,241" coordsize="33,33" path="m1691,273l1682,273,1678,272,1671,265,1670,261,1670,252,1671,249,1678,242,1682,241,1691,241,1694,242,1701,249,1702,252,1702,257,1702,261,1701,265,1694,272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color w:val="6E6158"/>
          <w:sz w:val="19"/>
        </w:rPr>
        <w:t>Alternative Fee Arrangements (AFAs): </w:t>
      </w:r>
      <w:r>
        <w:rPr>
          <w:color w:val="6E6158"/>
          <w:sz w:val="19"/>
        </w:rPr>
        <w:t>Customized fee models designed to accommodate </w:t>
      </w:r>
      <w:r>
        <w:rPr>
          <w:color w:val="6E6158"/>
          <w:sz w:val="19"/>
        </w:rPr>
        <w:t>the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unique scope of AI consulting projects.</w:t>
      </w:r>
    </w:p>
    <w:p>
      <w:pPr>
        <w:spacing w:line="292" w:lineRule="auto" w:before="124"/>
        <w:ind w:left="711" w:right="77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231098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96772pt;width:1.65pt;height:1.65pt;mso-position-horizontal-relative:page;mso-position-vertical-relative:paragraph;z-index:15737344" id="docshape21" coordorigin="1670,364" coordsize="33,33" path="m1691,396l1682,396,1678,395,1671,389,1670,385,1670,376,1671,372,1678,366,1682,364,1691,364,1694,366,1701,372,1702,376,1702,380,1702,385,1701,389,1694,395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color w:val="6E6158"/>
          <w:sz w:val="19"/>
        </w:rPr>
        <w:t>Subscription-Based Services: </w:t>
      </w:r>
      <w:r>
        <w:rPr>
          <w:color w:val="6E6158"/>
          <w:sz w:val="19"/>
        </w:rPr>
        <w:t>Ongoing AI monitoring and compliance services available on </w:t>
      </w:r>
      <w:r>
        <w:rPr>
          <w:color w:val="6E6158"/>
          <w:sz w:val="19"/>
        </w:rPr>
        <w:t>a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retainer basis.</w:t>
      </w:r>
    </w:p>
    <w:p>
      <w:pPr>
        <w:spacing w:before="131" w:after="7"/>
        <w:ind w:left="711" w:right="0" w:firstLine="0"/>
        <w:jc w:val="left"/>
        <w:rPr>
          <w:sz w:val="19"/>
        </w:rPr>
      </w:pPr>
      <w:r>
        <w:rPr>
          <w:b/>
          <w:color w:val="6E6158"/>
          <w:sz w:val="19"/>
        </w:rPr>
        <w:t>Tiered</w:t>
      </w:r>
      <w:r>
        <w:rPr>
          <w:b/>
          <w:color w:val="6E6158"/>
          <w:spacing w:val="14"/>
          <w:sz w:val="19"/>
        </w:rPr>
        <w:t> </w:t>
      </w:r>
      <w:r>
        <w:rPr>
          <w:b/>
          <w:color w:val="6E6158"/>
          <w:sz w:val="19"/>
        </w:rPr>
        <w:t>Consulting</w:t>
      </w:r>
      <w:r>
        <w:rPr>
          <w:b/>
          <w:color w:val="6E6158"/>
          <w:spacing w:val="14"/>
          <w:sz w:val="19"/>
        </w:rPr>
        <w:t> </w:t>
      </w:r>
      <w:r>
        <w:rPr>
          <w:b/>
          <w:color w:val="6E6158"/>
          <w:sz w:val="19"/>
        </w:rPr>
        <w:t>Packages:</w:t>
      </w:r>
      <w:r>
        <w:rPr>
          <w:b/>
          <w:color w:val="6E6158"/>
          <w:spacing w:val="12"/>
          <w:sz w:val="19"/>
        </w:rPr>
        <w:t> </w:t>
      </w:r>
      <w:r>
        <w:rPr>
          <w:color w:val="6E6158"/>
          <w:sz w:val="19"/>
        </w:rPr>
        <w:t>From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entry-level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strategy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sessions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to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full-scale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AI</w:t>
      </w:r>
      <w:r>
        <w:rPr>
          <w:color w:val="6E6158"/>
          <w:spacing w:val="14"/>
          <w:sz w:val="19"/>
        </w:rPr>
        <w:t> </w:t>
      </w:r>
      <w:r>
        <w:rPr>
          <w:color w:val="6E6158"/>
          <w:spacing w:val="-2"/>
          <w:sz w:val="19"/>
        </w:rPr>
        <w:t>system</w:t>
      </w:r>
    </w:p>
    <w:p>
      <w:pPr>
        <w:spacing w:line="32" w:lineRule="exact"/>
        <w:ind w:left="589" w:right="0" w:firstLine="0"/>
        <w:rPr>
          <w:position w:val="0"/>
          <w:sz w:val="3"/>
        </w:rPr>
      </w:pPr>
      <w:r>
        <w:rPr>
          <w:position w:val="0"/>
          <w:sz w:val="3"/>
        </w:rPr>
        <mc:AlternateContent>
          <mc:Choice Requires="wps">
            <w:drawing>
              <wp:inline distT="0" distB="0" distL="0" distR="0">
                <wp:extent cx="20955" cy="20955"/>
                <wp:effectExtent l="0" t="0" r="0" b="0"/>
                <wp:docPr id="24" name="Group 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" name="Group 24"/>
                      <wpg:cNvGrpSpPr/>
                      <wpg:grpSpPr>
                        <a:xfrm>
                          <a:off x="0" y="0"/>
                          <a:ext cx="20955" cy="20955"/>
                          <a:chExt cx="20955" cy="20955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0"/>
                            <a:ext cx="20955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" h="20955">
                                <a:moveTo>
                                  <a:pt x="13188" y="20669"/>
                                </a:moveTo>
                                <a:lnTo>
                                  <a:pt x="7480" y="20669"/>
                                </a:lnTo>
                                <a:lnTo>
                                  <a:pt x="5044" y="19660"/>
                                </a:lnTo>
                                <a:lnTo>
                                  <a:pt x="1008" y="15624"/>
                                </a:lnTo>
                                <a:lnTo>
                                  <a:pt x="0" y="13188"/>
                                </a:lnTo>
                                <a:lnTo>
                                  <a:pt x="0" y="7480"/>
                                </a:lnTo>
                                <a:lnTo>
                                  <a:pt x="1008" y="5044"/>
                                </a:lnTo>
                                <a:lnTo>
                                  <a:pt x="5044" y="1008"/>
                                </a:lnTo>
                                <a:lnTo>
                                  <a:pt x="7480" y="0"/>
                                </a:lnTo>
                                <a:lnTo>
                                  <a:pt x="13188" y="0"/>
                                </a:lnTo>
                                <a:lnTo>
                                  <a:pt x="15624" y="1008"/>
                                </a:lnTo>
                                <a:lnTo>
                                  <a:pt x="19660" y="5044"/>
                                </a:lnTo>
                                <a:lnTo>
                                  <a:pt x="20669" y="7480"/>
                                </a:lnTo>
                                <a:lnTo>
                                  <a:pt x="20669" y="10334"/>
                                </a:lnTo>
                                <a:lnTo>
                                  <a:pt x="20669" y="13188"/>
                                </a:lnTo>
                                <a:lnTo>
                                  <a:pt x="19660" y="15624"/>
                                </a:lnTo>
                                <a:lnTo>
                                  <a:pt x="15624" y="19660"/>
                                </a:lnTo>
                                <a:lnTo>
                                  <a:pt x="13188" y="206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090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.65pt;height:1.65pt;mso-position-horizontal-relative:char;mso-position-vertical-relative:line" id="docshapegroup22" coordorigin="0,0" coordsize="33,33">
                <v:shape style="position:absolute;left:0;top:0;width:33;height:33" id="docshape23" coordorigin="0,0" coordsize="33,33" path="m21,33l12,33,8,31,2,25,0,21,0,12,2,8,8,2,12,0,21,0,25,2,31,8,33,12,33,16,33,21,31,25,25,31,21,33xe" filled="true" fillcolor="#090909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0"/>
          <w:sz w:val="3"/>
        </w:rPr>
      </w:r>
    </w:p>
    <w:p>
      <w:pPr>
        <w:pStyle w:val="BodyText"/>
        <w:spacing w:before="13"/>
      </w:pPr>
      <w:r>
        <w:rPr>
          <w:color w:val="6E6158"/>
        </w:rPr>
        <w:t>implementation,</w:t>
      </w:r>
      <w:r>
        <w:rPr>
          <w:color w:val="6E6158"/>
          <w:spacing w:val="13"/>
        </w:rPr>
        <w:t> </w:t>
      </w:r>
      <w:r>
        <w:rPr>
          <w:color w:val="6E6158"/>
        </w:rPr>
        <w:t>we</w:t>
      </w:r>
      <w:r>
        <w:rPr>
          <w:color w:val="6E6158"/>
          <w:spacing w:val="13"/>
        </w:rPr>
        <w:t> </w:t>
      </w:r>
      <w:r>
        <w:rPr>
          <w:color w:val="6E6158"/>
        </w:rPr>
        <w:t>offer</w:t>
      </w:r>
      <w:r>
        <w:rPr>
          <w:color w:val="6E6158"/>
          <w:spacing w:val="13"/>
        </w:rPr>
        <w:t> </w:t>
      </w:r>
      <w:r>
        <w:rPr>
          <w:color w:val="6E6158"/>
        </w:rPr>
        <w:t>tiered</w:t>
      </w:r>
      <w:r>
        <w:rPr>
          <w:color w:val="6E6158"/>
          <w:spacing w:val="13"/>
        </w:rPr>
        <w:t> </w:t>
      </w:r>
      <w:r>
        <w:rPr>
          <w:color w:val="6E6158"/>
        </w:rPr>
        <w:t>service</w:t>
      </w:r>
      <w:r>
        <w:rPr>
          <w:color w:val="6E6158"/>
          <w:spacing w:val="13"/>
        </w:rPr>
        <w:t> </w:t>
      </w:r>
      <w:r>
        <w:rPr>
          <w:color w:val="6E6158"/>
        </w:rPr>
        <w:t>packages</w:t>
      </w:r>
      <w:r>
        <w:rPr>
          <w:color w:val="6E6158"/>
          <w:spacing w:val="13"/>
        </w:rPr>
        <w:t> </w:t>
      </w:r>
      <w:r>
        <w:rPr>
          <w:color w:val="6E6158"/>
        </w:rPr>
        <w:t>to</w:t>
      </w:r>
      <w:r>
        <w:rPr>
          <w:color w:val="6E6158"/>
          <w:spacing w:val="13"/>
        </w:rPr>
        <w:t> </w:t>
      </w:r>
      <w:r>
        <w:rPr>
          <w:color w:val="6E6158"/>
        </w:rPr>
        <w:t>meet</w:t>
      </w:r>
      <w:r>
        <w:rPr>
          <w:color w:val="6E6158"/>
          <w:spacing w:val="14"/>
        </w:rPr>
        <w:t> </w:t>
      </w:r>
      <w:r>
        <w:rPr>
          <w:color w:val="6E6158"/>
        </w:rPr>
        <w:t>your</w:t>
      </w:r>
      <w:r>
        <w:rPr>
          <w:color w:val="6E6158"/>
          <w:spacing w:val="13"/>
        </w:rPr>
        <w:t> </w:t>
      </w:r>
      <w:r>
        <w:rPr>
          <w:color w:val="6E6158"/>
        </w:rPr>
        <w:t>specific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requirements.</w:t>
      </w:r>
    </w:p>
    <w:p>
      <w:pPr>
        <w:spacing w:line="292" w:lineRule="auto" w:before="173"/>
        <w:ind w:left="711" w:right="77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262721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686710pt;width:1.65pt;height:1.65pt;mso-position-horizontal-relative:page;mso-position-vertical-relative:paragraph;z-index:15737856" id="docshape24" coordorigin="1670,414" coordsize="33,33" path="m1691,446l1682,446,1678,445,1671,438,1670,435,1670,426,1671,422,1678,415,1682,414,1691,414,1694,415,1701,422,1702,426,1702,430,1702,435,1701,438,1694,445,1691,44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color w:val="6E6158"/>
          <w:sz w:val="19"/>
        </w:rPr>
        <w:t>30-Day Pilot Programs: </w:t>
      </w:r>
      <w:r>
        <w:rPr>
          <w:color w:val="6E6158"/>
          <w:sz w:val="19"/>
        </w:rPr>
        <w:t>Rapid proof</w:t>
      </w:r>
      <w:r>
        <w:rPr>
          <w:rFonts w:ascii="Arimo" w:hAnsi="Arimo"/>
          <w:color w:val="6E6158"/>
          <w:sz w:val="19"/>
        </w:rPr>
        <w:t>-</w:t>
      </w:r>
      <w:r>
        <w:rPr>
          <w:color w:val="6E6158"/>
          <w:sz w:val="19"/>
        </w:rPr>
        <w:t>of</w:t>
      </w:r>
      <w:r>
        <w:rPr>
          <w:rFonts w:ascii="Arimo" w:hAnsi="Arimo"/>
          <w:color w:val="6E6158"/>
          <w:sz w:val="19"/>
        </w:rPr>
        <w:t>-</w:t>
      </w:r>
      <w:r>
        <w:rPr>
          <w:color w:val="6E6158"/>
          <w:sz w:val="19"/>
        </w:rPr>
        <w:t>concept using predefined KPIs aimed at 20</w:t>
      </w:r>
      <w:r>
        <w:rPr>
          <w:color w:val="6E6158"/>
          <w:spacing w:val="-19"/>
          <w:sz w:val="19"/>
        </w:rPr>
        <w:t> </w:t>
      </w:r>
      <w:r>
        <w:rPr>
          <w:color w:val="6E6158"/>
          <w:sz w:val="19"/>
        </w:rPr>
        <w:t>–</w:t>
      </w:r>
      <w:r>
        <w:rPr>
          <w:color w:val="6E6158"/>
          <w:spacing w:val="-19"/>
          <w:sz w:val="19"/>
        </w:rPr>
        <w:t> </w:t>
      </w:r>
      <w:r>
        <w:rPr>
          <w:color w:val="6E6158"/>
          <w:sz w:val="19"/>
        </w:rPr>
        <w:t>80</w:t>
      </w:r>
      <w:r>
        <w:rPr>
          <w:color w:val="6E6158"/>
          <w:spacing w:val="-19"/>
          <w:sz w:val="19"/>
        </w:rPr>
        <w:t> </w:t>
      </w:r>
      <w:r>
        <w:rPr>
          <w:color w:val="6E6158"/>
          <w:sz w:val="19"/>
        </w:rPr>
        <w:t>% </w:t>
      </w:r>
      <w:r>
        <w:rPr>
          <w:color w:val="6E6158"/>
          <w:sz w:val="19"/>
        </w:rPr>
        <w:t>time</w:t>
      </w:r>
      <w:r>
        <w:rPr>
          <w:color w:val="6E6158"/>
          <w:sz w:val="19"/>
        </w:rPr>
        <w:t> </w:t>
      </w:r>
      <w:r>
        <w:rPr>
          <w:color w:val="6E6158"/>
          <w:spacing w:val="-2"/>
          <w:sz w:val="19"/>
        </w:rPr>
        <w:t>savings.</w:t>
      </w:r>
    </w:p>
    <w:p>
      <w:pPr>
        <w:pStyle w:val="BodyText"/>
        <w:spacing w:line="292" w:lineRule="auto" w:before="132"/>
        <w:ind w:right="95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236313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607399pt;width:1.65pt;height:1.65pt;mso-position-horizontal-relative:page;mso-position-vertical-relative:paragraph;z-index:15738368" id="docshape25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color w:val="6E6158"/>
        </w:rPr>
        <w:t>Vendor Intelligence Briefing</w:t>
      </w:r>
      <w:r>
        <w:rPr>
          <w:color w:val="6E6158"/>
        </w:rPr>
        <w:t>: Curated shortlist from our catalogue of 100+ legal</w:t>
      </w:r>
      <w:r>
        <w:rPr>
          <w:rFonts w:ascii="Arimo"/>
          <w:color w:val="6E6158"/>
        </w:rPr>
        <w:t>-</w:t>
      </w:r>
      <w:r>
        <w:rPr>
          <w:color w:val="6E6158"/>
        </w:rPr>
        <w:t>tech </w:t>
      </w:r>
      <w:r>
        <w:rPr>
          <w:color w:val="6E6158"/>
        </w:rPr>
        <w:t>tools, including projected efficiency bands for each workflow.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84"/>
        <w:ind w:left="0"/>
        <w:rPr>
          <w:sz w:val="20"/>
        </w:rPr>
      </w:pPr>
    </w:p>
    <w:p>
      <w:pPr>
        <w:spacing w:line="278" w:lineRule="auto" w:before="0"/>
        <w:ind w:left="459" w:right="0" w:firstLine="0"/>
        <w:jc w:val="left"/>
        <w:rPr>
          <w:i/>
          <w:sz w:val="20"/>
        </w:rPr>
      </w:pPr>
      <w:r>
        <w:rPr>
          <w:i/>
          <w:color w:val="6E6158"/>
          <w:sz w:val="20"/>
        </w:rPr>
        <w:t>Attorney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Advertising.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Prior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results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do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not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guarantee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a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similar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outcome.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Results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based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on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pilot</w:t>
      </w:r>
      <w:r>
        <w:rPr>
          <w:i/>
          <w:color w:val="6E6158"/>
          <w:sz w:val="20"/>
        </w:rPr>
        <w:t> </w:t>
      </w:r>
      <w:r>
        <w:rPr>
          <w:i/>
          <w:color w:val="6E6158"/>
          <w:spacing w:val="-2"/>
          <w:sz w:val="20"/>
        </w:rPr>
        <w:t>engagements;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pacing w:val="-2"/>
          <w:sz w:val="20"/>
        </w:rPr>
        <w:t>actual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pacing w:val="-2"/>
          <w:sz w:val="20"/>
        </w:rPr>
        <w:t>outcomes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pacing w:val="-2"/>
          <w:sz w:val="20"/>
        </w:rPr>
        <w:t>vary.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pacing w:val="-2"/>
          <w:sz w:val="20"/>
        </w:rPr>
        <w:t>No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pacing w:val="-2"/>
          <w:sz w:val="20"/>
        </w:rPr>
        <w:t>certification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pacing w:val="-2"/>
          <w:sz w:val="20"/>
        </w:rPr>
        <w:t>of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pacing w:val="-2"/>
          <w:sz w:val="20"/>
        </w:rPr>
        <w:t>specialization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pacing w:val="-2"/>
          <w:sz w:val="20"/>
        </w:rPr>
        <w:t>is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pacing w:val="-2"/>
          <w:sz w:val="20"/>
        </w:rPr>
        <w:t>intended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pacing w:val="-2"/>
          <w:sz w:val="20"/>
        </w:rPr>
        <w:t>or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pacing w:val="-2"/>
          <w:sz w:val="20"/>
        </w:rPr>
        <w:t>implied.</w:t>
      </w:r>
    </w:p>
    <w:sectPr>
      <w:pgSz w:w="12240" w:h="15840"/>
      <w:pgMar w:top="50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mo">
    <w:altName w:val="Arimo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711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45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83"/>
      <w:ind w:right="4"/>
      <w:jc w:val="center"/>
      <w:outlineLvl w:val="2"/>
    </w:pPr>
    <w:rPr>
      <w:rFonts w:ascii="Century Gothic" w:hAnsi="Century Gothic" w:eastAsia="Century Gothic" w:cs="Century Gothic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3.png"/><Relationship Id="rId9" Type="http://schemas.openxmlformats.org/officeDocument/2006/relationships/hyperlink" Target="https://www.fennemorelaw.com/services/business-and-finance/" TargetMode="External"/><Relationship Id="rId10" Type="http://schemas.openxmlformats.org/officeDocument/2006/relationships/hyperlink" Target="https://www.fennemorelaw.com/services/blockchain-and-cryptocurrency/" TargetMode="External"/><Relationship Id="rId11" Type="http://schemas.openxmlformats.org/officeDocument/2006/relationships/hyperlink" Target="https://www.fennemorelaw.com/people/attorneys/david-a-mccarville/" TargetMode="External"/><Relationship Id="rId12" Type="http://schemas.openxmlformats.org/officeDocument/2006/relationships/hyperlink" Target="https://www.fennemorelaw.com/contact-us/#fennemore-forward" TargetMode="External"/><Relationship Id="rId13" Type="http://schemas.openxmlformats.org/officeDocument/2006/relationships/hyperlink" Target="mailto:dmccarville@fennemorelaw.com" TargetMode="External"/><Relationship Id="rId14" Type="http://schemas.openxmlformats.org/officeDocument/2006/relationships/hyperlink" Target="https://www.fennemorelaw.com/services/artificial-intelligence-ai-consulting/" TargetMode="External"/><Relationship Id="rId15" Type="http://schemas.openxmlformats.org/officeDocument/2006/relationships/image" Target="media/image4.png"/><Relationship Id="rId16" Type="http://schemas.openxmlformats.org/officeDocument/2006/relationships/hyperlink" Target="https://www.fennemorelaw.com/people/professionals/adrian-damico/" TargetMode="External"/><Relationship Id="rId17" Type="http://schemas.openxmlformats.org/officeDocument/2006/relationships/hyperlink" Target="mailto:adamico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Artificial Intelligence (AI) Consulting - Fennemore</dc:title>
  <dcterms:created xsi:type="dcterms:W3CDTF">2026-01-22T11:23:55Z</dcterms:created>
  <dcterms:modified xsi:type="dcterms:W3CDTF">2026-01-22T11:23:55Z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2026-01-22T00:00:00Z</vt:filetime>
  </property>
  <property fmtid="{D5CDD505-2E9C-101B-9397-08002B2CF9AE}" pid="3" name="Creator">
    <vt:lpwstr>Mozilla/5.0 (X11; Linux x86_64) AppleWebKit/537.36 (KHTML, like Gecko) Chrome/141.0.0.0 Safari/537.36</vt:lpwstr>
  </property>
  <property fmtid="{D5CDD505-2E9C-101B-9397-08002B2CF9AE}" pid="4" name="LastSaved">
    <vt:filetime>2026-01-22T00:00:00Z</vt:filetime>
  </property>
  <property fmtid="{D5CDD505-2E9C-101B-9397-08002B2CF9AE}" pid="5" name="Producer">
    <vt:lpwstr>Skia/PDF m142</vt:lpwstr>
  </property>
</Properties>
</file>