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JanuaryAllen bio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591280" y="1369338"/>
                            <a:ext cx="1922780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22780" h="320675">
                                <a:moveTo>
                                  <a:pt x="1922233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922233" y="320382"/>
                                </a:lnTo>
                                <a:lnTo>
                                  <a:pt x="1922233" y="315214"/>
                                </a:lnTo>
                                <a:close/>
                              </a:path>
                              <a:path w="1922780" h="320675">
                                <a:moveTo>
                                  <a:pt x="1922233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922233" y="5168"/>
                                </a:lnTo>
                                <a:lnTo>
                                  <a:pt x="192223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JANUARY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39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39"/>
                                </w:rPr>
                                <w:t>ALLEN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6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Litigation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303.704.4061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jallen@fennemorelaw.com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JanuaryAllen bio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655;top:2156;width:3028;height:505" id="docshape5" coordorigin="5656,2156" coordsize="3028,505" path="m8683,2653l5656,2653,5656,2661,8683,2661,8683,2653xm8683,2156l5656,2156,5656,2165,8683,2165,8683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JANUARY</w:t>
                        </w:r>
                        <w:r>
                          <w:rPr>
                            <w:color w:val="FFFFFF"/>
                            <w:spacing w:val="-8"/>
                            <w:sz w:val="39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39"/>
                          </w:rPr>
                          <w:t>ALLEN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6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Litigation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303.704.4061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jallen@fennemorelaw.com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JANUARY</w:t>
      </w:r>
      <w:r>
        <w:rPr>
          <w:color w:val="FF8100"/>
          <w:spacing w:val="11"/>
        </w:rPr>
        <w:t> </w:t>
      </w:r>
      <w:r>
        <w:rPr>
          <w:color w:val="FF8100"/>
          <w:spacing w:val="-2"/>
        </w:rPr>
        <w:t>ALLEN</w:t>
      </w:r>
    </w:p>
    <w:p>
      <w:pPr>
        <w:pStyle w:val="BodyText"/>
        <w:spacing w:line="297" w:lineRule="auto" w:before="147"/>
        <w:ind w:left="99"/>
      </w:pPr>
      <w:r>
        <w:rPr>
          <w:color w:val="6E6158"/>
        </w:rPr>
        <w:t>January Allen has over 20 years of experience providing efficient, solution-oriented assistance </w:t>
      </w:r>
      <w:r>
        <w:rPr>
          <w:color w:val="6E6158"/>
        </w:rPr>
        <w:t>to</w:t>
      </w:r>
      <w:r>
        <w:rPr>
          <w:color w:val="6E6158"/>
          <w:spacing w:val="40"/>
        </w:rPr>
        <w:t> </w:t>
      </w:r>
      <w:r>
        <w:rPr>
          <w:color w:val="6E6158"/>
        </w:rPr>
        <w:t>clients in both transactional and litigation matters.</w:t>
      </w:r>
      <w:r>
        <w:rPr>
          <w:color w:val="6E6158"/>
          <w:spacing w:val="80"/>
        </w:rPr>
        <w:t> </w:t>
      </w:r>
      <w:r>
        <w:rPr>
          <w:color w:val="6E6158"/>
        </w:rPr>
        <w:t>She is an advocate and counselor for her clients in a broad array of areas, including:</w:t>
      </w:r>
    </w:p>
    <w:p>
      <w:pPr>
        <w:pStyle w:val="BodyText"/>
        <w:spacing w:line="422" w:lineRule="auto" w:before="191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1060346</wp:posOffset>
                </wp:positionH>
                <wp:positionV relativeFrom="paragraph">
                  <wp:posOffset>185985</wp:posOffset>
                </wp:positionV>
                <wp:extent cx="20955" cy="20955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4.644535pt;width:1.65pt;height:1.65pt;mso-position-horizontal-relative:page;mso-position-vertical-relative:paragraph;z-index:15729152" id="docshape7" coordorigin="1670,293" coordsize="33,33" path="m1691,325l1682,325,1678,324,1671,317,1670,314,1670,305,1671,301,1678,294,1682,293,1691,293,1694,294,1701,301,1702,305,1702,309,1702,314,1701,317,1694,324,1691,3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1060346</wp:posOffset>
                </wp:positionH>
                <wp:positionV relativeFrom="paragraph">
                  <wp:posOffset>444351</wp:posOffset>
                </wp:positionV>
                <wp:extent cx="20955" cy="20955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988285pt;width:1.65pt;height:1.65pt;mso-position-horizontal-relative:page;mso-position-vertical-relative:paragraph;z-index:15729664" id="docshape8" coordorigin="1670,700" coordsize="33,33" path="m1691,732l1682,732,1678,731,1671,724,1670,721,1670,712,1671,708,1678,701,1682,700,1691,700,1694,701,1701,708,1702,712,1702,716,1702,721,1701,724,1694,731,1691,7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1060346</wp:posOffset>
                </wp:positionH>
                <wp:positionV relativeFrom="paragraph">
                  <wp:posOffset>702716</wp:posOffset>
                </wp:positionV>
                <wp:extent cx="20955" cy="20955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5.332035pt;width:1.65pt;height:1.65pt;mso-position-horizontal-relative:page;mso-position-vertical-relative:paragraph;z-index:15730176" id="docshape9" coordorigin="1670,1107" coordsize="33,33" path="m1691,1139l1682,1139,1678,1138,1671,1131,1670,1127,1670,1118,1671,1115,1678,1108,1682,1107,1691,1107,1694,1108,1701,1115,1702,1118,1702,1123,1702,1127,1701,1131,1694,1138,1691,113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1060346</wp:posOffset>
                </wp:positionH>
                <wp:positionV relativeFrom="paragraph">
                  <wp:posOffset>966249</wp:posOffset>
                </wp:positionV>
                <wp:extent cx="20955" cy="20955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76.082657pt;width:1.65pt;height:1.65pt;mso-position-horizontal-relative:page;mso-position-vertical-relative:paragraph;z-index:15730688" id="docshape10" coordorigin="1670,1522" coordsize="33,33" path="m1691,1554l1682,1554,1678,1553,1671,1546,1670,1542,1670,1533,1671,1530,1678,1523,1682,1522,1691,1522,1694,1523,1701,1530,1702,1533,1702,1538,1702,1542,1701,1546,1694,1553,1691,155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1060346</wp:posOffset>
                </wp:positionH>
                <wp:positionV relativeFrom="paragraph">
                  <wp:posOffset>1224614</wp:posOffset>
                </wp:positionV>
                <wp:extent cx="20955" cy="20955"/>
                <wp:effectExtent l="0" t="0" r="0" b="0"/>
                <wp:wrapNone/>
                <wp:docPr id="11" name="Graphic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1" name="Graphic 1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6.426346pt;width:1.65pt;height:1.65pt;mso-position-horizontal-relative:page;mso-position-vertical-relative:paragraph;z-index:15731200" id="docshape11" coordorigin="1670,1929" coordsize="33,33" path="m1691,1961l1682,1961,1678,1959,1671,1953,1670,1949,1670,1940,1671,1936,1678,1930,1682,1929,1691,1929,1694,1930,1701,1936,1702,1940,1702,1945,1702,1949,1701,1953,1694,1959,1691,196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Construction </w:t>
      </w:r>
      <w:r>
        <w:rPr>
          <w:color w:val="6E6158"/>
        </w:rPr>
        <w:t>Intellectual property Real estate Insurance </w:t>
      </w:r>
      <w:r>
        <w:rPr>
          <w:color w:val="6E6158"/>
        </w:rPr>
        <w:t>coverage </w:t>
      </w:r>
      <w:r>
        <w:rPr>
          <w:color w:val="6E6158"/>
          <w:spacing w:val="-2"/>
        </w:rPr>
        <w:t>Environmental</w:t>
      </w:r>
    </w:p>
    <w:p>
      <w:pPr>
        <w:pStyle w:val="BodyText"/>
        <w:spacing w:line="420" w:lineRule="auto" w:before="1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1060346</wp:posOffset>
                </wp:positionH>
                <wp:positionV relativeFrom="paragraph">
                  <wp:posOffset>59947</wp:posOffset>
                </wp:positionV>
                <wp:extent cx="20955" cy="20955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20287pt;width:1.65pt;height:1.65pt;mso-position-horizontal-relative:page;mso-position-vertical-relative:paragraph;z-index:15731712" id="docshape12" coordorigin="1670,94" coordsize="33,33" path="m1691,127l1682,127,1678,125,1671,119,1670,115,1670,106,1671,102,1678,96,1682,94,1691,94,1694,96,1701,102,1702,106,1702,111,1702,115,1701,119,1694,125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1060346</wp:posOffset>
                </wp:positionH>
                <wp:positionV relativeFrom="paragraph">
                  <wp:posOffset>323481</wp:posOffset>
                </wp:positionV>
                <wp:extent cx="20955" cy="20955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70951pt;width:1.65pt;height:1.65pt;mso-position-horizontal-relative:page;mso-position-vertical-relative:paragraph;z-index:15732224" id="docshape13" coordorigin="1670,509" coordsize="33,33" path="m1691,542l1682,542,1678,540,1671,534,1670,530,1670,521,1671,517,1678,511,1682,509,1691,509,1694,511,1701,517,1702,521,1702,526,1702,530,1701,534,1694,540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Product </w:t>
      </w:r>
      <w:r>
        <w:rPr>
          <w:color w:val="6E6158"/>
        </w:rPr>
        <w:t>liability </w:t>
      </w:r>
      <w:r>
        <w:rPr>
          <w:color w:val="6E6158"/>
          <w:spacing w:val="-2"/>
        </w:rPr>
        <w:t>Employment</w:t>
      </w:r>
    </w:p>
    <w:p>
      <w:pPr>
        <w:pStyle w:val="BodyText"/>
        <w:spacing w:line="297" w:lineRule="auto" w:before="71"/>
        <w:ind w:left="99" w:right="524"/>
      </w:pPr>
      <w:r>
        <w:rPr>
          <w:color w:val="6E6158"/>
        </w:rPr>
        <w:t>Prior</w:t>
      </w:r>
      <w:r>
        <w:rPr>
          <w:color w:val="6E6158"/>
          <w:spacing w:val="27"/>
        </w:rPr>
        <w:t> </w:t>
      </w:r>
      <w:r>
        <w:rPr>
          <w:color w:val="6E6158"/>
        </w:rPr>
        <w:t>to</w:t>
      </w:r>
      <w:r>
        <w:rPr>
          <w:color w:val="6E6158"/>
          <w:spacing w:val="27"/>
        </w:rPr>
        <w:t> </w:t>
      </w:r>
      <w:r>
        <w:rPr>
          <w:color w:val="6E6158"/>
        </w:rPr>
        <w:t>joining</w:t>
      </w:r>
      <w:r>
        <w:rPr>
          <w:color w:val="6E6158"/>
          <w:spacing w:val="27"/>
        </w:rPr>
        <w:t> </w:t>
      </w:r>
      <w:r>
        <w:rPr>
          <w:color w:val="6E6158"/>
        </w:rPr>
        <w:t>Fennemore,</w:t>
      </w:r>
      <w:r>
        <w:rPr>
          <w:color w:val="6E6158"/>
          <w:spacing w:val="27"/>
        </w:rPr>
        <w:t> </w:t>
      </w:r>
      <w:r>
        <w:rPr>
          <w:color w:val="6E6158"/>
        </w:rPr>
        <w:t>she</w:t>
      </w:r>
      <w:r>
        <w:rPr>
          <w:color w:val="6E6158"/>
          <w:spacing w:val="27"/>
        </w:rPr>
        <w:t> </w:t>
      </w:r>
      <w:r>
        <w:rPr>
          <w:color w:val="6E6158"/>
        </w:rPr>
        <w:t>was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founding</w:t>
      </w:r>
      <w:r>
        <w:rPr>
          <w:color w:val="6E6158"/>
          <w:spacing w:val="27"/>
        </w:rPr>
        <w:t> </w:t>
      </w:r>
      <w:r>
        <w:rPr>
          <w:color w:val="6E6158"/>
        </w:rPr>
        <w:t>member</w:t>
      </w:r>
      <w:r>
        <w:rPr>
          <w:color w:val="6E6158"/>
          <w:spacing w:val="27"/>
        </w:rPr>
        <w:t> </w:t>
      </w:r>
      <w:r>
        <w:rPr>
          <w:color w:val="6E6158"/>
        </w:rPr>
        <w:t>of</w:t>
      </w:r>
      <w:r>
        <w:rPr>
          <w:color w:val="6E6158"/>
          <w:spacing w:val="27"/>
        </w:rPr>
        <w:t> </w:t>
      </w:r>
      <w:r>
        <w:rPr>
          <w:color w:val="6E6158"/>
        </w:rPr>
        <w:t>Galvanize</w:t>
      </w:r>
      <w:r>
        <w:rPr>
          <w:color w:val="6E6158"/>
          <w:spacing w:val="27"/>
        </w:rPr>
        <w:t> </w:t>
      </w:r>
      <w:r>
        <w:rPr>
          <w:color w:val="6E6158"/>
        </w:rPr>
        <w:t>Law</w:t>
      </w:r>
      <w:r>
        <w:rPr>
          <w:color w:val="6E6158"/>
          <w:spacing w:val="27"/>
        </w:rPr>
        <w:t> </w:t>
      </w:r>
      <w:r>
        <w:rPr>
          <w:color w:val="6E6158"/>
        </w:rPr>
        <w:t>Group,</w:t>
      </w:r>
      <w:r>
        <w:rPr>
          <w:color w:val="6E6158"/>
          <w:spacing w:val="27"/>
        </w:rPr>
        <w:t> </w:t>
      </w:r>
      <w:r>
        <w:rPr>
          <w:color w:val="6E6158"/>
        </w:rPr>
        <w:t>a</w:t>
      </w:r>
      <w:r>
        <w:rPr>
          <w:color w:val="6E6158"/>
          <w:spacing w:val="27"/>
        </w:rPr>
        <w:t> </w:t>
      </w:r>
      <w:r>
        <w:rPr>
          <w:color w:val="6E6158"/>
        </w:rPr>
        <w:t>Denver-based law firm focused on serving the construction industry. January also worked previously as a</w:t>
      </w:r>
      <w:r>
        <w:rPr>
          <w:color w:val="6E6158"/>
          <w:spacing w:val="40"/>
        </w:rPr>
        <w:t> </w:t>
      </w:r>
      <w:r>
        <w:rPr>
          <w:color w:val="6E6158"/>
        </w:rPr>
        <w:t>patent</w:t>
      </w:r>
      <w:r>
        <w:rPr>
          <w:color w:val="6E6158"/>
          <w:spacing w:val="36"/>
        </w:rPr>
        <w:t> </w:t>
      </w:r>
      <w:r>
        <w:rPr>
          <w:color w:val="6E6158"/>
        </w:rPr>
        <w:t>attorney</w:t>
      </w:r>
      <w:r>
        <w:rPr>
          <w:color w:val="6E6158"/>
          <w:spacing w:val="36"/>
        </w:rPr>
        <w:t> </w:t>
      </w:r>
      <w:r>
        <w:rPr>
          <w:color w:val="6E6158"/>
        </w:rPr>
        <w:t>and</w:t>
      </w:r>
      <w:r>
        <w:rPr>
          <w:color w:val="6E6158"/>
          <w:spacing w:val="36"/>
        </w:rPr>
        <w:t> </w:t>
      </w:r>
      <w:r>
        <w:rPr>
          <w:color w:val="6E6158"/>
        </w:rPr>
        <w:t>intellectual</w:t>
      </w:r>
      <w:r>
        <w:rPr>
          <w:color w:val="6E6158"/>
          <w:spacing w:val="36"/>
        </w:rPr>
        <w:t> </w:t>
      </w:r>
      <w:r>
        <w:rPr>
          <w:color w:val="6E6158"/>
        </w:rPr>
        <w:t>property</w:t>
      </w:r>
      <w:r>
        <w:rPr>
          <w:color w:val="6E6158"/>
          <w:spacing w:val="36"/>
        </w:rPr>
        <w:t> </w:t>
      </w:r>
      <w:r>
        <w:rPr>
          <w:color w:val="6E6158"/>
        </w:rPr>
        <w:t>litigator</w:t>
      </w:r>
      <w:r>
        <w:rPr>
          <w:color w:val="6E6158"/>
          <w:spacing w:val="36"/>
        </w:rPr>
        <w:t> </w:t>
      </w:r>
      <w:r>
        <w:rPr>
          <w:color w:val="6E6158"/>
        </w:rPr>
        <w:t>with</w:t>
      </w:r>
      <w:r>
        <w:rPr>
          <w:color w:val="6E6158"/>
          <w:spacing w:val="36"/>
        </w:rPr>
        <w:t> </w:t>
      </w:r>
      <w:r>
        <w:rPr>
          <w:color w:val="6E6158"/>
        </w:rPr>
        <w:t>two</w:t>
      </w:r>
      <w:r>
        <w:rPr>
          <w:color w:val="6E6158"/>
          <w:spacing w:val="36"/>
        </w:rPr>
        <w:t> </w:t>
      </w:r>
      <w:r>
        <w:rPr>
          <w:color w:val="6E6158"/>
        </w:rPr>
        <w:t>boutique</w:t>
      </w:r>
      <w:r>
        <w:rPr>
          <w:color w:val="6E6158"/>
          <w:spacing w:val="36"/>
        </w:rPr>
        <w:t> </w:t>
      </w:r>
      <w:r>
        <w:rPr>
          <w:color w:val="6E6158"/>
        </w:rPr>
        <w:t>law</w:t>
      </w:r>
      <w:r>
        <w:rPr>
          <w:color w:val="6E6158"/>
          <w:spacing w:val="36"/>
        </w:rPr>
        <w:t> </w:t>
      </w:r>
      <w:r>
        <w:rPr>
          <w:color w:val="6E6158"/>
        </w:rPr>
        <w:t>firms.</w:t>
      </w:r>
    </w:p>
    <w:p>
      <w:pPr>
        <w:pStyle w:val="BodyText"/>
        <w:spacing w:line="292" w:lineRule="auto" w:before="192"/>
        <w:ind w:left="99"/>
      </w:pPr>
      <w:r>
        <w:rPr>
          <w:color w:val="6E6158"/>
        </w:rPr>
        <w:t>Prior to law school, January worked as a wetlands and conservation biologist.</w:t>
      </w:r>
      <w:r>
        <w:rPr>
          <w:color w:val="6E6158"/>
          <w:spacing w:val="79"/>
        </w:rPr>
        <w:t> </w:t>
      </w:r>
      <w:r>
        <w:rPr>
          <w:color w:val="6E6158"/>
        </w:rPr>
        <w:t>In her spare time, she</w:t>
      </w:r>
      <w:r>
        <w:rPr>
          <w:color w:val="6E6158"/>
          <w:spacing w:val="27"/>
        </w:rPr>
        <w:t> </w:t>
      </w:r>
      <w:r>
        <w:rPr>
          <w:color w:val="6E6158"/>
        </w:rPr>
        <w:t>enjoys</w:t>
      </w:r>
      <w:r>
        <w:rPr>
          <w:color w:val="6E6158"/>
          <w:spacing w:val="27"/>
        </w:rPr>
        <w:t> </w:t>
      </w:r>
      <w:r>
        <w:rPr>
          <w:color w:val="6E6158"/>
        </w:rPr>
        <w:t>hiking,</w:t>
      </w:r>
      <w:r>
        <w:rPr>
          <w:color w:val="6E6158"/>
          <w:spacing w:val="27"/>
        </w:rPr>
        <w:t> </w:t>
      </w:r>
      <w:r>
        <w:rPr>
          <w:color w:val="6E6158"/>
        </w:rPr>
        <w:t>biking,</w:t>
      </w:r>
      <w:r>
        <w:rPr>
          <w:color w:val="6E6158"/>
          <w:spacing w:val="27"/>
        </w:rPr>
        <w:t> </w:t>
      </w:r>
      <w:r>
        <w:rPr>
          <w:color w:val="6E6158"/>
        </w:rPr>
        <w:t>skiing,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scuba</w:t>
      </w:r>
      <w:r>
        <w:rPr>
          <w:color w:val="6E6158"/>
          <w:spacing w:val="27"/>
        </w:rPr>
        <w:t> </w:t>
      </w:r>
      <w:r>
        <w:rPr>
          <w:color w:val="6E6158"/>
        </w:rPr>
        <w:t>diving</w:t>
      </w:r>
      <w:r>
        <w:rPr>
          <w:color w:val="6E6158"/>
          <w:spacing w:val="27"/>
        </w:rPr>
        <w:t> </w:t>
      </w:r>
      <w:r>
        <w:rPr>
          <w:color w:val="6E6158"/>
        </w:rPr>
        <w:t>with</w:t>
      </w:r>
      <w:r>
        <w:rPr>
          <w:color w:val="6E6158"/>
          <w:spacing w:val="27"/>
        </w:rPr>
        <w:t> </w:t>
      </w:r>
      <w:r>
        <w:rPr>
          <w:color w:val="6E6158"/>
        </w:rPr>
        <w:t>her</w:t>
      </w:r>
      <w:r>
        <w:rPr>
          <w:color w:val="6E6158"/>
          <w:spacing w:val="27"/>
        </w:rPr>
        <w:t> </w:t>
      </w:r>
      <w:r>
        <w:rPr>
          <w:color w:val="6E6158"/>
        </w:rPr>
        <w:t>husband</w:t>
      </w:r>
      <w:r>
        <w:rPr>
          <w:color w:val="6E6158"/>
          <w:spacing w:val="27"/>
        </w:rPr>
        <w:t> </w:t>
      </w:r>
      <w:r>
        <w:rPr>
          <w:color w:val="6E6158"/>
        </w:rPr>
        <w:t>and</w:t>
      </w:r>
      <w:r>
        <w:rPr>
          <w:color w:val="6E6158"/>
          <w:spacing w:val="27"/>
        </w:rPr>
        <w:t> </w:t>
      </w:r>
      <w:r>
        <w:rPr>
          <w:color w:val="6E6158"/>
        </w:rPr>
        <w:t>two</w:t>
      </w:r>
      <w:r>
        <w:rPr>
          <w:color w:val="6E6158"/>
          <w:spacing w:val="27"/>
        </w:rPr>
        <w:t> </w:t>
      </w:r>
      <w:r>
        <w:rPr>
          <w:color w:val="6E6158"/>
        </w:rPr>
        <w:t>sons.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line="292" w:lineRule="auto" w:before="155"/>
        <w:ind w:left="848" w:right="2432" w:hanging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1060346</wp:posOffset>
                </wp:positionH>
                <wp:positionV relativeFrom="paragraph">
                  <wp:posOffset>380063</wp:posOffset>
                </wp:positionV>
                <wp:extent cx="20955" cy="20955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926222pt;width:1.65pt;height:1.65pt;mso-position-horizontal-relative:page;mso-position-vertical-relative:paragraph;z-index:15732736" id="docshape14" coordorigin="1670,599" coordsize="33,33" path="m1691,631l1682,631,1678,629,1671,623,1670,619,1670,610,1671,606,1678,600,1682,599,1691,599,1694,600,1701,606,1702,610,1702,615,1702,619,1701,623,1694,629,1691,6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1375552</wp:posOffset>
                </wp:positionH>
                <wp:positionV relativeFrom="paragraph">
                  <wp:posOffset>338724</wp:posOffset>
                </wp:positionV>
                <wp:extent cx="20955" cy="20955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26.671223pt;width:1.65pt;height:1.65pt;mso-position-horizontal-relative:page;mso-position-vertical-relative:paragraph;z-index:15733248" id="docshape15" coordorigin="2166,533" coordsize="33,33" path="m2187,566l2178,566,2174,564,2168,558,2166,554,2166,545,2168,541,2174,535,2178,533,2187,533,2191,535,2197,541,2199,545,2199,550,2199,554,2197,558,2191,564,2187,56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J.D., University of Hawaii, William S. Richardson School of Law, </w:t>
      </w:r>
      <w:r>
        <w:rPr>
          <w:color w:val="6E6158"/>
        </w:rPr>
        <w:t>2005</w:t>
      </w:r>
      <w:r>
        <w:rPr>
          <w:color w:val="6E6158"/>
        </w:rPr>
        <w:t> Recipient of a scholarship for academic achievement</w:t>
      </w:r>
    </w:p>
    <w:p>
      <w:pPr>
        <w:pStyle w:val="BodyText"/>
        <w:ind w:left="848"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1375552</wp:posOffset>
                </wp:positionH>
                <wp:positionV relativeFrom="paragraph">
                  <wp:posOffset>142893</wp:posOffset>
                </wp:positionV>
                <wp:extent cx="20955" cy="20955"/>
                <wp:effectExtent l="0" t="0" r="0" b="0"/>
                <wp:wrapNone/>
                <wp:docPr id="16" name="Graphic 1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6" name="Graphic 1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8.311256pt;margin-top:11.251437pt;width:1.65pt;height:1.65pt;mso-position-horizontal-relative:page;mso-position-vertical-relative:paragraph;z-index:15733760" id="docshape16" coordorigin="2166,225" coordsize="33,33" path="m2187,258l2178,258,2174,256,2168,250,2166,246,2166,237,2168,233,2174,227,2178,225,2187,225,2191,227,2197,233,2199,237,2199,241,2199,246,2197,250,2191,256,2187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Native</w:t>
      </w:r>
      <w:r>
        <w:rPr>
          <w:color w:val="6E6158"/>
          <w:spacing w:val="12"/>
        </w:rPr>
        <w:t> </w:t>
      </w:r>
      <w:r>
        <w:rPr>
          <w:color w:val="6E6158"/>
        </w:rPr>
        <w:t>American</w:t>
      </w:r>
      <w:r>
        <w:rPr>
          <w:color w:val="6E6158"/>
          <w:spacing w:val="12"/>
        </w:rPr>
        <w:t> </w:t>
      </w:r>
      <w:r>
        <w:rPr>
          <w:color w:val="6E6158"/>
        </w:rPr>
        <w:t>Moot</w:t>
      </w:r>
      <w:r>
        <w:rPr>
          <w:color w:val="6E6158"/>
          <w:spacing w:val="12"/>
        </w:rPr>
        <w:t> </w:t>
      </w:r>
      <w:r>
        <w:rPr>
          <w:color w:val="6E6158"/>
        </w:rPr>
        <w:t>Court,</w:t>
      </w:r>
      <w:r>
        <w:rPr>
          <w:color w:val="6E6158"/>
          <w:spacing w:val="12"/>
        </w:rPr>
        <w:t> </w:t>
      </w:r>
      <w:r>
        <w:rPr>
          <w:color w:val="6E6158"/>
        </w:rPr>
        <w:t>2nd</w:t>
      </w:r>
      <w:r>
        <w:rPr>
          <w:color w:val="6E6158"/>
          <w:spacing w:val="12"/>
        </w:rPr>
        <w:t> </w:t>
      </w:r>
      <w:r>
        <w:rPr>
          <w:color w:val="6E6158"/>
        </w:rPr>
        <w:t>Place</w:t>
      </w:r>
      <w:r>
        <w:rPr>
          <w:color w:val="6E6158"/>
          <w:spacing w:val="12"/>
        </w:rPr>
        <w:t> </w:t>
      </w:r>
      <w:r>
        <w:rPr>
          <w:color w:val="6E6158"/>
        </w:rPr>
        <w:t>Nationally</w:t>
      </w:r>
      <w:r>
        <w:rPr>
          <w:color w:val="6E6158"/>
          <w:spacing w:val="12"/>
        </w:rPr>
        <w:t> </w:t>
      </w:r>
      <w:r>
        <w:rPr>
          <w:color w:val="6E6158"/>
        </w:rPr>
        <w:t>for</w:t>
      </w:r>
      <w:r>
        <w:rPr>
          <w:color w:val="6E6158"/>
          <w:spacing w:val="12"/>
        </w:rPr>
        <w:t> </w:t>
      </w:r>
      <w:r>
        <w:rPr>
          <w:color w:val="6E6158"/>
        </w:rPr>
        <w:t>Best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Brief</w:t>
      </w:r>
    </w:p>
    <w:p>
      <w:pPr>
        <w:pStyle w:val="BodyText"/>
        <w:spacing w:line="415" w:lineRule="auto" w:before="164"/>
        <w:ind w:right="38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1060346</wp:posOffset>
                </wp:positionH>
                <wp:positionV relativeFrom="paragraph">
                  <wp:posOffset>175228</wp:posOffset>
                </wp:positionV>
                <wp:extent cx="20955" cy="20955"/>
                <wp:effectExtent l="0" t="0" r="0" b="0"/>
                <wp:wrapNone/>
                <wp:docPr id="17" name="Graphic 1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7" name="Graphic 1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975pt;width:1.65pt;height:1.65pt;mso-position-horizontal-relative:page;mso-position-vertical-relative:paragraph;z-index:15734272" id="docshape17" coordorigin="1670,276" coordsize="33,33" path="m1691,308l1682,308,1678,307,1671,301,1670,297,1670,288,1671,284,1678,278,1682,276,1691,276,1694,278,1701,284,1702,288,1702,292,1702,297,1701,301,1694,307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784">
                <wp:simplePos x="0" y="0"/>
                <wp:positionH relativeFrom="page">
                  <wp:posOffset>1060346</wp:posOffset>
                </wp:positionH>
                <wp:positionV relativeFrom="paragraph">
                  <wp:posOffset>433593</wp:posOffset>
                </wp:positionV>
                <wp:extent cx="20955" cy="20955"/>
                <wp:effectExtent l="0" t="0" r="0" b="0"/>
                <wp:wrapNone/>
                <wp:docPr id="18" name="Graphic 1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8" name="Graphic 1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1243pt;width:1.65pt;height:1.65pt;mso-position-horizontal-relative:page;mso-position-vertical-relative:paragraph;z-index:15734784" id="docshape18" coordorigin="1670,683" coordsize="33,33" path="m1691,715l1682,715,1678,714,1671,707,1670,704,1670,695,1671,691,1678,684,1682,683,1691,683,1694,684,1701,691,1702,695,1702,699,1702,704,1701,707,1694,714,1691,71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B.S. Biology, College of Charleston, </w:t>
      </w:r>
      <w:r>
        <w:rPr>
          <w:i/>
          <w:color w:val="6E6158"/>
          <w:sz w:val="20"/>
        </w:rPr>
        <w:t>with honors</w:t>
      </w:r>
      <w:r>
        <w:rPr>
          <w:color w:val="6E6158"/>
        </w:rPr>
        <w:t>, </w:t>
      </w:r>
      <w:r>
        <w:rPr>
          <w:color w:val="6E6158"/>
        </w:rPr>
        <w:t>2000</w:t>
      </w:r>
      <w:r>
        <w:rPr>
          <w:color w:val="6E6158"/>
        </w:rPr>
        <w:t> Golden Key Honors Society</w:t>
      </w:r>
    </w:p>
    <w:p>
      <w:pPr>
        <w:pStyle w:val="Heading1"/>
        <w:spacing w:before="166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line="420" w:lineRule="auto" w:before="147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296">
                <wp:simplePos x="0" y="0"/>
                <wp:positionH relativeFrom="page">
                  <wp:posOffset>1060346</wp:posOffset>
                </wp:positionH>
                <wp:positionV relativeFrom="paragraph">
                  <wp:posOffset>157811</wp:posOffset>
                </wp:positionV>
                <wp:extent cx="20955" cy="20955"/>
                <wp:effectExtent l="0" t="0" r="0" b="0"/>
                <wp:wrapNone/>
                <wp:docPr id="19" name="Graphic 1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9" name="Graphic 1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26096pt;width:1.65pt;height:1.65pt;mso-position-horizontal-relative:page;mso-position-vertical-relative:paragraph;z-index:15735296" id="docshape19" coordorigin="1670,249" coordsize="33,33" path="m1691,281l1682,281,1678,279,1671,273,1670,269,1670,260,1671,256,1678,250,1682,249,1691,249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5808">
                <wp:simplePos x="0" y="0"/>
                <wp:positionH relativeFrom="page">
                  <wp:posOffset>1060346</wp:posOffset>
                </wp:positionH>
                <wp:positionV relativeFrom="paragraph">
                  <wp:posOffset>416177</wp:posOffset>
                </wp:positionV>
                <wp:extent cx="20955" cy="20955"/>
                <wp:effectExtent l="0" t="0" r="0" b="0"/>
                <wp:wrapNone/>
                <wp:docPr id="20" name="Graphic 2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0" name="Graphic 2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69863pt;width:1.65pt;height:1.65pt;mso-position-horizontal-relative:page;mso-position-vertical-relative:paragraph;z-index:15735808" id="docshape20" coordorigin="1670,655" coordsize="33,33" path="m1691,688l1682,688,1678,686,1671,680,1670,676,1670,667,1671,663,1678,657,1682,655,1691,655,1694,657,1701,663,1702,667,1702,672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Business </w:t>
      </w:r>
      <w:r>
        <w:rPr>
          <w:color w:val="6E6158"/>
        </w:rPr>
        <w:t>Litigation Construction</w:t>
      </w:r>
      <w:r>
        <w:rPr>
          <w:color w:val="6E6158"/>
          <w:spacing w:val="24"/>
        </w:rPr>
        <w:t> </w:t>
      </w:r>
      <w:r>
        <w:rPr>
          <w:color w:val="6E6158"/>
          <w:spacing w:val="-5"/>
        </w:rPr>
        <w:t>Law</w:t>
      </w:r>
    </w:p>
    <w:p>
      <w:pPr>
        <w:pStyle w:val="BodyText"/>
        <w:spacing w:after="0" w:line="420" w:lineRule="auto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420" w:lineRule="auto" w:before="83"/>
        <w:ind w:right="7449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1060346</wp:posOffset>
                </wp:positionH>
                <wp:positionV relativeFrom="paragraph">
                  <wp:posOffset>117602</wp:posOffset>
                </wp:positionV>
                <wp:extent cx="20955" cy="20955"/>
                <wp:effectExtent l="0" t="0" r="0" b="0"/>
                <wp:wrapNone/>
                <wp:docPr id="21" name="Graphic 2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1" name="Graphic 2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60010pt;width:1.65pt;height:1.65pt;mso-position-horizontal-relative:page;mso-position-vertical-relative:paragraph;z-index:15736320" id="docshape21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1060346</wp:posOffset>
                </wp:positionH>
                <wp:positionV relativeFrom="paragraph">
                  <wp:posOffset>375967</wp:posOffset>
                </wp:positionV>
                <wp:extent cx="20955" cy="20955"/>
                <wp:effectExtent l="0" t="0" r="0" b="0"/>
                <wp:wrapNone/>
                <wp:docPr id="22" name="Graphic 2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2" name="Graphic 2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758pt;width:1.65pt;height:1.65pt;mso-position-horizontal-relative:page;mso-position-vertical-relative:paragraph;z-index:15736832" id="docshape22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Intellectual </w:t>
      </w:r>
      <w:r>
        <w:rPr>
          <w:color w:val="6E6158"/>
        </w:rPr>
        <w:t>Property Real Estate</w:t>
      </w:r>
    </w:p>
    <w:p>
      <w:pPr>
        <w:pStyle w:val="BodyText"/>
        <w:spacing w:before="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1060346</wp:posOffset>
                </wp:positionH>
                <wp:positionV relativeFrom="paragraph">
                  <wp:posOffset>63888</wp:posOffset>
                </wp:positionV>
                <wp:extent cx="20955" cy="20955"/>
                <wp:effectExtent l="0" t="0" r="0" b="0"/>
                <wp:wrapNone/>
                <wp:docPr id="23" name="Graphic 2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3" name="Graphic 2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0587pt;width:1.65pt;height:1.65pt;mso-position-horizontal-relative:page;mso-position-vertical-relative:paragraph;z-index:15737344" id="docshape23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Natural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Resources</w:t>
      </w:r>
    </w:p>
    <w:p>
      <w:pPr>
        <w:pStyle w:val="Heading1"/>
        <w:spacing w:before="213"/>
      </w:pPr>
      <w:r>
        <w:rPr>
          <w:color w:val="FF8100"/>
        </w:rPr>
        <w:t>REPRESENTATIVE</w:t>
      </w:r>
      <w:r>
        <w:rPr>
          <w:color w:val="FF8100"/>
          <w:spacing w:val="19"/>
        </w:rPr>
        <w:t> </w:t>
      </w:r>
      <w:r>
        <w:rPr>
          <w:color w:val="FF8100"/>
          <w:spacing w:val="-2"/>
        </w:rPr>
        <w:t>MATTERS</w:t>
      </w:r>
    </w:p>
    <w:p>
      <w:pPr>
        <w:pStyle w:val="BodyText"/>
        <w:spacing w:line="292" w:lineRule="auto" w:before="147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1060346</wp:posOffset>
                </wp:positionH>
                <wp:positionV relativeFrom="paragraph">
                  <wp:posOffset>245657</wp:posOffset>
                </wp:positionV>
                <wp:extent cx="20955" cy="20955"/>
                <wp:effectExtent l="0" t="0" r="0" b="0"/>
                <wp:wrapNone/>
                <wp:docPr id="24" name="Graphic 2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4" name="Graphic 2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43086pt;width:1.65pt;height:1.65pt;mso-position-horizontal-relative:page;mso-position-vertical-relative:paragraph;z-index:15737856" id="docshape24" coordorigin="1670,387" coordsize="33,33" path="m1691,419l1682,419,1678,418,1671,411,1670,408,1670,399,1671,395,1678,388,1682,387,1691,387,1694,388,1701,395,1702,399,1702,403,1702,408,1701,411,1694,418,1691,41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Trial victory on behalf of homeowner in case involving real estate non-disclosure, contractor</w:t>
      </w:r>
      <w:r>
        <w:rPr>
          <w:color w:val="6E6158"/>
          <w:spacing w:val="40"/>
        </w:rPr>
        <w:t> </w:t>
      </w:r>
      <w:r>
        <w:rPr>
          <w:color w:val="6E6158"/>
        </w:rPr>
        <w:t>standard of care, and asbestos contamination issues.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1060346</wp:posOffset>
                </wp:positionH>
                <wp:positionV relativeFrom="paragraph">
                  <wp:posOffset>235762</wp:posOffset>
                </wp:positionV>
                <wp:extent cx="20955" cy="20955"/>
                <wp:effectExtent l="0" t="0" r="0" b="0"/>
                <wp:wrapNone/>
                <wp:docPr id="25" name="Graphic 2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5" name="Graphic 2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3950pt;width:1.65pt;height:1.65pt;mso-position-horizontal-relative:page;mso-position-vertical-relative:paragraph;z-index:15738368" id="docshape25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Negotiated series of contracts for acquisition, entitlements, development, and re-sale of </w:t>
      </w:r>
      <w:r>
        <w:rPr>
          <w:color w:val="6E6158"/>
        </w:rPr>
        <w:t>300</w:t>
      </w:r>
      <w:r>
        <w:rPr>
          <w:color w:val="6E6158"/>
          <w:spacing w:val="40"/>
        </w:rPr>
        <w:t> </w:t>
      </w:r>
      <w:r>
        <w:rPr>
          <w:color w:val="6E6158"/>
        </w:rPr>
        <w:t>lot multi-family development.</w:t>
      </w:r>
    </w:p>
    <w:p>
      <w:pPr>
        <w:pStyle w:val="BodyText"/>
        <w:spacing w:line="292" w:lineRule="auto" w:before="113"/>
        <w:ind w:right="76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1060346</wp:posOffset>
                </wp:positionH>
                <wp:positionV relativeFrom="paragraph">
                  <wp:posOffset>317116</wp:posOffset>
                </wp:positionV>
                <wp:extent cx="20955" cy="20955"/>
                <wp:effectExtent l="0" t="0" r="0" b="0"/>
                <wp:wrapNone/>
                <wp:docPr id="26" name="Graphic 2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6" name="Graphic 2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4.969826pt;width:1.65pt;height:1.65pt;mso-position-horizontal-relative:page;mso-position-vertical-relative:paragraph;z-index:15738880" id="docshape26" coordorigin="1670,499" coordsize="33,33" path="m1691,532l1682,532,1678,530,1671,524,1670,520,1670,511,1671,507,1678,501,1682,499,1691,499,1694,501,1701,507,1702,511,1702,516,1702,520,1701,524,1694,530,1691,53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Part of trial team in patent infringement case successfully defending against efforts to</w:t>
      </w:r>
      <w:r>
        <w:rPr>
          <w:color w:val="6E6158"/>
          <w:spacing w:val="40"/>
        </w:rPr>
        <w:t> </w:t>
      </w:r>
      <w:r>
        <w:rPr>
          <w:color w:val="6E6158"/>
        </w:rPr>
        <w:t>invalidate small business owner’s patent through allegations of inequitable conduct </w:t>
      </w:r>
      <w:r>
        <w:rPr>
          <w:color w:val="6E6158"/>
        </w:rPr>
        <w:t>during</w:t>
      </w:r>
      <w:r>
        <w:rPr>
          <w:color w:val="6E6158"/>
          <w:spacing w:val="40"/>
        </w:rPr>
        <w:t> </w:t>
      </w:r>
      <w:r>
        <w:rPr>
          <w:color w:val="6E6158"/>
        </w:rPr>
        <w:t>the patent prosecution process.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1060346</wp:posOffset>
                </wp:positionH>
                <wp:positionV relativeFrom="paragraph">
                  <wp:posOffset>236186</wp:posOffset>
                </wp:positionV>
                <wp:extent cx="20955" cy="20955"/>
                <wp:effectExtent l="0" t="0" r="0" b="0"/>
                <wp:wrapNone/>
                <wp:docPr id="27" name="Graphic 2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7" name="Graphic 2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97391pt;width:1.65pt;height:1.65pt;mso-position-horizontal-relative:page;mso-position-vertical-relative:paragraph;z-index:15739392" id="docshape27" coordorigin="1670,372" coordsize="33,33" path="m1691,404l1682,404,1678,403,1671,397,1670,393,1670,384,1671,380,1678,374,1682,372,1691,372,1694,374,1701,380,1702,384,1702,388,1702,393,1701,397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Drafted and closed transactions for mergers, acquisitions, and member buyout </w:t>
      </w:r>
      <w:r>
        <w:rPr>
          <w:color w:val="6E6158"/>
        </w:rPr>
        <w:t>for conglomerate of construction and real estate holding companies.</w:t>
      </w:r>
    </w:p>
    <w:p>
      <w:pPr>
        <w:pStyle w:val="BodyText"/>
        <w:spacing w:line="302" w:lineRule="auto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1060346</wp:posOffset>
                </wp:positionH>
                <wp:positionV relativeFrom="paragraph">
                  <wp:posOffset>235817</wp:posOffset>
                </wp:positionV>
                <wp:extent cx="20955" cy="20955"/>
                <wp:effectExtent l="0" t="0" r="0" b="0"/>
                <wp:wrapNone/>
                <wp:docPr id="28" name="Graphic 2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8" name="Graphic 2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270pt;width:1.65pt;height:1.65pt;mso-position-horizontal-relative:page;mso-position-vertical-relative:paragraph;z-index:15739904" id="docshape28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Economically beneficial settlement reached for brewery client after two years of </w:t>
      </w:r>
      <w:r>
        <w:rPr>
          <w:color w:val="6E6158"/>
        </w:rPr>
        <w:t>contentious</w:t>
      </w:r>
      <w:r>
        <w:rPr>
          <w:color w:val="6E6158"/>
          <w:spacing w:val="40"/>
        </w:rPr>
        <w:t> </w:t>
      </w:r>
      <w:r>
        <w:rPr>
          <w:color w:val="6E6158"/>
        </w:rPr>
        <w:t>litigation in trademark infringement suit.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1060346</wp:posOffset>
                </wp:positionH>
                <wp:positionV relativeFrom="paragraph">
                  <wp:posOffset>224159</wp:posOffset>
                </wp:positionV>
                <wp:extent cx="20955" cy="20955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0368pt;width:1.65pt;height:1.65pt;mso-position-horizontal-relative:page;mso-position-vertical-relative:paragraph;z-index:15740416" id="docshape2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environmental professional in litigation involving brownfields development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CERCLA liability.</w:t>
      </w:r>
    </w:p>
    <w:p>
      <w:pPr>
        <w:pStyle w:val="BodyText"/>
        <w:spacing w:line="297" w:lineRule="auto"/>
        <w:ind w:right="35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1060346</wp:posOffset>
                </wp:positionH>
                <wp:positionV relativeFrom="paragraph">
                  <wp:posOffset>323699</wp:posOffset>
                </wp:positionV>
                <wp:extent cx="20955" cy="20955"/>
                <wp:effectExtent l="0" t="0" r="0" b="0"/>
                <wp:wrapNone/>
                <wp:docPr id="30" name="Graphic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Graphic 3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8815pt;width:1.65pt;height:1.65pt;mso-position-horizontal-relative:page;mso-position-vertical-relative:paragraph;z-index:15740928" id="docshape30" coordorigin="1670,510" coordsize="33,33" path="m1691,542l1682,542,1678,541,1671,534,1670,531,1670,522,1671,518,1678,511,1682,510,1691,510,1694,511,1701,518,1702,522,1702,526,1702,531,1701,534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Favorable outcome at trial for C-suite employee of technology company in litigation </w:t>
      </w:r>
      <w:r>
        <w:rPr>
          <w:color w:val="6E6158"/>
        </w:rPr>
        <w:t>involving</w:t>
      </w:r>
      <w:r>
        <w:rPr>
          <w:color w:val="6E6158"/>
          <w:spacing w:val="40"/>
        </w:rPr>
        <w:t> </w:t>
      </w:r>
      <w:r>
        <w:rPr>
          <w:color w:val="6E6158"/>
        </w:rPr>
        <w:t>eight figure damages on allegations of misappropriation of trade secrets and violation of</w:t>
      </w:r>
      <w:r>
        <w:rPr>
          <w:color w:val="6E6158"/>
          <w:spacing w:val="40"/>
        </w:rPr>
        <w:t> </w:t>
      </w:r>
      <w:r>
        <w:rPr>
          <w:color w:val="6E6158"/>
        </w:rPr>
        <w:t>restrictive covenants.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1060346</wp:posOffset>
                </wp:positionH>
                <wp:positionV relativeFrom="paragraph">
                  <wp:posOffset>139697</wp:posOffset>
                </wp:positionV>
                <wp:extent cx="20955" cy="20955"/>
                <wp:effectExtent l="0" t="0" r="0" b="0"/>
                <wp:wrapNone/>
                <wp:docPr id="31" name="Graphic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Graphic 3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0.999819pt;width:1.65pt;height:1.65pt;mso-position-horizontal-relative:page;mso-position-vertical-relative:paragraph;z-index:15741440" id="docshape31" coordorigin="1670,220" coordsize="33,33" path="m1691,253l1682,253,1678,251,1671,245,1670,241,1670,232,1671,228,1678,222,1682,220,1691,220,1694,222,1701,228,1702,232,1702,236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</w:t>
      </w:r>
      <w:r>
        <w:rPr>
          <w:color w:val="6E6158"/>
          <w:spacing w:val="14"/>
        </w:rPr>
        <w:t> </w:t>
      </w:r>
      <w:r>
        <w:rPr>
          <w:color w:val="6E6158"/>
        </w:rPr>
        <w:t>EPA</w:t>
      </w:r>
      <w:r>
        <w:rPr>
          <w:color w:val="6E6158"/>
          <w:spacing w:val="14"/>
        </w:rPr>
        <w:t> </w:t>
      </w:r>
      <w:r>
        <w:rPr>
          <w:color w:val="6E6158"/>
        </w:rPr>
        <w:t>subcontractor</w:t>
      </w:r>
      <w:r>
        <w:rPr>
          <w:color w:val="6E6158"/>
          <w:spacing w:val="14"/>
        </w:rPr>
        <w:t> </w:t>
      </w:r>
      <w:r>
        <w:rPr>
          <w:color w:val="6E6158"/>
        </w:rPr>
        <w:t>in</w:t>
      </w:r>
      <w:r>
        <w:rPr>
          <w:color w:val="6E6158"/>
          <w:spacing w:val="14"/>
        </w:rPr>
        <w:t> </w:t>
      </w:r>
      <w:r>
        <w:rPr>
          <w:color w:val="6E6158"/>
        </w:rPr>
        <w:t>mining</w:t>
      </w:r>
      <w:r>
        <w:rPr>
          <w:color w:val="6E6158"/>
          <w:spacing w:val="14"/>
        </w:rPr>
        <w:t> </w:t>
      </w:r>
      <w:r>
        <w:rPr>
          <w:color w:val="6E6158"/>
        </w:rPr>
        <w:t>reclamation</w:t>
      </w:r>
      <w:r>
        <w:rPr>
          <w:color w:val="6E6158"/>
          <w:spacing w:val="14"/>
        </w:rPr>
        <w:t> </w:t>
      </w:r>
      <w:r>
        <w:rPr>
          <w:color w:val="6E6158"/>
        </w:rPr>
        <w:t>case</w:t>
      </w:r>
      <w:r>
        <w:rPr>
          <w:color w:val="6E6158"/>
          <w:spacing w:val="14"/>
        </w:rPr>
        <w:t> </w:t>
      </w:r>
      <w:r>
        <w:rPr>
          <w:color w:val="6E6158"/>
        </w:rPr>
        <w:t>involving</w:t>
      </w:r>
      <w:r>
        <w:rPr>
          <w:color w:val="6E6158"/>
          <w:spacing w:val="14"/>
        </w:rPr>
        <w:t> </w:t>
      </w:r>
      <w:r>
        <w:rPr>
          <w:color w:val="6E6158"/>
        </w:rPr>
        <w:t>CERCLA</w:t>
      </w:r>
      <w:r>
        <w:rPr>
          <w:color w:val="6E6158"/>
          <w:spacing w:val="14"/>
        </w:rPr>
        <w:t> </w:t>
      </w:r>
      <w:r>
        <w:rPr>
          <w:color w:val="6E6158"/>
          <w:spacing w:val="-2"/>
        </w:rPr>
        <w:t>liability.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1060346</wp:posOffset>
                </wp:positionH>
                <wp:positionV relativeFrom="paragraph">
                  <wp:posOffset>268219</wp:posOffset>
                </wp:positionV>
                <wp:extent cx="20955" cy="20955"/>
                <wp:effectExtent l="0" t="0" r="0" b="0"/>
                <wp:wrapNone/>
                <wp:docPr id="32" name="Graphic 3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2" name="Graphic 3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19631pt;width:1.65pt;height:1.65pt;mso-position-horizontal-relative:page;mso-position-vertical-relative:paragraph;z-index:15741952" id="docshape32" coordorigin="1670,422" coordsize="33,33" path="m1691,455l1682,455,1678,453,1671,447,1670,443,1670,434,1671,430,1678,424,1682,422,1691,422,1694,424,1701,430,1702,434,1702,439,1702,443,1701,447,1694,453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Successfully moved for dismissal of all claims in a 42 U.S.C. § 1983 case brought against a</w:t>
      </w:r>
      <w:r>
        <w:rPr>
          <w:color w:val="6E6158"/>
          <w:spacing w:val="40"/>
        </w:rPr>
        <w:t> </w:t>
      </w:r>
      <w:r>
        <w:rPr>
          <w:color w:val="6E6158"/>
          <w:spacing w:val="-2"/>
        </w:rPr>
        <w:t>municipality.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1060346</wp:posOffset>
                </wp:positionH>
                <wp:positionV relativeFrom="paragraph">
                  <wp:posOffset>224178</wp:posOffset>
                </wp:positionV>
                <wp:extent cx="20955" cy="20955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1821pt;width:1.65pt;height:1.65pt;mso-position-horizontal-relative:page;mso-position-vertical-relative:paragraph;z-index:15742464" id="docshape33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behalf of a dock-leveling equipment manufacturer in </w:t>
      </w:r>
      <w:r>
        <w:rPr>
          <w:color w:val="6E6158"/>
        </w:rPr>
        <w:t>a products</w:t>
      </w:r>
      <w:r>
        <w:rPr>
          <w:color w:val="6E6158"/>
          <w:spacing w:val="30"/>
        </w:rPr>
        <w:t> </w:t>
      </w:r>
      <w:r>
        <w:rPr>
          <w:color w:val="6E6158"/>
        </w:rPr>
        <w:t>liability</w:t>
      </w:r>
      <w:r>
        <w:rPr>
          <w:color w:val="6E6158"/>
          <w:spacing w:val="30"/>
        </w:rPr>
        <w:t> </w:t>
      </w:r>
      <w:r>
        <w:rPr>
          <w:color w:val="6E6158"/>
        </w:rPr>
        <w:t>case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which</w:t>
      </w:r>
      <w:r>
        <w:rPr>
          <w:color w:val="6E6158"/>
          <w:spacing w:val="30"/>
        </w:rPr>
        <w:t> </w:t>
      </w:r>
      <w:r>
        <w:rPr>
          <w:color w:val="6E6158"/>
        </w:rPr>
        <w:t>the</w:t>
      </w:r>
      <w:r>
        <w:rPr>
          <w:color w:val="6E6158"/>
          <w:spacing w:val="30"/>
        </w:rPr>
        <w:t> </w:t>
      </w:r>
      <w:r>
        <w:rPr>
          <w:color w:val="6E6158"/>
        </w:rPr>
        <w:t>Plaintiff</w:t>
      </w:r>
      <w:r>
        <w:rPr>
          <w:color w:val="6E6158"/>
          <w:spacing w:val="30"/>
        </w:rPr>
        <w:t> </w:t>
      </w:r>
      <w:r>
        <w:rPr>
          <w:color w:val="6E6158"/>
        </w:rPr>
        <w:t>was</w:t>
      </w:r>
      <w:r>
        <w:rPr>
          <w:color w:val="6E6158"/>
          <w:spacing w:val="30"/>
        </w:rPr>
        <w:t> </w:t>
      </w:r>
      <w:r>
        <w:rPr>
          <w:color w:val="6E6158"/>
        </w:rPr>
        <w:t>seeking</w:t>
      </w:r>
      <w:r>
        <w:rPr>
          <w:color w:val="6E6158"/>
          <w:spacing w:val="30"/>
        </w:rPr>
        <w:t> </w:t>
      </w:r>
      <w:r>
        <w:rPr>
          <w:color w:val="6E6158"/>
        </w:rPr>
        <w:t>seven</w:t>
      </w:r>
      <w:r>
        <w:rPr>
          <w:color w:val="6E6158"/>
          <w:spacing w:val="30"/>
        </w:rPr>
        <w:t> </w:t>
      </w:r>
      <w:r>
        <w:rPr>
          <w:color w:val="6E6158"/>
        </w:rPr>
        <w:t>figures</w:t>
      </w:r>
      <w:r>
        <w:rPr>
          <w:color w:val="6E6158"/>
          <w:spacing w:val="30"/>
        </w:rPr>
        <w:t> </w:t>
      </w:r>
      <w:r>
        <w:rPr>
          <w:color w:val="6E6158"/>
        </w:rPr>
        <w:t>in</w:t>
      </w:r>
      <w:r>
        <w:rPr>
          <w:color w:val="6E6158"/>
          <w:spacing w:val="30"/>
        </w:rPr>
        <w:t> </w:t>
      </w:r>
      <w:r>
        <w:rPr>
          <w:color w:val="6E6158"/>
        </w:rPr>
        <w:t>damages.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1060346</wp:posOffset>
                </wp:positionH>
                <wp:positionV relativeFrom="paragraph">
                  <wp:posOffset>235873</wp:posOffset>
                </wp:positionV>
                <wp:extent cx="20955" cy="20955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2701pt;width:1.65pt;height:1.65pt;mso-position-horizontal-relative:page;mso-position-vertical-relative:paragraph;z-index:15742976" id="docshape34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Obtained summary judgment on behalf of special district on 42 U.S.C. § 1983 </w:t>
      </w:r>
      <w:r>
        <w:rPr>
          <w:color w:val="6E6158"/>
        </w:rPr>
        <w:t>and Rehabilitation Act claims brought against it by former employee.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1060346</wp:posOffset>
                </wp:positionH>
                <wp:positionV relativeFrom="paragraph">
                  <wp:posOffset>224215</wp:posOffset>
                </wp:positionV>
                <wp:extent cx="20955" cy="20955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54793pt;width:1.65pt;height:1.65pt;mso-position-horizontal-relative:page;mso-position-vertical-relative:paragraph;z-index:15743488" id="docshape35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produce distributor in food-borne illness and product liability multi-</w:t>
      </w:r>
      <w:r>
        <w:rPr>
          <w:color w:val="6E6158"/>
        </w:rPr>
        <w:t>district litigation, with 36 lawsuits filed in Colorado.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1060346</wp:posOffset>
                </wp:positionH>
                <wp:positionV relativeFrom="paragraph">
                  <wp:posOffset>246245</wp:posOffset>
                </wp:positionV>
                <wp:extent cx="20955" cy="20955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89391pt;width:1.65pt;height:1.65pt;mso-position-horizontal-relative:page;mso-position-vertical-relative:paragraph;z-index:15744000" id="docshape36" coordorigin="1670,388" coordsize="33,33" path="m1691,420l1682,420,1678,419,1671,412,1670,409,1670,400,1671,396,1678,389,1682,388,1691,388,1694,389,1701,396,1702,400,1702,404,1702,409,1701,412,1694,419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Successful briefing to the 10</w:t>
      </w:r>
      <w:r>
        <w:rPr>
          <w:color w:val="6E6158"/>
          <w:position w:val="7"/>
          <w:sz w:val="16"/>
        </w:rPr>
        <w:t>th</w:t>
      </w:r>
      <w:r>
        <w:rPr>
          <w:color w:val="6E6158"/>
          <w:spacing w:val="22"/>
          <w:position w:val="7"/>
          <w:sz w:val="16"/>
        </w:rPr>
        <w:t> </w:t>
      </w:r>
      <w:r>
        <w:rPr>
          <w:color w:val="6E6158"/>
        </w:rPr>
        <w:t>Circuit Court of Appeals on the idea-expression dichotomy on behalf of artist in a copyright infringement case.</w:t>
      </w:r>
    </w:p>
    <w:p>
      <w:pPr>
        <w:pStyle w:val="BodyText"/>
        <w:spacing w:line="29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1060346</wp:posOffset>
                </wp:positionH>
                <wp:positionV relativeFrom="paragraph">
                  <wp:posOffset>230834</wp:posOffset>
                </wp:positionV>
                <wp:extent cx="20955" cy="20955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75907pt;width:1.65pt;height:1.65pt;mso-position-horizontal-relative:page;mso-position-vertical-relative:paragraph;z-index:15744512" id="docshape37" coordorigin="1670,364" coordsize="33,33" path="m1691,396l1682,396,1678,394,1671,388,1670,384,1670,375,1671,371,1678,365,1682,364,1691,364,1694,365,1701,371,1702,375,1702,380,1702,384,1701,388,1694,394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Represented homeowners through litigation and appellate process in key Colorado case </w:t>
      </w:r>
      <w:r>
        <w:rPr>
          <w:color w:val="6E6158"/>
        </w:rPr>
        <w:t>on</w:t>
      </w:r>
      <w:r>
        <w:rPr>
          <w:color w:val="6E6158"/>
          <w:spacing w:val="40"/>
        </w:rPr>
        <w:t> </w:t>
      </w:r>
      <w:r>
        <w:rPr>
          <w:color w:val="6E6158"/>
        </w:rPr>
        <w:t>tolling of the statute of limitations in construction defect disputes.</w:t>
      </w:r>
    </w:p>
    <w:p>
      <w:pPr>
        <w:pStyle w:val="BodyText"/>
        <w:spacing w:line="292" w:lineRule="auto" w:before="13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1060346</wp:posOffset>
                </wp:positionH>
                <wp:positionV relativeFrom="paragraph">
                  <wp:posOffset>324024</wp:posOffset>
                </wp:positionV>
                <wp:extent cx="20955" cy="20955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13704pt;width:1.65pt;height:1.65pt;mso-position-horizontal-relative:page;mso-position-vertical-relative:paragraph;z-index:15745024" id="docshape38" coordorigin="1670,510" coordsize="33,33" path="m1691,543l1682,543,1678,541,1671,535,1670,531,1670,522,1671,518,1678,512,1682,510,1691,510,1694,512,1701,518,1702,522,1702,527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Prosecuted patent applications on behalf of a variety of clients including a flow </w:t>
      </w:r>
      <w:r>
        <w:rPr>
          <w:color w:val="6E6158"/>
        </w:rPr>
        <w:t>meter company, construction materials manufacturer, agricultural irrigation company,</w:t>
      </w:r>
    </w:p>
    <w:p>
      <w:pPr>
        <w:pStyle w:val="BodyText"/>
        <w:spacing w:before="1"/>
        <w:ind w:right="0"/>
      </w:pPr>
      <w:r>
        <w:rPr>
          <w:color w:val="6E6158"/>
        </w:rPr>
        <w:t>ophthalmologist,</w:t>
      </w:r>
      <w:r>
        <w:rPr>
          <w:color w:val="6E6158"/>
          <w:spacing w:val="20"/>
        </w:rPr>
        <w:t> </w:t>
      </w:r>
      <w:r>
        <w:rPr>
          <w:color w:val="6E6158"/>
        </w:rPr>
        <w:t>and</w:t>
      </w:r>
      <w:r>
        <w:rPr>
          <w:color w:val="6E6158"/>
          <w:spacing w:val="20"/>
        </w:rPr>
        <w:t> </w:t>
      </w:r>
      <w:r>
        <w:rPr>
          <w:color w:val="6E6158"/>
          <w:spacing w:val="-2"/>
        </w:rPr>
        <w:t>endodontist.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BodyText"/>
        <w:spacing w:before="146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1060346</wp:posOffset>
                </wp:positionH>
                <wp:positionV relativeFrom="paragraph">
                  <wp:posOffset>157730</wp:posOffset>
                </wp:positionV>
                <wp:extent cx="20955" cy="20955"/>
                <wp:effectExtent l="0" t="0" r="0" b="0"/>
                <wp:wrapNone/>
                <wp:docPr id="39" name="Graphic 3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9" name="Graphic 3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9744pt;width:1.65pt;height:1.65pt;mso-position-horizontal-relative:page;mso-position-vertical-relative:paragraph;z-index:15745536" id="docshape39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2"/>
        </w:rPr>
        <w:t> </w:t>
      </w:r>
      <w:r>
        <w:rPr>
          <w:color w:val="6E6158"/>
        </w:rPr>
        <w:t>Bar</w:t>
      </w:r>
      <w:r>
        <w:rPr>
          <w:color w:val="6E6158"/>
          <w:spacing w:val="13"/>
        </w:rPr>
        <w:t> </w:t>
      </w:r>
      <w:r>
        <w:rPr>
          <w:color w:val="6E6158"/>
        </w:rPr>
        <w:t>Foundation</w:t>
      </w:r>
      <w:r>
        <w:rPr>
          <w:color w:val="6E6158"/>
          <w:spacing w:val="12"/>
        </w:rPr>
        <w:t> </w:t>
      </w:r>
      <w:r>
        <w:rPr>
          <w:color w:val="6E6158"/>
        </w:rPr>
        <w:t>–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Fellow</w:t>
      </w:r>
    </w:p>
    <w:p>
      <w:pPr>
        <w:pStyle w:val="BodyText"/>
        <w:spacing w:before="18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1060346</wp:posOffset>
                </wp:positionH>
                <wp:positionV relativeFrom="paragraph">
                  <wp:posOffset>175460</wp:posOffset>
                </wp:positionV>
                <wp:extent cx="20955" cy="20955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15782pt;width:1.65pt;height:1.65pt;mso-position-horizontal-relative:page;mso-position-vertical-relative:paragraph;z-index:15746048" id="docshape40" coordorigin="1670,276" coordsize="33,33" path="m1691,309l1682,309,1678,307,1671,301,1670,297,1670,288,1671,284,1678,278,1682,276,1691,276,1694,278,1701,284,1702,288,1702,293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Martindale</w:t>
      </w:r>
      <w:r>
        <w:rPr>
          <w:color w:val="6E6158"/>
          <w:spacing w:val="10"/>
        </w:rPr>
        <w:t> </w:t>
      </w:r>
      <w:r>
        <w:rPr>
          <w:color w:val="6E6158"/>
        </w:rPr>
        <w:t>Hubbell</w:t>
      </w:r>
      <w:r>
        <w:rPr>
          <w:color w:val="6E6158"/>
          <w:spacing w:val="11"/>
        </w:rPr>
        <w:t> </w:t>
      </w:r>
      <w:r>
        <w:rPr>
          <w:color w:val="6E6158"/>
        </w:rPr>
        <w:t>AV</w:t>
      </w:r>
      <w:r>
        <w:rPr>
          <w:color w:val="6E6158"/>
          <w:spacing w:val="11"/>
        </w:rPr>
        <w:t> </w:t>
      </w:r>
      <w:r>
        <w:rPr>
          <w:color w:val="6E6158"/>
        </w:rPr>
        <w:t>Pre-eminent</w:t>
      </w:r>
      <w:r>
        <w:rPr>
          <w:color w:val="6E6158"/>
          <w:spacing w:val="11"/>
        </w:rPr>
        <w:t> </w:t>
      </w:r>
      <w:r>
        <w:rPr>
          <w:color w:val="6E6158"/>
        </w:rPr>
        <w:t>Peer</w:t>
      </w:r>
      <w:r>
        <w:rPr>
          <w:color w:val="6E6158"/>
          <w:spacing w:val="10"/>
        </w:rPr>
        <w:t> </w:t>
      </w:r>
      <w:r>
        <w:rPr>
          <w:color w:val="6E6158"/>
        </w:rPr>
        <w:t>Review</w:t>
      </w:r>
      <w:r>
        <w:rPr>
          <w:color w:val="6E6158"/>
          <w:spacing w:val="11"/>
        </w:rPr>
        <w:t> </w:t>
      </w:r>
      <w:r>
        <w:rPr>
          <w:color w:val="6E6158"/>
          <w:spacing w:val="-2"/>
        </w:rPr>
        <w:t>Rating</w:t>
      </w:r>
    </w:p>
    <w:p>
      <w:pPr>
        <w:pStyle w:val="BodyText"/>
        <w:spacing w:before="173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1060346</wp:posOffset>
                </wp:positionH>
                <wp:positionV relativeFrom="paragraph">
                  <wp:posOffset>174863</wp:posOffset>
                </wp:positionV>
                <wp:extent cx="20955" cy="20955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768764pt;width:1.65pt;height:1.65pt;mso-position-horizontal-relative:page;mso-position-vertical-relative:paragraph;z-index:15746560" id="docshape41" coordorigin="1670,275" coordsize="33,33" path="m1691,308l1682,308,1678,306,1671,300,1670,296,1670,287,1671,283,1678,277,1682,275,1691,275,1694,277,1701,283,1702,287,1702,292,1702,296,1701,300,1694,306,1691,30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</w:t>
      </w:r>
      <w:r>
        <w:rPr>
          <w:color w:val="6E6158"/>
          <w:spacing w:val="19"/>
        </w:rPr>
        <w:t> </w:t>
      </w:r>
      <w:r>
        <w:rPr>
          <w:color w:val="6E6158"/>
        </w:rPr>
        <w:t>Super</w:t>
      </w:r>
      <w:r>
        <w:rPr>
          <w:color w:val="6E6158"/>
          <w:spacing w:val="20"/>
        </w:rPr>
        <w:t> </w:t>
      </w:r>
      <w:r>
        <w:rPr>
          <w:color w:val="6E6158"/>
        </w:rPr>
        <w:t>Lawyers,</w:t>
      </w:r>
      <w:r>
        <w:rPr>
          <w:color w:val="6E6158"/>
          <w:spacing w:val="20"/>
        </w:rPr>
        <w:t> </w:t>
      </w:r>
      <w:r>
        <w:rPr>
          <w:color w:val="6E6158"/>
        </w:rPr>
        <w:t>Construction</w:t>
      </w:r>
      <w:r>
        <w:rPr>
          <w:color w:val="6E6158"/>
          <w:spacing w:val="20"/>
        </w:rPr>
        <w:t> </w:t>
      </w:r>
      <w:r>
        <w:rPr>
          <w:color w:val="6E6158"/>
        </w:rPr>
        <w:t>Litigation,</w:t>
      </w:r>
      <w:r>
        <w:rPr>
          <w:color w:val="6E6158"/>
          <w:spacing w:val="20"/>
        </w:rPr>
        <w:t> </w:t>
      </w:r>
      <w:r>
        <w:rPr>
          <w:color w:val="6E6158"/>
        </w:rPr>
        <w:t>2020-</w:t>
      </w:r>
      <w:r>
        <w:rPr>
          <w:color w:val="6E6158"/>
          <w:spacing w:val="-4"/>
        </w:rPr>
        <w:t>2026</w:t>
      </w:r>
    </w:p>
    <w:p>
      <w:pPr>
        <w:pStyle w:val="BodyText"/>
        <w:spacing w:after="0"/>
        <w:sectPr>
          <w:pgSz w:w="12240" w:h="15840"/>
          <w:pgMar w:top="500" w:bottom="280" w:left="1440" w:right="1080"/>
        </w:sectPr>
      </w:pPr>
    </w:p>
    <w:p>
      <w:pPr>
        <w:pStyle w:val="Heading1"/>
        <w:spacing w:before="83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line="292" w:lineRule="auto" w:before="1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1060346</wp:posOffset>
                </wp:positionH>
                <wp:positionV relativeFrom="paragraph">
                  <wp:posOffset>245795</wp:posOffset>
                </wp:positionV>
                <wp:extent cx="20955" cy="20955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9.353996pt;width:1.65pt;height:1.65pt;mso-position-horizontal-relative:page;mso-position-vertical-relative:paragraph;z-index:15747072" id="docshape42" coordorigin="1670,387" coordsize="33,33" path="m1691,420l1682,420,1678,418,1671,412,1670,408,1670,399,1671,395,1678,389,1682,387,1691,387,1694,389,1701,395,1702,399,1702,403,1702,408,1701,412,1694,418,1691,420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Co-Presenter, “Emerging Legal Issues Affecting Your Contracts, Insurance, and </w:t>
      </w:r>
      <w:r>
        <w:rPr>
          <w:color w:val="6E6158"/>
        </w:rPr>
        <w:t>Employees,” 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Colorado’s</w:t>
      </w:r>
      <w:r>
        <w:rPr>
          <w:color w:val="6E6158"/>
          <w:spacing w:val="15"/>
        </w:rPr>
        <w:t> </w:t>
      </w:r>
      <w:r>
        <w:rPr>
          <w:color w:val="6E6158"/>
        </w:rPr>
        <w:t>Annual</w:t>
      </w:r>
      <w:r>
        <w:rPr>
          <w:color w:val="6E6158"/>
          <w:spacing w:val="16"/>
        </w:rPr>
        <w:t> </w:t>
      </w:r>
      <w:r>
        <w:rPr>
          <w:color w:val="6E6158"/>
        </w:rPr>
        <w:t>Conference,</w:t>
      </w:r>
      <w:r>
        <w:rPr>
          <w:color w:val="6E6158"/>
          <w:spacing w:val="16"/>
        </w:rPr>
        <w:t> </w:t>
      </w:r>
      <w:r>
        <w:rPr>
          <w:color w:val="6E6158"/>
        </w:rPr>
        <w:t>April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2025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584">
                <wp:simplePos x="0" y="0"/>
                <wp:positionH relativeFrom="page">
                  <wp:posOffset>1060346</wp:posOffset>
                </wp:positionH>
                <wp:positionV relativeFrom="paragraph">
                  <wp:posOffset>235901</wp:posOffset>
                </wp:positionV>
                <wp:extent cx="20955" cy="20955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74955pt;width:1.65pt;height:1.65pt;mso-position-horizontal-relative:page;mso-position-vertical-relative:paragraph;z-index:15747584" id="docshape43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“Die Hard for the Holidays: Jobsite Safety and Insurance Coverage,” Tradecraft Industries, November 2024</w:t>
      </w:r>
    </w:p>
    <w:p>
      <w:pPr>
        <w:pStyle w:val="BodyText"/>
        <w:spacing w:line="292" w:lineRule="auto" w:before="1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096">
                <wp:simplePos x="0" y="0"/>
                <wp:positionH relativeFrom="page">
                  <wp:posOffset>1060346</wp:posOffset>
                </wp:positionH>
                <wp:positionV relativeFrom="paragraph">
                  <wp:posOffset>230997</wp:posOffset>
                </wp:positionV>
                <wp:extent cx="20955" cy="20955"/>
                <wp:effectExtent l="0" t="0" r="0" b="0"/>
                <wp:wrapNone/>
                <wp:docPr id="44" name="Graphic 4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4" name="Graphic 4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188774pt;width:1.65pt;height:1.65pt;mso-position-horizontal-relative:page;mso-position-vertical-relative:paragraph;z-index:15748096" id="docshape44" coordorigin="1670,364" coordsize="33,33" path="m1691,396l1682,396,1678,395,1671,388,1670,385,1670,376,1671,372,1678,365,1682,364,1691,364,1694,365,1701,372,1702,376,1702,380,1702,385,1701,388,1694,395,1691,39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“Fundamentals of Construction Contracts: Concepts, Clauses, and </w:t>
      </w:r>
      <w:r>
        <w:rPr>
          <w:color w:val="6E6158"/>
        </w:rPr>
        <w:t>Compliance,” Rocky Mountain Masonry Institute, September 2023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8608">
                <wp:simplePos x="0" y="0"/>
                <wp:positionH relativeFrom="page">
                  <wp:posOffset>1060346</wp:posOffset>
                </wp:positionH>
                <wp:positionV relativeFrom="paragraph">
                  <wp:posOffset>235707</wp:posOffset>
                </wp:positionV>
                <wp:extent cx="20955" cy="20955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59652pt;width:1.65pt;height:1.65pt;mso-position-horizontal-relative:page;mso-position-vertical-relative:paragraph;z-index:15748608" id="docshape45" coordorigin="1670,371" coordsize="33,33" path="m1691,404l1682,404,1678,402,1671,396,1670,392,1670,383,1671,379,1678,373,1682,371,1691,371,1694,373,1701,379,1702,383,1702,387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“Construction Employers Lunch and Learn: Employees and Vehicle </w:t>
      </w:r>
      <w:r>
        <w:rPr>
          <w:color w:val="6E6158"/>
        </w:rPr>
        <w:t>Accidents,” Tradecraft Industries, August 2023</w:t>
      </w:r>
    </w:p>
    <w:p>
      <w:pPr>
        <w:pStyle w:val="BodyText"/>
        <w:spacing w:line="297" w:lineRule="auto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120">
                <wp:simplePos x="0" y="0"/>
                <wp:positionH relativeFrom="page">
                  <wp:posOffset>1060346</wp:posOffset>
                </wp:positionH>
                <wp:positionV relativeFrom="paragraph">
                  <wp:posOffset>323816</wp:posOffset>
                </wp:positionV>
                <wp:extent cx="20955" cy="20955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497345pt;width:1.65pt;height:1.65pt;mso-position-horizontal-relative:page;mso-position-vertical-relative:paragraph;z-index:15749120" id="docshape46" coordorigin="1670,510" coordsize="33,33" path="m1691,542l1682,542,1678,541,1671,535,1670,531,1670,522,1671,518,1678,512,1682,510,1691,510,1694,512,1701,518,1702,522,1702,526,1702,531,1701,535,1694,541,1691,542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“Employment Law Considerations for 2023: Overview of Colorado Legal Changes </w:t>
      </w:r>
      <w:r>
        <w:rPr>
          <w:color w:val="6E6158"/>
        </w:rPr>
        <w:t>&amp; Remote Employees,” American Council of Engineering Companies of Colorado’s Annual</w:t>
      </w:r>
      <w:r>
        <w:rPr>
          <w:color w:val="6E6158"/>
          <w:spacing w:val="40"/>
        </w:rPr>
        <w:t> </w:t>
      </w:r>
      <w:r>
        <w:rPr>
          <w:color w:val="6E6158"/>
        </w:rPr>
        <w:t>Conference, May 2023</w:t>
      </w:r>
    </w:p>
    <w:p>
      <w:pPr>
        <w:pStyle w:val="BodyText"/>
        <w:spacing w:before="118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9632">
                <wp:simplePos x="0" y="0"/>
                <wp:positionH relativeFrom="page">
                  <wp:posOffset>1060346</wp:posOffset>
                </wp:positionH>
                <wp:positionV relativeFrom="paragraph">
                  <wp:posOffset>139816</wp:posOffset>
                </wp:positionV>
                <wp:extent cx="20955" cy="20955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00916pt;width:1.65pt;height:1.65pt;mso-position-horizontal-relative:page;mso-position-vertical-relative:paragraph;z-index:15749632" id="docshape47" coordorigin="1670,220" coordsize="33,33" path="m1691,253l1682,253,1678,251,1671,245,1670,241,1670,232,1671,228,1678,222,1682,220,1691,220,1694,222,1701,228,1702,232,1702,236,1702,241,1701,245,1694,251,1691,25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0"/>
        </w:rPr>
        <w:t> </w:t>
      </w:r>
      <w:r>
        <w:rPr>
          <w:color w:val="6E6158"/>
        </w:rPr>
        <w:t>“Contract</w:t>
      </w:r>
      <w:r>
        <w:rPr>
          <w:color w:val="6E6158"/>
          <w:spacing w:val="13"/>
        </w:rPr>
        <w:t> </w:t>
      </w:r>
      <w:r>
        <w:rPr>
          <w:color w:val="6E6158"/>
        </w:rPr>
        <w:t>Basics,</w:t>
      </w:r>
      <w:r>
        <w:rPr>
          <w:color w:val="6E6158"/>
          <w:spacing w:val="13"/>
        </w:rPr>
        <w:t> </w:t>
      </w:r>
      <w:r>
        <w:rPr>
          <w:color w:val="6E6158"/>
        </w:rPr>
        <w:t>ACEC</w:t>
      </w:r>
      <w:r>
        <w:rPr>
          <w:color w:val="6E6158"/>
          <w:spacing w:val="12"/>
        </w:rPr>
        <w:t> </w:t>
      </w:r>
      <w:r>
        <w:rPr>
          <w:color w:val="6E6158"/>
        </w:rPr>
        <w:t>Member</w:t>
      </w:r>
      <w:r>
        <w:rPr>
          <w:color w:val="6E6158"/>
          <w:spacing w:val="13"/>
        </w:rPr>
        <w:t> </w:t>
      </w:r>
      <w:r>
        <w:rPr>
          <w:color w:val="6E6158"/>
        </w:rPr>
        <w:t>Lunch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Learn,”</w:t>
      </w:r>
      <w:r>
        <w:rPr>
          <w:color w:val="6E6158"/>
          <w:spacing w:val="13"/>
        </w:rPr>
        <w:t> </w:t>
      </w:r>
      <w:r>
        <w:rPr>
          <w:color w:val="6E6158"/>
        </w:rPr>
        <w:t>October</w:t>
      </w:r>
      <w:r>
        <w:rPr>
          <w:color w:val="6E6158"/>
          <w:spacing w:val="13"/>
        </w:rPr>
        <w:t> </w:t>
      </w:r>
      <w:r>
        <w:rPr>
          <w:color w:val="6E6158"/>
          <w:spacing w:val="-4"/>
        </w:rPr>
        <w:t>2022</w:t>
      </w:r>
    </w:p>
    <w:p>
      <w:pPr>
        <w:pStyle w:val="BodyText"/>
        <w:spacing w:line="302" w:lineRule="auto" w:before="174"/>
        <w:ind w:right="74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144">
                <wp:simplePos x="0" y="0"/>
                <wp:positionH relativeFrom="page">
                  <wp:posOffset>1060346</wp:posOffset>
                </wp:positionH>
                <wp:positionV relativeFrom="paragraph">
                  <wp:posOffset>268338</wp:posOffset>
                </wp:positionV>
                <wp:extent cx="20955" cy="20955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2904pt;width:1.65pt;height:1.65pt;mso-position-horizontal-relative:page;mso-position-vertical-relative:paragraph;z-index:15750144" id="docshape4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“Acquiring and Selling Businesses Part 1,” Tradecraft Industries Lunch and </w:t>
      </w:r>
      <w:r>
        <w:rPr>
          <w:color w:val="6E6158"/>
        </w:rPr>
        <w:t>Learn, May 2022</w:t>
      </w:r>
    </w:p>
    <w:p>
      <w:pPr>
        <w:pStyle w:val="BodyText"/>
        <w:spacing w:line="292" w:lineRule="auto" w:before="113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0656">
                <wp:simplePos x="0" y="0"/>
                <wp:positionH relativeFrom="page">
                  <wp:posOffset>1060346</wp:posOffset>
                </wp:positionH>
                <wp:positionV relativeFrom="paragraph">
                  <wp:posOffset>224297</wp:posOffset>
                </wp:positionV>
                <wp:extent cx="20955" cy="20955"/>
                <wp:effectExtent l="0" t="0" r="0" b="0"/>
                <wp:wrapNone/>
                <wp:docPr id="49" name="Graphic 4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9" name="Graphic 4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1228pt;width:1.65pt;height:1.65pt;mso-position-horizontal-relative:page;mso-position-vertical-relative:paragraph;z-index:15750656" id="docshape49" coordorigin="1670,353" coordsize="33,33" path="m1691,386l1682,386,1678,384,1671,378,1670,374,1670,365,1671,361,1678,355,1682,353,1691,353,1694,355,1701,361,1702,365,1702,369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“Federal, State &amp; Local Vaccine Mandates: What Do They Mean for Your Firm?, “American</w:t>
      </w:r>
      <w:r>
        <w:rPr>
          <w:color w:val="6E6158"/>
          <w:spacing w:val="15"/>
        </w:rPr>
        <w:t> </w:t>
      </w:r>
      <w:r>
        <w:rPr>
          <w:color w:val="6E6158"/>
        </w:rPr>
        <w:t>Council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6"/>
        </w:rPr>
        <w:t> </w:t>
      </w:r>
      <w:r>
        <w:rPr>
          <w:color w:val="6E6158"/>
        </w:rPr>
        <w:t>Engineering</w:t>
      </w:r>
      <w:r>
        <w:rPr>
          <w:color w:val="6E6158"/>
          <w:spacing w:val="15"/>
        </w:rPr>
        <w:t> </w:t>
      </w:r>
      <w:r>
        <w:rPr>
          <w:color w:val="6E6158"/>
        </w:rPr>
        <w:t>Companies</w:t>
      </w:r>
      <w:r>
        <w:rPr>
          <w:color w:val="6E6158"/>
          <w:spacing w:val="16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Colorado</w:t>
      </w:r>
      <w:r>
        <w:rPr>
          <w:color w:val="6E6158"/>
          <w:spacing w:val="16"/>
        </w:rPr>
        <w:t> </w:t>
      </w:r>
      <w:r>
        <w:rPr>
          <w:color w:val="6E6158"/>
        </w:rPr>
        <w:t>Fireside</w:t>
      </w:r>
      <w:r>
        <w:rPr>
          <w:color w:val="6E6158"/>
          <w:spacing w:val="15"/>
        </w:rPr>
        <w:t> </w:t>
      </w:r>
      <w:r>
        <w:rPr>
          <w:color w:val="6E6158"/>
        </w:rPr>
        <w:t>Chat,</w:t>
      </w:r>
      <w:r>
        <w:rPr>
          <w:color w:val="6E6158"/>
          <w:spacing w:val="16"/>
        </w:rPr>
        <w:t> </w:t>
      </w:r>
      <w:r>
        <w:rPr>
          <w:color w:val="6E6158"/>
        </w:rPr>
        <w:t>November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2021</w:t>
      </w:r>
    </w:p>
    <w:p>
      <w:pPr>
        <w:pStyle w:val="BodyText"/>
        <w:spacing w:line="302" w:lineRule="auto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168">
                <wp:simplePos x="0" y="0"/>
                <wp:positionH relativeFrom="page">
                  <wp:posOffset>1060346</wp:posOffset>
                </wp:positionH>
                <wp:positionV relativeFrom="paragraph">
                  <wp:posOffset>235992</wp:posOffset>
                </wp:positionV>
                <wp:extent cx="20955" cy="20955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82106pt;width:1.65pt;height:1.65pt;mso-position-horizontal-relative:page;mso-position-vertical-relative:paragraph;z-index:15751168" id="docshape50" coordorigin="1670,372" coordsize="33,33" path="m1691,404l1682,404,1678,403,1671,396,1670,392,1670,383,1671,380,1678,373,1682,372,1691,372,1694,373,1701,380,1702,383,1702,388,1702,392,1701,396,1694,403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“When the S#it Hits the Fan: How to Navigate Contract Disputes,” Rocky Mountain Masonry Institute, July 2021</w:t>
      </w:r>
    </w:p>
    <w:p>
      <w:pPr>
        <w:pStyle w:val="BodyText"/>
        <w:spacing w:line="292" w:lineRule="auto" w:before="113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1680">
                <wp:simplePos x="0" y="0"/>
                <wp:positionH relativeFrom="page">
                  <wp:posOffset>1060346</wp:posOffset>
                </wp:positionH>
                <wp:positionV relativeFrom="paragraph">
                  <wp:posOffset>224334</wp:posOffset>
                </wp:positionV>
                <wp:extent cx="20955" cy="20955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4116pt;width:1.65pt;height:1.65pt;mso-position-horizontal-relative:page;mso-position-vertical-relative:paragraph;z-index:15751680" id="docshape51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Americans with Disabilities Act &amp; the Accessibility Code,” J.S. Held LLC, CLE Webinar, May 2021</w:t>
      </w:r>
    </w:p>
    <w:p>
      <w:pPr>
        <w:pStyle w:val="BodyText"/>
        <w:spacing w:line="297" w:lineRule="auto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192">
                <wp:simplePos x="0" y="0"/>
                <wp:positionH relativeFrom="page">
                  <wp:posOffset>1060346</wp:posOffset>
                </wp:positionH>
                <wp:positionV relativeFrom="paragraph">
                  <wp:posOffset>323874</wp:posOffset>
                </wp:positionV>
                <wp:extent cx="20955" cy="20955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5.501951pt;width:1.65pt;height:1.65pt;mso-position-horizontal-relative:page;mso-position-vertical-relative:paragraph;z-index:15752192" id="docshape52" coordorigin="1670,510" coordsize="33,33" path="m1691,543l1682,543,1678,541,1671,535,1670,531,1670,522,1671,518,1678,512,1682,510,1691,510,1694,512,1701,518,1702,522,1702,526,1702,531,1701,535,1694,541,1691,54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</w:t>
      </w:r>
      <w:r>
        <w:rPr>
          <w:color w:val="6E6158"/>
          <w:spacing w:val="15"/>
        </w:rPr>
        <w:t> </w:t>
      </w:r>
      <w:r>
        <w:rPr>
          <w:color w:val="6E6158"/>
        </w:rPr>
        <w:t>“Post-Cyberattack</w:t>
      </w:r>
      <w:r>
        <w:rPr>
          <w:color w:val="6E6158"/>
          <w:spacing w:val="15"/>
        </w:rPr>
        <w:t> </w:t>
      </w:r>
      <w:r>
        <w:rPr>
          <w:color w:val="6E6158"/>
        </w:rPr>
        <w:t>Professional</w:t>
      </w:r>
      <w:r>
        <w:rPr>
          <w:color w:val="6E6158"/>
          <w:spacing w:val="15"/>
        </w:rPr>
        <w:t> </w:t>
      </w:r>
      <w:r>
        <w:rPr>
          <w:color w:val="6E6158"/>
        </w:rPr>
        <w:t>Duties:</w:t>
      </w:r>
      <w:r>
        <w:rPr>
          <w:color w:val="6E6158"/>
          <w:spacing w:val="15"/>
        </w:rPr>
        <w:t> </w:t>
      </w:r>
      <w:r>
        <w:rPr>
          <w:color w:val="6E6158"/>
        </w:rPr>
        <w:t>A</w:t>
      </w:r>
      <w:r>
        <w:rPr>
          <w:color w:val="6E6158"/>
          <w:spacing w:val="15"/>
        </w:rPr>
        <w:t> </w:t>
      </w:r>
      <w:r>
        <w:rPr>
          <w:color w:val="6E6158"/>
        </w:rPr>
        <w:t>Review</w:t>
      </w:r>
      <w:r>
        <w:rPr>
          <w:color w:val="6E6158"/>
          <w:spacing w:val="15"/>
        </w:rPr>
        <w:t> </w:t>
      </w:r>
      <w:r>
        <w:rPr>
          <w:color w:val="6E6158"/>
        </w:rPr>
        <w:t>of</w:t>
      </w:r>
      <w:r>
        <w:rPr>
          <w:color w:val="6E6158"/>
          <w:spacing w:val="15"/>
        </w:rPr>
        <w:t> </w:t>
      </w:r>
      <w:r>
        <w:rPr>
          <w:color w:val="6E6158"/>
        </w:rPr>
        <w:t>ABA</w:t>
      </w:r>
      <w:r>
        <w:rPr>
          <w:color w:val="6E6158"/>
          <w:spacing w:val="15"/>
        </w:rPr>
        <w:t> </w:t>
      </w:r>
      <w:r>
        <w:rPr>
          <w:color w:val="6E6158"/>
        </w:rPr>
        <w:t>Formal</w:t>
      </w:r>
      <w:r>
        <w:rPr>
          <w:color w:val="6E6158"/>
          <w:spacing w:val="15"/>
        </w:rPr>
        <w:t> </w:t>
      </w:r>
      <w:r>
        <w:rPr>
          <w:color w:val="6E6158"/>
        </w:rPr>
        <w:t>Ethics</w:t>
      </w:r>
      <w:r>
        <w:rPr>
          <w:color w:val="6E6158"/>
          <w:spacing w:val="15"/>
        </w:rPr>
        <w:t> </w:t>
      </w:r>
      <w:r>
        <w:rPr>
          <w:color w:val="6E6158"/>
        </w:rPr>
        <w:t>Opinion</w:t>
      </w:r>
      <w:r>
        <w:rPr>
          <w:color w:val="6E6158"/>
          <w:spacing w:val="15"/>
        </w:rPr>
        <w:t> </w:t>
      </w:r>
      <w:r>
        <w:rPr>
          <w:color w:val="6E6158"/>
        </w:rPr>
        <w:t>483</w:t>
      </w:r>
      <w:r>
        <w:rPr>
          <w:color w:val="6E6158"/>
          <w:spacing w:val="15"/>
        </w:rPr>
        <w:t> </w:t>
      </w:r>
      <w:r>
        <w:rPr>
          <w:color w:val="6E6158"/>
        </w:rPr>
        <w:t>and a</w:t>
      </w:r>
      <w:r>
        <w:rPr>
          <w:color w:val="6E6158"/>
          <w:spacing w:val="40"/>
        </w:rPr>
        <w:t> </w:t>
      </w:r>
      <w:r>
        <w:rPr>
          <w:color w:val="6E6158"/>
        </w:rPr>
        <w:t>Recent</w:t>
      </w:r>
      <w:r>
        <w:rPr>
          <w:color w:val="6E6158"/>
          <w:spacing w:val="40"/>
        </w:rPr>
        <w:t> </w:t>
      </w:r>
      <w:r>
        <w:rPr>
          <w:color w:val="6E6158"/>
        </w:rPr>
        <w:t>Colorado</w:t>
      </w:r>
      <w:r>
        <w:rPr>
          <w:color w:val="6E6158"/>
          <w:spacing w:val="40"/>
        </w:rPr>
        <w:t> </w:t>
      </w:r>
      <w:r>
        <w:rPr>
          <w:color w:val="6E6158"/>
        </w:rPr>
        <w:t>Malpractice</w:t>
      </w:r>
      <w:r>
        <w:rPr>
          <w:color w:val="6E6158"/>
          <w:spacing w:val="40"/>
        </w:rPr>
        <w:t> </w:t>
      </w:r>
      <w:r>
        <w:rPr>
          <w:color w:val="6E6158"/>
        </w:rPr>
        <w:t>Suit,”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 Spring 2019</w:t>
      </w:r>
    </w:p>
    <w:p>
      <w:pPr>
        <w:pStyle w:val="BodyText"/>
        <w:spacing w:line="292" w:lineRule="auto" w:before="11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2704">
                <wp:simplePos x="0" y="0"/>
                <wp:positionH relativeFrom="page">
                  <wp:posOffset>1060346</wp:posOffset>
                </wp:positionH>
                <wp:positionV relativeFrom="paragraph">
                  <wp:posOffset>227718</wp:posOffset>
                </wp:positionV>
                <wp:extent cx="20955" cy="20955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930592pt;width:1.65pt;height:1.65pt;mso-position-horizontal-relative:page;mso-position-vertical-relative:paragraph;z-index:15752704" id="docshape53" coordorigin="1670,359" coordsize="33,33" path="m1691,391l1682,391,1678,390,1671,383,1670,379,1670,370,1671,367,1678,360,1682,359,1691,359,1694,360,1701,367,1702,370,1702,375,1702,379,1701,383,1694,390,1691,39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Ethics of Insuring Maryjane: An Update on Cannabis Law,” Lloyd’s of London, </w:t>
      </w:r>
      <w:r>
        <w:rPr>
          <w:color w:val="6E6158"/>
          <w:spacing w:val="-4"/>
        </w:rPr>
        <w:t>2019</w:t>
      </w:r>
    </w:p>
    <w:p>
      <w:pPr>
        <w:pStyle w:val="BodyText"/>
        <w:spacing w:before="132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216">
                <wp:simplePos x="0" y="0"/>
                <wp:positionH relativeFrom="page">
                  <wp:posOffset>1060346</wp:posOffset>
                </wp:positionH>
                <wp:positionV relativeFrom="paragraph">
                  <wp:posOffset>143225</wp:posOffset>
                </wp:positionV>
                <wp:extent cx="20955" cy="20955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77606pt;width:1.65pt;height:1.65pt;mso-position-horizontal-relative:page;mso-position-vertical-relative:paragraph;z-index:15753216" id="docshape54" coordorigin="1670,226" coordsize="33,33" path="m1691,258l1682,258,1678,257,1671,250,1670,246,1670,237,1671,233,1678,227,1682,226,1691,226,1694,227,1701,233,1702,237,1702,242,1702,246,1701,250,1694,257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5"/>
        </w:rPr>
        <w:t> </w:t>
      </w:r>
      <w:r>
        <w:rPr>
          <w:color w:val="6E6158"/>
        </w:rPr>
        <w:t>“Product</w:t>
      </w:r>
      <w:r>
        <w:rPr>
          <w:color w:val="6E6158"/>
          <w:spacing w:val="16"/>
        </w:rPr>
        <w:t> </w:t>
      </w:r>
      <w:r>
        <w:rPr>
          <w:color w:val="6E6158"/>
        </w:rPr>
        <w:t>Malfunction</w:t>
      </w:r>
      <w:r>
        <w:rPr>
          <w:color w:val="6E6158"/>
          <w:spacing w:val="16"/>
        </w:rPr>
        <w:t> </w:t>
      </w:r>
      <w:r>
        <w:rPr>
          <w:color w:val="6E6158"/>
        </w:rPr>
        <w:t>Theory,”</w:t>
      </w:r>
      <w:r>
        <w:rPr>
          <w:color w:val="6E6158"/>
          <w:spacing w:val="16"/>
        </w:rPr>
        <w:t> </w:t>
      </w:r>
      <w:r>
        <w:rPr>
          <w:color w:val="6E6158"/>
        </w:rPr>
        <w:t>Liberty</w:t>
      </w:r>
      <w:r>
        <w:rPr>
          <w:color w:val="6E6158"/>
          <w:spacing w:val="15"/>
        </w:rPr>
        <w:t> </w:t>
      </w:r>
      <w:r>
        <w:rPr>
          <w:color w:val="6E6158"/>
        </w:rPr>
        <w:t>International,</w:t>
      </w:r>
      <w:r>
        <w:rPr>
          <w:color w:val="6E6158"/>
          <w:spacing w:val="16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29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3728">
                <wp:simplePos x="0" y="0"/>
                <wp:positionH relativeFrom="page">
                  <wp:posOffset>1060346</wp:posOffset>
                </wp:positionH>
                <wp:positionV relativeFrom="paragraph">
                  <wp:posOffset>262858</wp:posOffset>
                </wp:positionV>
                <wp:extent cx="20955" cy="20955"/>
                <wp:effectExtent l="0" t="0" r="0" b="0"/>
                <wp:wrapNone/>
                <wp:docPr id="55" name="Graphic 5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5" name="Graphic 5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0.697508pt;width:1.65pt;height:1.65pt;mso-position-horizontal-relative:page;mso-position-vertical-relative:paragraph;z-index:15753728" id="docshape55" coordorigin="1670,414" coordsize="33,33" path="m1691,447l1682,447,1678,445,1671,439,1670,435,1670,426,1671,422,1678,416,1682,414,1691,414,1694,416,1701,422,1702,426,1702,430,1702,435,1701,439,1694,445,1691,44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“Lions &amp; Tigers &amp; Technology: LPL Risks Associated with the Use/Misuse of Technology,” Professional Liability Defense Federation, 2019</w:t>
      </w:r>
    </w:p>
    <w:p>
      <w:pPr>
        <w:pStyle w:val="BodyText"/>
        <w:spacing w:line="292" w:lineRule="auto" w:before="13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240">
                <wp:simplePos x="0" y="0"/>
                <wp:positionH relativeFrom="page">
                  <wp:posOffset>1060346</wp:posOffset>
                </wp:positionH>
                <wp:positionV relativeFrom="paragraph">
                  <wp:posOffset>235818</wp:posOffset>
                </wp:positionV>
                <wp:extent cx="20955" cy="20955"/>
                <wp:effectExtent l="0" t="0" r="0" b="0"/>
                <wp:wrapNone/>
                <wp:docPr id="56" name="Graphic 5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6" name="Graphic 5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8.568361pt;width:1.65pt;height:1.65pt;mso-position-horizontal-relative:page;mso-position-vertical-relative:paragraph;z-index:15754240" id="docshape56" coordorigin="1670,371" coordsize="33,33" path="m1691,404l1682,404,1678,402,1671,396,1670,392,1670,383,1671,379,1678,373,1682,371,1691,371,1694,373,1701,379,1702,383,1702,388,1702,392,1701,396,1694,402,1691,40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“The Data Behind the Data: Use of Metadata in Litigation,” National Retail and Restaurant Defense Association, 2019</w:t>
      </w:r>
    </w:p>
    <w:p>
      <w:pPr>
        <w:pStyle w:val="BodyText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4752">
                <wp:simplePos x="0" y="0"/>
                <wp:positionH relativeFrom="page">
                  <wp:posOffset>1060346</wp:posOffset>
                </wp:positionH>
                <wp:positionV relativeFrom="paragraph">
                  <wp:posOffset>143070</wp:posOffset>
                </wp:positionV>
                <wp:extent cx="20955" cy="20955"/>
                <wp:effectExtent l="0" t="0" r="0" b="0"/>
                <wp:wrapNone/>
                <wp:docPr id="57" name="Graphic 5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7" name="Graphic 5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54pt;width:1.65pt;height:1.65pt;mso-position-horizontal-relative:page;mso-position-vertical-relative:paragraph;z-index:15754752" id="docshape57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4"/>
        </w:rPr>
        <w:t> </w:t>
      </w:r>
      <w:r>
        <w:rPr>
          <w:color w:val="6E6158"/>
        </w:rPr>
        <w:t>“Cyber</w:t>
      </w:r>
      <w:r>
        <w:rPr>
          <w:color w:val="6E6158"/>
          <w:spacing w:val="15"/>
        </w:rPr>
        <w:t> </w:t>
      </w:r>
      <w:r>
        <w:rPr>
          <w:color w:val="6E6158"/>
        </w:rPr>
        <w:t>Competence</w:t>
      </w:r>
      <w:r>
        <w:rPr>
          <w:color w:val="6E6158"/>
          <w:spacing w:val="15"/>
        </w:rPr>
        <w:t> </w:t>
      </w:r>
      <w:r>
        <w:rPr>
          <w:color w:val="6E6158"/>
        </w:rPr>
        <w:t>101,”</w:t>
      </w:r>
      <w:r>
        <w:rPr>
          <w:color w:val="6E6158"/>
          <w:spacing w:val="15"/>
        </w:rPr>
        <w:t> </w:t>
      </w:r>
      <w:r>
        <w:rPr>
          <w:color w:val="6E6158"/>
        </w:rPr>
        <w:t>Nebraska</w:t>
      </w:r>
      <w:r>
        <w:rPr>
          <w:color w:val="6E6158"/>
          <w:spacing w:val="15"/>
        </w:rPr>
        <w:t> </w:t>
      </w:r>
      <w:r>
        <w:rPr>
          <w:color w:val="6E6158"/>
        </w:rPr>
        <w:t>Defense</w:t>
      </w:r>
      <w:r>
        <w:rPr>
          <w:color w:val="6E6158"/>
          <w:spacing w:val="15"/>
        </w:rPr>
        <w:t> </w:t>
      </w:r>
      <w:r>
        <w:rPr>
          <w:color w:val="6E6158"/>
        </w:rPr>
        <w:t>Federation,</w:t>
      </w:r>
      <w:r>
        <w:rPr>
          <w:color w:val="6E6158"/>
          <w:spacing w:val="15"/>
        </w:rPr>
        <w:t> </w:t>
      </w:r>
      <w:r>
        <w:rPr>
          <w:color w:val="6E6158"/>
          <w:spacing w:val="-4"/>
        </w:rPr>
        <w:t>2019</w:t>
      </w:r>
    </w:p>
    <w:p>
      <w:pPr>
        <w:pStyle w:val="BodyText"/>
        <w:spacing w:line="302" w:lineRule="auto" w:before="17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264">
                <wp:simplePos x="0" y="0"/>
                <wp:positionH relativeFrom="page">
                  <wp:posOffset>1060346</wp:posOffset>
                </wp:positionH>
                <wp:positionV relativeFrom="paragraph">
                  <wp:posOffset>268415</wp:posOffset>
                </wp:positionV>
                <wp:extent cx="20955" cy="20955"/>
                <wp:effectExtent l="0" t="0" r="0" b="0"/>
                <wp:wrapNone/>
                <wp:docPr id="58" name="Graphic 5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8" name="Graphic 5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1.135061pt;width:1.65pt;height:1.65pt;mso-position-horizontal-relative:page;mso-position-vertical-relative:paragraph;z-index:15755264" id="docshape58" coordorigin="1670,423" coordsize="33,33" path="m1691,455l1682,455,1678,454,1671,447,1670,443,1670,434,1671,431,1678,424,1682,423,1691,423,1694,424,1701,431,1702,434,1702,439,1702,443,1701,447,1694,454,1691,45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“Bits and Bytes: Cyber Case Law Review,” Professional Liability Defense </w:t>
      </w:r>
      <w:r>
        <w:rPr>
          <w:color w:val="6E6158"/>
        </w:rPr>
        <w:t>Federation Quarterly, Fall 2018</w:t>
      </w:r>
    </w:p>
    <w:p>
      <w:pPr>
        <w:pStyle w:val="BodyText"/>
        <w:spacing w:line="292" w:lineRule="auto" w:before="113"/>
        <w:ind w:right="52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5776">
                <wp:simplePos x="0" y="0"/>
                <wp:positionH relativeFrom="page">
                  <wp:posOffset>1060346</wp:posOffset>
                </wp:positionH>
                <wp:positionV relativeFrom="paragraph">
                  <wp:posOffset>224374</wp:posOffset>
                </wp:positionV>
                <wp:extent cx="20955" cy="20955"/>
                <wp:effectExtent l="0" t="0" r="0" b="0"/>
                <wp:wrapNone/>
                <wp:docPr id="59" name="Graphic 5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9" name="Graphic 5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7.667299pt;width:1.65pt;height:1.65pt;mso-position-horizontal-relative:page;mso-position-vertical-relative:paragraph;z-index:15755776" id="docshape59" coordorigin="1670,353" coordsize="33,33" path="m1691,386l1682,386,1678,384,1671,378,1670,374,1670,365,1671,361,1678,355,1682,353,1691,353,1694,355,1701,361,1702,365,1702,370,1702,374,1701,378,1694,384,1691,38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Author, “Cybersecurity Breaches Involving Personal Identifying Information: Survey of </w:t>
      </w:r>
      <w:r>
        <w:rPr>
          <w:color w:val="6E6158"/>
        </w:rPr>
        <w:t>State Notification</w:t>
      </w:r>
      <w:r>
        <w:rPr>
          <w:color w:val="6E6158"/>
          <w:spacing w:val="40"/>
        </w:rPr>
        <w:t> </w:t>
      </w:r>
      <w:r>
        <w:rPr>
          <w:color w:val="6E6158"/>
        </w:rPr>
        <w:t>Laws,”</w:t>
      </w:r>
      <w:r>
        <w:rPr>
          <w:color w:val="6E6158"/>
          <w:spacing w:val="40"/>
        </w:rPr>
        <w:t> </w:t>
      </w:r>
      <w:r>
        <w:rPr>
          <w:color w:val="6E6158"/>
        </w:rPr>
        <w:t>Professional</w:t>
      </w:r>
      <w:r>
        <w:rPr>
          <w:color w:val="6E6158"/>
          <w:spacing w:val="40"/>
        </w:rPr>
        <w:t> </w:t>
      </w:r>
      <w:r>
        <w:rPr>
          <w:color w:val="6E6158"/>
        </w:rPr>
        <w:t>Liability</w:t>
      </w:r>
      <w:r>
        <w:rPr>
          <w:color w:val="6E6158"/>
          <w:spacing w:val="40"/>
        </w:rPr>
        <w:t> </w:t>
      </w:r>
      <w:r>
        <w:rPr>
          <w:color w:val="6E6158"/>
        </w:rPr>
        <w:t>Defense</w:t>
      </w:r>
      <w:r>
        <w:rPr>
          <w:color w:val="6E6158"/>
          <w:spacing w:val="40"/>
        </w:rPr>
        <w:t> </w:t>
      </w:r>
      <w:r>
        <w:rPr>
          <w:color w:val="6E6158"/>
        </w:rPr>
        <w:t>Federation</w:t>
      </w:r>
      <w:r>
        <w:rPr>
          <w:color w:val="6E6158"/>
          <w:spacing w:val="40"/>
        </w:rPr>
        <w:t> </w:t>
      </w:r>
      <w:r>
        <w:rPr>
          <w:color w:val="6E6158"/>
        </w:rPr>
        <w:t>Quarterly,</w:t>
      </w:r>
      <w:r>
        <w:rPr>
          <w:color w:val="6E6158"/>
          <w:spacing w:val="40"/>
        </w:rPr>
        <w:t> </w:t>
      </w:r>
      <w:r>
        <w:rPr>
          <w:color w:val="6E6158"/>
        </w:rPr>
        <w:t>Spring</w:t>
      </w:r>
      <w:r>
        <w:rPr>
          <w:color w:val="6E6158"/>
          <w:spacing w:val="40"/>
        </w:rPr>
        <w:t> </w:t>
      </w:r>
      <w:r>
        <w:rPr>
          <w:color w:val="6E6158"/>
        </w:rPr>
        <w:t>2018</w:t>
      </w:r>
    </w:p>
    <w:p>
      <w:pPr>
        <w:pStyle w:val="BodyText"/>
        <w:spacing w:line="427" w:lineRule="auto"/>
        <w:ind w:right="2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288">
                <wp:simplePos x="0" y="0"/>
                <wp:positionH relativeFrom="page">
                  <wp:posOffset>1060346</wp:posOffset>
                </wp:positionH>
                <wp:positionV relativeFrom="paragraph">
                  <wp:posOffset>143059</wp:posOffset>
                </wp:positionV>
                <wp:extent cx="20955" cy="20955"/>
                <wp:effectExtent l="0" t="0" r="0" b="0"/>
                <wp:wrapNone/>
                <wp:docPr id="60" name="Graphic 6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0" name="Graphic 6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1.264506pt;width:1.65pt;height:1.65pt;mso-position-horizontal-relative:page;mso-position-vertical-relative:paragraph;z-index:15756288" id="docshape60" coordorigin="1670,225" coordsize="33,33" path="m1691,258l1682,258,1678,256,1671,250,1670,246,1670,237,1671,233,1678,227,1682,225,1691,225,1694,227,1701,233,1702,237,1702,242,1702,246,1701,250,1694,256,1691,25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6800">
                <wp:simplePos x="0" y="0"/>
                <wp:positionH relativeFrom="page">
                  <wp:posOffset>1060346</wp:posOffset>
                </wp:positionH>
                <wp:positionV relativeFrom="paragraph">
                  <wp:posOffset>401424</wp:posOffset>
                </wp:positionV>
                <wp:extent cx="20955" cy="20955"/>
                <wp:effectExtent l="0" t="0" r="0" b="0"/>
                <wp:wrapNone/>
                <wp:docPr id="61" name="Graphic 6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1" name="Graphic 6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1.60825pt;width:1.65pt;height:1.65pt;mso-position-horizontal-relative:page;mso-position-vertical-relative:paragraph;z-index:15756800" id="docshape61" coordorigin="1670,632" coordsize="33,33" path="m1691,665l1682,665,1678,663,1671,657,1670,653,1670,644,1671,640,1678,634,1682,632,1691,632,1694,634,1701,640,1702,644,1702,648,1702,653,1701,657,1694,663,1691,66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 “Trademarks for Startups,” Colorado Preferred Partners, </w:t>
      </w:r>
      <w:r>
        <w:rPr>
          <w:color w:val="6E6158"/>
        </w:rPr>
        <w:t>2018 Presenter, “Intellectual Property Basics,” Jeffco Innovators, 2016</w:t>
      </w:r>
    </w:p>
    <w:p>
      <w:pPr>
        <w:pStyle w:val="BodyText"/>
        <w:spacing w:line="226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312">
                <wp:simplePos x="0" y="0"/>
                <wp:positionH relativeFrom="page">
                  <wp:posOffset>1060346</wp:posOffset>
                </wp:positionH>
                <wp:positionV relativeFrom="paragraph">
                  <wp:posOffset>60235</wp:posOffset>
                </wp:positionV>
                <wp:extent cx="20955" cy="20955"/>
                <wp:effectExtent l="0" t="0" r="0" b="0"/>
                <wp:wrapNone/>
                <wp:docPr id="62" name="Graphic 6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2" name="Graphic 6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742986pt;width:1.65pt;height:1.65pt;mso-position-horizontal-relative:page;mso-position-vertical-relative:paragraph;z-index:15757312" id="docshape62" coordorigin="1670,95" coordsize="33,33" path="m1691,127l1682,127,1678,126,1671,119,1670,116,1670,107,1671,103,1678,96,1682,95,1691,95,1694,96,1701,103,1702,107,1702,111,1702,116,1701,119,1694,126,1691,127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Presenter,</w:t>
      </w:r>
      <w:r>
        <w:rPr>
          <w:color w:val="6E6158"/>
          <w:spacing w:val="11"/>
        </w:rPr>
        <w:t> </w:t>
      </w:r>
      <w:r>
        <w:rPr>
          <w:color w:val="6E6158"/>
        </w:rPr>
        <w:t>“An</w:t>
      </w:r>
      <w:r>
        <w:rPr>
          <w:color w:val="6E6158"/>
          <w:spacing w:val="11"/>
        </w:rPr>
        <w:t> </w:t>
      </w:r>
      <w:r>
        <w:rPr>
          <w:color w:val="6E6158"/>
        </w:rPr>
        <w:t>Intellectual</w:t>
      </w:r>
      <w:r>
        <w:rPr>
          <w:color w:val="6E6158"/>
          <w:spacing w:val="11"/>
        </w:rPr>
        <w:t> </w:t>
      </w:r>
      <w:r>
        <w:rPr>
          <w:color w:val="6E6158"/>
        </w:rPr>
        <w:t>Property</w:t>
      </w:r>
      <w:r>
        <w:rPr>
          <w:color w:val="6E6158"/>
          <w:spacing w:val="12"/>
        </w:rPr>
        <w:t> </w:t>
      </w:r>
      <w:r>
        <w:rPr>
          <w:color w:val="6E6158"/>
        </w:rPr>
        <w:t>Toolbox</w:t>
      </w:r>
      <w:r>
        <w:rPr>
          <w:color w:val="6E6158"/>
          <w:spacing w:val="11"/>
        </w:rPr>
        <w:t> </w:t>
      </w:r>
      <w:r>
        <w:rPr>
          <w:color w:val="6E6158"/>
        </w:rPr>
        <w:t>for</w:t>
      </w:r>
      <w:r>
        <w:rPr>
          <w:color w:val="6E6158"/>
          <w:spacing w:val="11"/>
        </w:rPr>
        <w:t> </w:t>
      </w:r>
      <w:r>
        <w:rPr>
          <w:color w:val="6E6158"/>
        </w:rPr>
        <w:t>Inventors,”</w:t>
      </w:r>
      <w:r>
        <w:rPr>
          <w:color w:val="6E6158"/>
          <w:spacing w:val="12"/>
        </w:rPr>
        <w:t> </w:t>
      </w:r>
      <w:r>
        <w:rPr>
          <w:color w:val="6E6158"/>
        </w:rPr>
        <w:t>Denver</w:t>
      </w:r>
      <w:r>
        <w:rPr>
          <w:color w:val="6E6158"/>
          <w:spacing w:val="11"/>
        </w:rPr>
        <w:t> </w:t>
      </w:r>
      <w:r>
        <w:rPr>
          <w:color w:val="6E6158"/>
        </w:rPr>
        <w:t>Indian</w:t>
      </w:r>
      <w:r>
        <w:rPr>
          <w:color w:val="6E6158"/>
          <w:spacing w:val="11"/>
        </w:rPr>
        <w:t> </w:t>
      </w:r>
      <w:r>
        <w:rPr>
          <w:color w:val="6E6158"/>
        </w:rPr>
        <w:t>Bureau</w:t>
      </w:r>
      <w:r>
        <w:rPr>
          <w:color w:val="6E6158"/>
          <w:spacing w:val="12"/>
        </w:rPr>
        <w:t> </w:t>
      </w:r>
      <w:r>
        <w:rPr>
          <w:color w:val="6E6158"/>
          <w:spacing w:val="-4"/>
        </w:rPr>
        <w:t>2014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ACTIVITIES</w:t>
      </w:r>
    </w:p>
    <w:p>
      <w:pPr>
        <w:pStyle w:val="Heading1"/>
        <w:spacing w:after="0"/>
        <w:sectPr>
          <w:pgSz w:w="12240" w:h="15840"/>
          <w:pgMar w:top="580" w:bottom="280" w:left="1440" w:right="1080"/>
        </w:sectPr>
      </w:pPr>
    </w:p>
    <w:p>
      <w:pPr>
        <w:pStyle w:val="BodyText"/>
        <w:spacing w:line="422" w:lineRule="auto" w:before="83"/>
        <w:ind w:right="342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7824">
                <wp:simplePos x="0" y="0"/>
                <wp:positionH relativeFrom="page">
                  <wp:posOffset>1060346</wp:posOffset>
                </wp:positionH>
                <wp:positionV relativeFrom="paragraph">
                  <wp:posOffset>117600</wp:posOffset>
                </wp:positionV>
                <wp:extent cx="20955" cy="20955"/>
                <wp:effectExtent l="0" t="0" r="0" b="0"/>
                <wp:wrapNone/>
                <wp:docPr id="63" name="Graphic 6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3" name="Graphic 6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9.259918pt;width:1.65pt;height:1.65pt;mso-position-horizontal-relative:page;mso-position-vertical-relative:paragraph;z-index:15757824" id="docshape63" coordorigin="1670,185" coordsize="33,33" path="m1691,218l1682,218,1678,216,1671,210,1670,206,1670,197,1671,193,1678,187,1682,185,1691,185,1694,187,1701,193,1702,197,1702,201,1702,206,1701,210,1694,216,1691,21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336">
                <wp:simplePos x="0" y="0"/>
                <wp:positionH relativeFrom="page">
                  <wp:posOffset>1060346</wp:posOffset>
                </wp:positionH>
                <wp:positionV relativeFrom="paragraph">
                  <wp:posOffset>375966</wp:posOffset>
                </wp:positionV>
                <wp:extent cx="20955" cy="20955"/>
                <wp:effectExtent l="0" t="0" r="0" b="0"/>
                <wp:wrapNone/>
                <wp:docPr id="64" name="Graphic 6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4" name="Graphic 6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29.603668pt;width:1.65pt;height:1.65pt;mso-position-horizontal-relative:page;mso-position-vertical-relative:paragraph;z-index:15758336" id="docshape64" coordorigin="1670,592" coordsize="33,33" path="m1691,625l1682,625,1678,623,1671,617,1670,613,1670,604,1671,600,1678,594,1682,592,1691,592,1694,594,1701,600,1702,604,1702,608,1702,613,1701,617,1694,623,1691,6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8848">
                <wp:simplePos x="0" y="0"/>
                <wp:positionH relativeFrom="page">
                  <wp:posOffset>1060346</wp:posOffset>
                </wp:positionH>
                <wp:positionV relativeFrom="paragraph">
                  <wp:posOffset>634332</wp:posOffset>
                </wp:positionV>
                <wp:extent cx="20955" cy="20955"/>
                <wp:effectExtent l="0" t="0" r="0" b="0"/>
                <wp:wrapNone/>
                <wp:docPr id="65" name="Graphic 6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5" name="Graphic 6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9.947414pt;width:1.65pt;height:1.65pt;mso-position-horizontal-relative:page;mso-position-vertical-relative:paragraph;z-index:15758848" id="docshape65" coordorigin="1670,999" coordsize="33,33" path="m1691,1031l1682,1031,1678,1030,1671,1024,1670,1020,1670,1011,1671,1007,1678,1001,1682,999,1691,999,1694,1001,1701,1007,1702,1011,1702,1015,1702,1020,1701,1024,1694,1030,1691,10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American Council of Engineering Companies of Colorado Former Board Member, Colorado Defense Lawyers </w:t>
      </w:r>
      <w:r>
        <w:rPr>
          <w:color w:val="6E6158"/>
        </w:rPr>
        <w:t>Association Chair, Trial Academy</w:t>
      </w:r>
    </w:p>
    <w:p>
      <w:pPr>
        <w:pStyle w:val="BodyText"/>
        <w:spacing w:line="232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360">
                <wp:simplePos x="0" y="0"/>
                <wp:positionH relativeFrom="page">
                  <wp:posOffset>1060346</wp:posOffset>
                </wp:positionH>
                <wp:positionV relativeFrom="paragraph">
                  <wp:posOffset>58944</wp:posOffset>
                </wp:positionV>
                <wp:extent cx="20955" cy="20955"/>
                <wp:effectExtent l="0" t="0" r="0" b="0"/>
                <wp:wrapNone/>
                <wp:docPr id="66" name="Graphic 6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6" name="Graphic 66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4.641283pt;width:1.65pt;height:1.65pt;mso-position-horizontal-relative:page;mso-position-vertical-relative:paragraph;z-index:15759360" id="docshape66" coordorigin="1670,93" coordsize="33,33" path="m1691,125l1682,125,1678,124,1671,117,1670,114,1670,105,1671,101,1678,94,1682,93,1691,93,1694,94,1701,101,1702,105,1702,109,1702,114,1701,117,1694,124,1691,125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Former</w:t>
      </w:r>
      <w:r>
        <w:rPr>
          <w:color w:val="6E6158"/>
          <w:spacing w:val="12"/>
        </w:rPr>
        <w:t> </w:t>
      </w:r>
      <w:r>
        <w:rPr>
          <w:color w:val="6E6158"/>
        </w:rPr>
        <w:t>Board</w:t>
      </w:r>
      <w:r>
        <w:rPr>
          <w:color w:val="6E6158"/>
          <w:spacing w:val="13"/>
        </w:rPr>
        <w:t> </w:t>
      </w:r>
      <w:r>
        <w:rPr>
          <w:color w:val="6E6158"/>
        </w:rPr>
        <w:t>Member,</w:t>
      </w:r>
      <w:r>
        <w:rPr>
          <w:color w:val="6E6158"/>
          <w:spacing w:val="13"/>
        </w:rPr>
        <w:t> </w:t>
      </w:r>
      <w:r>
        <w:rPr>
          <w:color w:val="6E6158"/>
        </w:rPr>
        <w:t>Professional</w:t>
      </w:r>
      <w:r>
        <w:rPr>
          <w:color w:val="6E6158"/>
          <w:spacing w:val="13"/>
        </w:rPr>
        <w:t> </w:t>
      </w:r>
      <w:r>
        <w:rPr>
          <w:color w:val="6E6158"/>
        </w:rPr>
        <w:t>Liability</w:t>
      </w:r>
      <w:r>
        <w:rPr>
          <w:color w:val="6E6158"/>
          <w:spacing w:val="13"/>
        </w:rPr>
        <w:t> </w:t>
      </w:r>
      <w:r>
        <w:rPr>
          <w:color w:val="6E6158"/>
        </w:rPr>
        <w:t>Defense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Federation</w:t>
      </w:r>
    </w:p>
    <w:p>
      <w:pPr>
        <w:pStyle w:val="BodyText"/>
        <w:spacing w:line="420" w:lineRule="auto" w:before="174"/>
        <w:ind w:right="201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59872">
                <wp:simplePos x="0" y="0"/>
                <wp:positionH relativeFrom="page">
                  <wp:posOffset>1060346</wp:posOffset>
                </wp:positionH>
                <wp:positionV relativeFrom="paragraph">
                  <wp:posOffset>175335</wp:posOffset>
                </wp:positionV>
                <wp:extent cx="20955" cy="20955"/>
                <wp:effectExtent l="0" t="0" r="0" b="0"/>
                <wp:wrapNone/>
                <wp:docPr id="67" name="Graphic 6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7" name="Graphic 67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5953pt;width:1.65pt;height:1.65pt;mso-position-horizontal-relative:page;mso-position-vertical-relative:paragraph;z-index:15759872" id="docshape67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384">
                <wp:simplePos x="0" y="0"/>
                <wp:positionH relativeFrom="page">
                  <wp:posOffset>1060346</wp:posOffset>
                </wp:positionH>
                <wp:positionV relativeFrom="paragraph">
                  <wp:posOffset>433701</wp:posOffset>
                </wp:positionV>
                <wp:extent cx="20955" cy="20955"/>
                <wp:effectExtent l="0" t="0" r="0" b="0"/>
                <wp:wrapNone/>
                <wp:docPr id="68" name="Graphic 6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8" name="Graphic 68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1497pt;width:1.65pt;height:1.65pt;mso-position-horizontal-relative:page;mso-position-vertical-relative:paragraph;z-index:15760384" id="docshape68" coordorigin="1670,683" coordsize="33,33" path="m1691,716l1682,716,1678,714,1671,708,1670,704,1670,695,1671,691,1678,685,1682,683,1691,683,1694,685,1701,691,1702,695,1702,699,1702,704,1701,708,1694,714,1691,716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Colorado Bar Association, Intellectual Property and Construction </w:t>
      </w:r>
      <w:r>
        <w:rPr>
          <w:color w:val="6E6158"/>
        </w:rPr>
        <w:t>Sections American Intellectual Property Association</w:t>
      </w:r>
    </w:p>
    <w:p>
      <w:pPr>
        <w:pStyle w:val="BodyText"/>
        <w:spacing w:before="7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0896">
                <wp:simplePos x="0" y="0"/>
                <wp:positionH relativeFrom="page">
                  <wp:posOffset>1060346</wp:posOffset>
                </wp:positionH>
                <wp:positionV relativeFrom="paragraph">
                  <wp:posOffset>63836</wp:posOffset>
                </wp:positionV>
                <wp:extent cx="20955" cy="20955"/>
                <wp:effectExtent l="0" t="0" r="0" b="0"/>
                <wp:wrapNone/>
                <wp:docPr id="69" name="Graphic 6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69" name="Graphic 69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26484pt;width:1.65pt;height:1.65pt;mso-position-horizontal-relative:page;mso-position-vertical-relative:paragraph;z-index:15760896" id="docshape69" coordorigin="1670,101" coordsize="33,33" path="m1691,133l1682,133,1678,131,1671,125,1670,121,1670,112,1671,108,1678,102,1682,101,1691,101,1694,102,1701,108,1702,112,1702,117,1702,121,1701,125,1694,131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Habitat</w:t>
      </w:r>
      <w:r>
        <w:rPr>
          <w:color w:val="6E6158"/>
          <w:spacing w:val="10"/>
        </w:rPr>
        <w:t> </w:t>
      </w:r>
      <w:r>
        <w:rPr>
          <w:color w:val="6E6158"/>
        </w:rPr>
        <w:t>for</w:t>
      </w:r>
      <w:r>
        <w:rPr>
          <w:color w:val="6E6158"/>
          <w:spacing w:val="10"/>
        </w:rPr>
        <w:t> </w:t>
      </w:r>
      <w:r>
        <w:rPr>
          <w:color w:val="6E6158"/>
          <w:spacing w:val="-2"/>
        </w:rPr>
        <w:t>Humanity</w:t>
      </w:r>
    </w:p>
    <w:p>
      <w:pPr>
        <w:pStyle w:val="BodyText"/>
        <w:spacing w:before="41"/>
        <w:ind w:left="0" w:righ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line="420" w:lineRule="auto" w:before="146"/>
        <w:ind w:right="4575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408">
                <wp:simplePos x="0" y="0"/>
                <wp:positionH relativeFrom="page">
                  <wp:posOffset>1060346</wp:posOffset>
                </wp:positionH>
                <wp:positionV relativeFrom="paragraph">
                  <wp:posOffset>157637</wp:posOffset>
                </wp:positionV>
                <wp:extent cx="20955" cy="20955"/>
                <wp:effectExtent l="0" t="0" r="0" b="0"/>
                <wp:wrapNone/>
                <wp:docPr id="70" name="Graphic 7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0" name="Graphic 70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2.412384pt;width:1.65pt;height:1.65pt;mso-position-horizontal-relative:page;mso-position-vertical-relative:paragraph;z-index:15761408" id="docshape70" coordorigin="1670,248" coordsize="33,33" path="m1691,281l1682,281,1678,279,1671,273,1670,269,1670,260,1671,256,1678,250,1682,248,1691,248,1694,250,1701,256,1702,260,1702,265,1702,269,1701,273,1694,279,1691,28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1920">
                <wp:simplePos x="0" y="0"/>
                <wp:positionH relativeFrom="page">
                  <wp:posOffset>1060346</wp:posOffset>
                </wp:positionH>
                <wp:positionV relativeFrom="paragraph">
                  <wp:posOffset>416002</wp:posOffset>
                </wp:positionV>
                <wp:extent cx="20955" cy="20955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2.756134pt;width:1.65pt;height:1.65pt;mso-position-horizontal-relative:page;mso-position-vertical-relative:paragraph;z-index:15761920" id="docshape71" coordorigin="1670,655" coordsize="33,33" path="m1691,688l1682,688,1678,686,1671,680,1670,676,1670,667,1671,663,1678,657,1682,655,1691,655,1694,657,1701,663,1702,667,1702,671,1702,676,1701,680,1694,686,1691,688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United States Patent and Trademark </w:t>
      </w:r>
      <w:r>
        <w:rPr>
          <w:color w:val="6E6158"/>
        </w:rPr>
        <w:t>Office </w:t>
      </w:r>
      <w:r>
        <w:rPr>
          <w:color w:val="6E6158"/>
          <w:spacing w:val="-2"/>
        </w:rPr>
        <w:t>Colorado</w:t>
      </w:r>
    </w:p>
    <w:p>
      <w:pPr>
        <w:pStyle w:val="BodyText"/>
        <w:spacing w:line="231" w:lineRule="exact" w:before="0"/>
        <w:ind w:right="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432">
                <wp:simplePos x="0" y="0"/>
                <wp:positionH relativeFrom="page">
                  <wp:posOffset>1060346</wp:posOffset>
                </wp:positionH>
                <wp:positionV relativeFrom="paragraph">
                  <wp:posOffset>63918</wp:posOffset>
                </wp:positionV>
                <wp:extent cx="20955" cy="20955"/>
                <wp:effectExtent l="0" t="0" r="0" b="0"/>
                <wp:wrapNone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.032915pt;width:1.65pt;height:1.65pt;mso-position-horizontal-relative:page;mso-position-vertical-relative:paragraph;z-index:15762432" id="docshape72" coordorigin="1670,101" coordsize="33,33" path="m1691,133l1682,133,1678,132,1671,125,1670,121,1670,112,1671,109,1678,102,1682,101,1691,101,1694,102,1701,109,1702,112,1702,117,1702,121,1701,125,1694,132,1691,133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  <w:spacing w:val="-2"/>
        </w:rPr>
        <w:t>Wyoming</w:t>
      </w:r>
    </w:p>
    <w:p>
      <w:pPr>
        <w:pStyle w:val="BodyText"/>
        <w:spacing w:line="420" w:lineRule="auto" w:before="182"/>
        <w:ind w:right="3950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2944">
                <wp:simplePos x="0" y="0"/>
                <wp:positionH relativeFrom="page">
                  <wp:posOffset>1060346</wp:posOffset>
                </wp:positionH>
                <wp:positionV relativeFrom="paragraph">
                  <wp:posOffset>175366</wp:posOffset>
                </wp:positionV>
                <wp:extent cx="20955" cy="20955"/>
                <wp:effectExtent l="0" t="0" r="0" b="0"/>
                <wp:wrapNone/>
                <wp:docPr id="73" name="Graphic 7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3" name="Graphic 73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13.808425pt;width:1.65pt;height:1.65pt;mso-position-horizontal-relative:page;mso-position-vertical-relative:paragraph;z-index:15762944" id="docshape73" coordorigin="1670,276" coordsize="33,33" path="m1691,309l1682,309,1678,307,1671,301,1670,297,1670,288,1671,284,1678,278,1682,276,1691,276,1694,278,1701,284,1702,288,1702,292,1702,297,1701,301,1694,307,1691,309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456">
                <wp:simplePos x="0" y="0"/>
                <wp:positionH relativeFrom="page">
                  <wp:posOffset>1060346</wp:posOffset>
                </wp:positionH>
                <wp:positionV relativeFrom="paragraph">
                  <wp:posOffset>438899</wp:posOffset>
                </wp:positionV>
                <wp:extent cx="20955" cy="20955"/>
                <wp:effectExtent l="0" t="0" r="0" b="0"/>
                <wp:wrapNone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34.559021pt;width:1.65pt;height:1.65pt;mso-position-horizontal-relative:page;mso-position-vertical-relative:paragraph;z-index:15763456" id="docshape74" coordorigin="1670,691" coordsize="33,33" path="m1691,724l1682,724,1678,722,1671,716,1670,712,1670,703,1671,699,1678,693,1682,691,1691,691,1694,693,1701,699,1702,703,1702,707,1702,712,1701,716,1694,722,1691,724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63968">
                <wp:simplePos x="0" y="0"/>
                <wp:positionH relativeFrom="page">
                  <wp:posOffset>1060346</wp:posOffset>
                </wp:positionH>
                <wp:positionV relativeFrom="paragraph">
                  <wp:posOffset>697265</wp:posOffset>
                </wp:positionV>
                <wp:extent cx="20955" cy="20955"/>
                <wp:effectExtent l="0" t="0" r="0" b="0"/>
                <wp:wrapNone/>
                <wp:docPr id="75" name="Graphic 7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5" name="Graphic 75"/>
                      <wps:cNvSpPr/>
                      <wps:spPr>
                        <a:xfrm>
                          <a:off x="0" y="0"/>
                          <a:ext cx="20955" cy="2095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0955" h="20955">
                              <a:moveTo>
                                <a:pt x="13188" y="20669"/>
                              </a:moveTo>
                              <a:lnTo>
                                <a:pt x="7480" y="20669"/>
                              </a:lnTo>
                              <a:lnTo>
                                <a:pt x="5044" y="19660"/>
                              </a:lnTo>
                              <a:lnTo>
                                <a:pt x="1008" y="15624"/>
                              </a:lnTo>
                              <a:lnTo>
                                <a:pt x="0" y="13188"/>
                              </a:lnTo>
                              <a:lnTo>
                                <a:pt x="0" y="7480"/>
                              </a:lnTo>
                              <a:lnTo>
                                <a:pt x="1008" y="5044"/>
                              </a:lnTo>
                              <a:lnTo>
                                <a:pt x="5044" y="1008"/>
                              </a:lnTo>
                              <a:lnTo>
                                <a:pt x="7480" y="0"/>
                              </a:lnTo>
                              <a:lnTo>
                                <a:pt x="13188" y="0"/>
                              </a:lnTo>
                              <a:lnTo>
                                <a:pt x="15624" y="1008"/>
                              </a:lnTo>
                              <a:lnTo>
                                <a:pt x="19660" y="5044"/>
                              </a:lnTo>
                              <a:lnTo>
                                <a:pt x="20669" y="7480"/>
                              </a:lnTo>
                              <a:lnTo>
                                <a:pt x="20669" y="10334"/>
                              </a:lnTo>
                              <a:lnTo>
                                <a:pt x="20669" y="13188"/>
                              </a:lnTo>
                              <a:lnTo>
                                <a:pt x="19660" y="15624"/>
                              </a:lnTo>
                              <a:lnTo>
                                <a:pt x="15624" y="19660"/>
                              </a:lnTo>
                              <a:lnTo>
                                <a:pt x="13188" y="206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90909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83.491875pt;margin-top:54.902771pt;width:1.65pt;height:1.65pt;mso-position-horizontal-relative:page;mso-position-vertical-relative:paragraph;z-index:15763968" id="docshape75" coordorigin="1670,1098" coordsize="33,33" path="m1691,1131l1682,1131,1678,1129,1671,1123,1670,1119,1670,1110,1671,1106,1678,1100,1682,1098,1691,1098,1694,1100,1701,1106,1702,1110,1702,1114,1702,1119,1701,1123,1694,1129,1691,1131xe" filled="true" fillcolor="#090909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color w:val="6E6158"/>
        </w:rPr>
        <w:t>The United States District Court for the District of </w:t>
      </w:r>
      <w:r>
        <w:rPr>
          <w:color w:val="6E6158"/>
        </w:rPr>
        <w:t>Colorado The United States District Court for the District of Wyoming Tenth Circuit Court of Appeals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23"/>
      <w:ind w:left="351" w:right="693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litigation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jallen@fennemorelaw.com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January Allen - Fennemore</dc:title>
  <dcterms:created xsi:type="dcterms:W3CDTF">2026-03-20T17:47:53Z</dcterms:created>
  <dcterms:modified xsi:type="dcterms:W3CDTF">2026-03-20T17:47:53Z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2026-03-20T00:00:00Z</vt:filetime>
  </property>
  <property fmtid="{D5CDD505-2E9C-101B-9397-08002B2CF9AE}" pid="3" name="Creator">
    <vt:lpwstr>Mozilla/5.0 (X11; Linux x86_64) AppleWebKit/537.36 (KHTML, like Gecko) Chrome/146.0.0.0 Safari/537.36</vt:lpwstr>
  </property>
  <property fmtid="{D5CDD505-2E9C-101B-9397-08002B2CF9AE}" pid="4" name="LastSaved">
    <vt:filetime>2026-03-20T00:00:00Z</vt:filetime>
  </property>
  <property fmtid="{D5CDD505-2E9C-101B-9397-08002B2CF9AE}" pid="5" name="Producer">
    <vt:lpwstr>Skia/PDF m142</vt:lpwstr>
  </property>
</Properties>
</file>