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3162935"/>
                <wp:effectExtent l="0" t="0" r="0" b="888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GalvanizeLaw Alec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89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70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line="216" w:lineRule="auto" w:before="0"/>
                                <w:ind w:left="271" w:right="273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ALEXANDER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R.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JORDAN</w:t>
                              </w:r>
                            </w:p>
                            <w:p>
                              <w:pPr>
                                <w:spacing w:before="48"/>
                                <w:ind w:left="271" w:right="273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1"/>
                                <w:ind w:left="271" w:right="273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271" w:right="273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Denver</w:t>
                                </w:r>
                              </w:hyperlink>
                            </w:p>
                            <w:p>
                              <w:pPr>
                                <w:spacing w:before="54"/>
                                <w:ind w:left="271" w:right="273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303.704.4503</w:t>
                              </w:r>
                            </w:p>
                            <w:p>
                              <w:pPr>
                                <w:spacing w:before="119"/>
                                <w:ind w:left="271" w:right="273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ajordan@fennemorelaw.com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49.05pt;mso-position-horizontal-relative:char;mso-position-vertical-relative:line" id="docshapegroup1" coordorigin="0,0" coordsize="9562,4981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557" type="#_x0000_t75" id="docshape3" alt="GalvanizeLaw Alec bio" stroked="false">
                  <v:imagedata r:id="rId7" o:title=""/>
                </v:shape>
                <v:rect style="position:absolute;left:4784;top:423;width:4777;height:4557" id="docshape4" filled="true" fillcolor="#262424" stroked="false">
                  <v:fill type="solid"/>
                </v:rect>
                <v:shape style="position:absolute;left:5500;top:2587;width:3337;height:505" id="docshape5" coordorigin="5501,2588" coordsize="3337,505" path="m8837,3084l5501,3084,5501,3092,8837,3092,8837,3084xm8837,2588l5501,2588,5501,2596,8837,2596,8837,258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557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70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line="216" w:lineRule="auto" w:before="0"/>
                          <w:ind w:left="271" w:right="273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ALEXANDER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R.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JORDAN</w:t>
                        </w:r>
                      </w:p>
                      <w:p>
                        <w:pPr>
                          <w:spacing w:before="48"/>
                          <w:ind w:left="271" w:right="273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1"/>
                          <w:ind w:left="271" w:right="273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271" w:right="273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Denver</w:t>
                          </w:r>
                        </w:hyperlink>
                      </w:p>
                      <w:p>
                        <w:pPr>
                          <w:spacing w:before="54"/>
                          <w:ind w:left="271" w:right="273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303.704.4503</w:t>
                        </w:r>
                      </w:p>
                      <w:p>
                        <w:pPr>
                          <w:spacing w:before="119"/>
                          <w:ind w:left="271" w:right="273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ajordan@fennemorelaw.com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3"/>
      </w:pPr>
      <w:r>
        <w:rPr>
          <w:color w:val="FF8100"/>
        </w:rPr>
        <w:t>ALEXANDER</w:t>
      </w:r>
      <w:r>
        <w:rPr>
          <w:color w:val="FF8100"/>
          <w:spacing w:val="8"/>
        </w:rPr>
        <w:t> </w:t>
      </w:r>
      <w:r>
        <w:rPr>
          <w:color w:val="FF8100"/>
        </w:rPr>
        <w:t>R.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JORDAN</w:t>
      </w:r>
    </w:p>
    <w:p>
      <w:pPr>
        <w:pStyle w:val="BodyText"/>
        <w:spacing w:line="302" w:lineRule="auto" w:before="147"/>
        <w:ind w:right="695"/>
      </w:pPr>
      <w:r>
        <w:rPr>
          <w:color w:val="6E6158"/>
        </w:rPr>
        <w:t>Alec Jordan is an attorney with Fennemore whose practice centers on construction law, real</w:t>
      </w:r>
      <w:r>
        <w:rPr>
          <w:color w:val="6E6158"/>
          <w:spacing w:val="40"/>
        </w:rPr>
        <w:t> </w:t>
      </w:r>
      <w:r>
        <w:rPr>
          <w:color w:val="6E6158"/>
        </w:rPr>
        <w:t>estate,</w:t>
      </w:r>
      <w:r>
        <w:rPr>
          <w:color w:val="6E6158"/>
          <w:spacing w:val="33"/>
        </w:rPr>
        <w:t> </w:t>
      </w:r>
      <w:r>
        <w:rPr>
          <w:color w:val="6E6158"/>
        </w:rPr>
        <w:t>and</w:t>
      </w:r>
      <w:r>
        <w:rPr>
          <w:color w:val="6E6158"/>
          <w:spacing w:val="33"/>
        </w:rPr>
        <w:t> </w:t>
      </w:r>
      <w:r>
        <w:rPr>
          <w:color w:val="6E6158"/>
        </w:rPr>
        <w:t>civil</w:t>
      </w:r>
      <w:r>
        <w:rPr>
          <w:color w:val="6E6158"/>
          <w:spacing w:val="33"/>
        </w:rPr>
        <w:t> </w:t>
      </w:r>
      <w:r>
        <w:rPr>
          <w:color w:val="6E6158"/>
        </w:rPr>
        <w:t>litigation.</w:t>
      </w:r>
      <w:r>
        <w:rPr>
          <w:color w:val="6E6158"/>
          <w:spacing w:val="33"/>
        </w:rPr>
        <w:t> </w:t>
      </w:r>
      <w:r>
        <w:rPr>
          <w:color w:val="6E6158"/>
        </w:rPr>
        <w:t>Based</w:t>
      </w:r>
      <w:r>
        <w:rPr>
          <w:color w:val="6E6158"/>
          <w:spacing w:val="33"/>
        </w:rPr>
        <w:t> </w:t>
      </w:r>
      <w:r>
        <w:rPr>
          <w:color w:val="6E6158"/>
        </w:rPr>
        <w:t>in</w:t>
      </w:r>
      <w:r>
        <w:rPr>
          <w:color w:val="6E6158"/>
          <w:spacing w:val="33"/>
        </w:rPr>
        <w:t> </w:t>
      </w:r>
      <w:r>
        <w:rPr>
          <w:color w:val="6E6158"/>
        </w:rPr>
        <w:t>Denver,</w:t>
      </w:r>
      <w:r>
        <w:rPr>
          <w:color w:val="6E6158"/>
          <w:spacing w:val="33"/>
        </w:rPr>
        <w:t> </w:t>
      </w:r>
      <w:r>
        <w:rPr>
          <w:color w:val="6E6158"/>
        </w:rPr>
        <w:t>Colorado,</w:t>
      </w:r>
      <w:r>
        <w:rPr>
          <w:color w:val="6E6158"/>
          <w:spacing w:val="33"/>
        </w:rPr>
        <w:t> </w:t>
      </w:r>
      <w:r>
        <w:rPr>
          <w:color w:val="6E6158"/>
        </w:rPr>
        <w:t>Alec</w:t>
      </w:r>
      <w:r>
        <w:rPr>
          <w:color w:val="6E6158"/>
          <w:spacing w:val="33"/>
        </w:rPr>
        <w:t> </w:t>
      </w:r>
      <w:r>
        <w:rPr>
          <w:color w:val="6E6158"/>
        </w:rPr>
        <w:t>represents</w:t>
      </w:r>
      <w:r>
        <w:rPr>
          <w:color w:val="6E6158"/>
          <w:spacing w:val="33"/>
        </w:rPr>
        <w:t> </w:t>
      </w:r>
      <w:r>
        <w:rPr>
          <w:color w:val="6E6158"/>
        </w:rPr>
        <w:t>developers,</w:t>
      </w:r>
      <w:r>
        <w:rPr>
          <w:color w:val="6E6158"/>
          <w:spacing w:val="33"/>
        </w:rPr>
        <w:t> </w:t>
      </w:r>
      <w:r>
        <w:rPr>
          <w:color w:val="6E6158"/>
        </w:rPr>
        <w:t>general</w:t>
      </w:r>
    </w:p>
    <w:p>
      <w:pPr>
        <w:pStyle w:val="BodyText"/>
        <w:spacing w:line="295" w:lineRule="auto"/>
        <w:ind w:right="695"/>
      </w:pPr>
      <w:r>
        <w:rPr>
          <w:color w:val="6E6158"/>
        </w:rPr>
        <w:t>contractors, and subcontractors in complex construction matters, including construction </w:t>
      </w:r>
      <w:r>
        <w:rPr>
          <w:color w:val="6E6158"/>
        </w:rPr>
        <w:t>defect</w:t>
      </w:r>
      <w:r>
        <w:rPr>
          <w:color w:val="6E6158"/>
          <w:spacing w:val="40"/>
        </w:rPr>
        <w:t> </w:t>
      </w:r>
      <w:r>
        <w:rPr>
          <w:color w:val="6E6158"/>
        </w:rPr>
        <w:t>claims, breach of contract disputes, payment disputes, and general liability issues. His work also</w:t>
      </w:r>
      <w:r>
        <w:rPr>
          <w:color w:val="6E6158"/>
          <w:spacing w:val="40"/>
        </w:rPr>
        <w:t> </w:t>
      </w:r>
      <w:r>
        <w:rPr>
          <w:color w:val="6E6158"/>
        </w:rPr>
        <w:t>includes advising clients on transactional matters and contract negotiation to help prevent</w:t>
      </w:r>
      <w:r>
        <w:rPr>
          <w:color w:val="6E6158"/>
          <w:spacing w:val="40"/>
        </w:rPr>
        <w:t> </w:t>
      </w:r>
      <w:r>
        <w:rPr>
          <w:color w:val="6E6158"/>
        </w:rPr>
        <w:t>disputes before they arise.</w:t>
      </w:r>
    </w:p>
    <w:p>
      <w:pPr>
        <w:pStyle w:val="BodyText"/>
        <w:spacing w:line="295" w:lineRule="auto" w:before="187"/>
        <w:ind w:right="695"/>
      </w:pPr>
      <w:r>
        <w:rPr>
          <w:color w:val="6E6158"/>
        </w:rPr>
        <w:t>Alec brings valuable insight from his early legal experience as a law clerk for the Honorable</w:t>
      </w:r>
      <w:r>
        <w:rPr>
          <w:color w:val="6E6158"/>
          <w:spacing w:val="40"/>
        </w:rPr>
        <w:t> </w:t>
      </w:r>
      <w:r>
        <w:rPr>
          <w:color w:val="6E6158"/>
        </w:rPr>
        <w:t>Judge Anne Ollada in Arapahoe County Court and as a clerk for a private law firm, where he</w:t>
      </w:r>
      <w:r>
        <w:rPr>
          <w:color w:val="6E6158"/>
          <w:spacing w:val="40"/>
        </w:rPr>
        <w:t> </w:t>
      </w:r>
      <w:r>
        <w:rPr>
          <w:color w:val="6E6158"/>
        </w:rPr>
        <w:t>worked on contracts, employee handbooks, complaints, affidavits, and demand letters. He</w:t>
      </w:r>
      <w:r>
        <w:rPr>
          <w:color w:val="6E6158"/>
          <w:spacing w:val="40"/>
        </w:rPr>
        <w:t> </w:t>
      </w:r>
      <w:r>
        <w:rPr>
          <w:color w:val="6E6158"/>
        </w:rPr>
        <w:t>earned his law degree from the University of Denver Sturm College of Law, graduating with</w:t>
      </w:r>
      <w:r>
        <w:rPr>
          <w:color w:val="6E6158"/>
          <w:spacing w:val="40"/>
        </w:rPr>
        <w:t> </w:t>
      </w:r>
      <w:r>
        <w:rPr>
          <w:color w:val="6E6158"/>
        </w:rPr>
        <w:t>certificates</w:t>
      </w:r>
      <w:r>
        <w:rPr>
          <w:color w:val="6E6158"/>
          <w:spacing w:val="40"/>
        </w:rPr>
        <w:t> </w:t>
      </w:r>
      <w:r>
        <w:rPr>
          <w:color w:val="6E6158"/>
        </w:rPr>
        <w:t>in</w:t>
      </w:r>
      <w:r>
        <w:rPr>
          <w:color w:val="6E6158"/>
          <w:spacing w:val="40"/>
        </w:rPr>
        <w:t> </w:t>
      </w:r>
      <w:r>
        <w:rPr>
          <w:color w:val="6E6158"/>
        </w:rPr>
        <w:t>Commercial/Corporate</w:t>
      </w:r>
      <w:r>
        <w:rPr>
          <w:color w:val="6E6158"/>
          <w:spacing w:val="40"/>
        </w:rPr>
        <w:t> </w:t>
      </w:r>
      <w:r>
        <w:rPr>
          <w:color w:val="6E6158"/>
        </w:rPr>
        <w:t>Law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Environmental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Natural</w:t>
      </w:r>
      <w:r>
        <w:rPr>
          <w:color w:val="6E6158"/>
          <w:spacing w:val="40"/>
        </w:rPr>
        <w:t> </w:t>
      </w:r>
      <w:r>
        <w:rPr>
          <w:color w:val="6E6158"/>
        </w:rPr>
        <w:t>Resource</w:t>
      </w:r>
      <w:r>
        <w:rPr>
          <w:color w:val="6E6158"/>
          <w:spacing w:val="40"/>
        </w:rPr>
        <w:t> </w:t>
      </w:r>
      <w:r>
        <w:rPr>
          <w:color w:val="6E6158"/>
        </w:rPr>
        <w:t>Law.</w:t>
      </w:r>
    </w:p>
    <w:p>
      <w:pPr>
        <w:pStyle w:val="BodyText"/>
        <w:spacing w:line="297" w:lineRule="auto" w:before="195"/>
        <w:ind w:right="695"/>
      </w:pPr>
      <w:r>
        <w:rPr>
          <w:color w:val="6E6158"/>
        </w:rPr>
        <w:t>With</w:t>
      </w:r>
      <w:r>
        <w:rPr>
          <w:color w:val="6E6158"/>
          <w:spacing w:val="26"/>
        </w:rPr>
        <w:t> </w:t>
      </w:r>
      <w:r>
        <w:rPr>
          <w:color w:val="6E6158"/>
        </w:rPr>
        <w:t>a</w:t>
      </w:r>
      <w:r>
        <w:rPr>
          <w:color w:val="6E6158"/>
          <w:spacing w:val="26"/>
        </w:rPr>
        <w:t> </w:t>
      </w:r>
      <w:r>
        <w:rPr>
          <w:color w:val="6E6158"/>
        </w:rPr>
        <w:t>focus</w:t>
      </w:r>
      <w:r>
        <w:rPr>
          <w:color w:val="6E6158"/>
          <w:spacing w:val="26"/>
        </w:rPr>
        <w:t> </w:t>
      </w:r>
      <w:r>
        <w:rPr>
          <w:color w:val="6E6158"/>
        </w:rPr>
        <w:t>on</w:t>
      </w:r>
      <w:r>
        <w:rPr>
          <w:color w:val="6E6158"/>
          <w:spacing w:val="26"/>
        </w:rPr>
        <w:t> </w:t>
      </w:r>
      <w:r>
        <w:rPr>
          <w:color w:val="6E6158"/>
        </w:rPr>
        <w:t>serving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construction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real</w:t>
      </w:r>
      <w:r>
        <w:rPr>
          <w:color w:val="6E6158"/>
          <w:spacing w:val="26"/>
        </w:rPr>
        <w:t> </w:t>
      </w:r>
      <w:r>
        <w:rPr>
          <w:color w:val="6E6158"/>
        </w:rPr>
        <w:t>estate</w:t>
      </w:r>
      <w:r>
        <w:rPr>
          <w:color w:val="6E6158"/>
          <w:spacing w:val="26"/>
        </w:rPr>
        <w:t> </w:t>
      </w:r>
      <w:r>
        <w:rPr>
          <w:color w:val="6E6158"/>
        </w:rPr>
        <w:t>industries</w:t>
      </w:r>
      <w:r>
        <w:rPr>
          <w:color w:val="6E6158"/>
          <w:spacing w:val="26"/>
        </w:rPr>
        <w:t> </w:t>
      </w:r>
      <w:r>
        <w:rPr>
          <w:color w:val="6E6158"/>
        </w:rPr>
        <w:t>in</w:t>
      </w:r>
      <w:r>
        <w:rPr>
          <w:color w:val="6E6158"/>
          <w:spacing w:val="26"/>
        </w:rPr>
        <w:t> </w:t>
      </w:r>
      <w:r>
        <w:rPr>
          <w:color w:val="6E6158"/>
        </w:rPr>
        <w:t>Colorado,</w:t>
      </w:r>
      <w:r>
        <w:rPr>
          <w:color w:val="6E6158"/>
          <w:spacing w:val="26"/>
        </w:rPr>
        <w:t> </w:t>
      </w:r>
      <w:r>
        <w:rPr>
          <w:color w:val="6E6158"/>
        </w:rPr>
        <w:t>Alec</w:t>
      </w:r>
      <w:r>
        <w:rPr>
          <w:color w:val="6E6158"/>
          <w:spacing w:val="26"/>
        </w:rPr>
        <w:t> </w:t>
      </w:r>
      <w:r>
        <w:rPr>
          <w:color w:val="6E6158"/>
        </w:rPr>
        <w:t>is committed to helping clients navigate litigation and resolve disputes efficiently while </w:t>
      </w:r>
      <w:r>
        <w:rPr>
          <w:color w:val="6E6158"/>
        </w:rPr>
        <w:t>protecting</w:t>
      </w:r>
      <w:r>
        <w:rPr>
          <w:color w:val="6E6158"/>
          <w:spacing w:val="40"/>
        </w:rPr>
        <w:t> </w:t>
      </w:r>
      <w:r>
        <w:rPr>
          <w:color w:val="6E6158"/>
        </w:rPr>
        <w:t>their long-term business interests.</w:t>
      </w:r>
    </w:p>
    <w:p>
      <w:pPr>
        <w:pStyle w:val="Heading1"/>
        <w:spacing w:before="157"/>
      </w:pPr>
      <w:r>
        <w:rPr>
          <w:color w:val="FF8100"/>
          <w:spacing w:val="-2"/>
        </w:rPr>
        <w:t>EDUCATION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420" w:lineRule="auto"/>
        <w:ind w:right="4403"/>
      </w:pPr>
      <w:r>
        <w:rPr>
          <w:color w:val="6E6158"/>
        </w:rPr>
        <w:t>J.D., University of Denver, Sturm College of Law, </w:t>
      </w:r>
      <w:r>
        <w:rPr>
          <w:color w:val="6E6158"/>
        </w:rPr>
        <w:t>2020</w:t>
      </w:r>
      <w:r>
        <w:rPr>
          <w:color w:val="6E6158"/>
        </w:rPr>
        <w:t> B.A., University of Colorado, 2017</w:t>
      </w:r>
    </w:p>
    <w:p>
      <w:pPr>
        <w:pStyle w:val="Heading1"/>
        <w:spacing w:before="290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</w:pPr>
      <w:r>
        <w:rPr>
          <w:color w:val="6E6158"/>
        </w:rPr>
        <w:t>Business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Litigation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</w:pPr>
      <w:r>
        <w:rPr>
          <w:color w:val="6E6158"/>
        </w:rPr>
        <w:t>Scholastic</w:t>
      </w:r>
      <w:r>
        <w:rPr>
          <w:color w:val="6E6158"/>
          <w:spacing w:val="12"/>
        </w:rPr>
        <w:t> </w:t>
      </w:r>
      <w:r>
        <w:rPr>
          <w:color w:val="6E6158"/>
        </w:rPr>
        <w:t>Excellence</w:t>
      </w:r>
      <w:r>
        <w:rPr>
          <w:color w:val="6E6158"/>
          <w:spacing w:val="13"/>
        </w:rPr>
        <w:t> </w:t>
      </w:r>
      <w:r>
        <w:rPr>
          <w:color w:val="6E6158"/>
        </w:rPr>
        <w:t>Award</w:t>
      </w:r>
      <w:r>
        <w:rPr>
          <w:color w:val="6E6158"/>
          <w:spacing w:val="13"/>
        </w:rPr>
        <w:t> </w:t>
      </w:r>
      <w:r>
        <w:rPr>
          <w:color w:val="6E6158"/>
        </w:rPr>
        <w:t>for</w:t>
      </w:r>
      <w:r>
        <w:rPr>
          <w:color w:val="6E6158"/>
          <w:spacing w:val="13"/>
        </w:rPr>
        <w:t> </w:t>
      </w:r>
      <w:r>
        <w:rPr>
          <w:color w:val="6E6158"/>
        </w:rPr>
        <w:t>Corporate</w:t>
      </w:r>
      <w:r>
        <w:rPr>
          <w:color w:val="6E6158"/>
          <w:spacing w:val="13"/>
        </w:rPr>
        <w:t> </w:t>
      </w:r>
      <w:r>
        <w:rPr>
          <w:color w:val="6E6158"/>
        </w:rPr>
        <w:t>Drafting,</w:t>
      </w:r>
      <w:r>
        <w:rPr>
          <w:color w:val="6E6158"/>
          <w:spacing w:val="13"/>
        </w:rPr>
        <w:t> </w:t>
      </w:r>
      <w:r>
        <w:rPr>
          <w:color w:val="6E6158"/>
        </w:rPr>
        <w:t>May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2020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before="83"/>
      </w:pPr>
      <w:r>
        <w:rPr>
          <w:color w:val="6E6158"/>
        </w:rPr>
        <w:t>Colorado</w:t>
      </w:r>
      <w:r>
        <w:rPr>
          <w:color w:val="6E6158"/>
          <w:spacing w:val="12"/>
        </w:rPr>
        <w:t> </w:t>
      </w:r>
      <w:r>
        <w:rPr>
          <w:color w:val="6E6158"/>
        </w:rPr>
        <w:t>Bar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before="174"/>
      </w:pPr>
      <w:r>
        <w:rPr>
          <w:color w:val="6E6158"/>
        </w:rPr>
        <w:t>Colorado</w:t>
      </w:r>
      <w:r>
        <w:rPr>
          <w:color w:val="6E6158"/>
          <w:spacing w:val="16"/>
        </w:rPr>
        <w:t> </w:t>
      </w:r>
      <w:r>
        <w:rPr>
          <w:color w:val="6E6158"/>
        </w:rPr>
        <w:t>Defense</w:t>
      </w:r>
      <w:r>
        <w:rPr>
          <w:color w:val="6E6158"/>
          <w:spacing w:val="17"/>
        </w:rPr>
        <w:t> </w:t>
      </w:r>
      <w:r>
        <w:rPr>
          <w:color w:val="6E6158"/>
        </w:rPr>
        <w:t>Lawyers</w:t>
      </w:r>
      <w:r>
        <w:rPr>
          <w:color w:val="6E6158"/>
          <w:spacing w:val="17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before="182"/>
      </w:pPr>
      <w:r>
        <w:rPr>
          <w:color w:val="6E6158"/>
        </w:rPr>
        <w:t>Rocky</w:t>
      </w:r>
      <w:r>
        <w:rPr>
          <w:color w:val="6E6158"/>
          <w:spacing w:val="14"/>
        </w:rPr>
        <w:t> </w:t>
      </w:r>
      <w:r>
        <w:rPr>
          <w:color w:val="6E6158"/>
        </w:rPr>
        <w:t>Mountain</w:t>
      </w:r>
      <w:r>
        <w:rPr>
          <w:color w:val="6E6158"/>
          <w:spacing w:val="15"/>
        </w:rPr>
        <w:t> </w:t>
      </w:r>
      <w:r>
        <w:rPr>
          <w:color w:val="6E6158"/>
        </w:rPr>
        <w:t>Masonry</w:t>
      </w:r>
      <w:r>
        <w:rPr>
          <w:color w:val="6E6158"/>
          <w:spacing w:val="15"/>
        </w:rPr>
        <w:t> </w:t>
      </w:r>
      <w:r>
        <w:rPr>
          <w:color w:val="6E6158"/>
        </w:rPr>
        <w:t>Institute,</w:t>
      </w:r>
      <w:r>
        <w:rPr>
          <w:color w:val="6E6158"/>
          <w:spacing w:val="15"/>
        </w:rPr>
        <w:t> </w:t>
      </w:r>
      <w:r>
        <w:rPr>
          <w:color w:val="6E6158"/>
        </w:rPr>
        <w:t>Future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Leader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</w:pPr>
      <w:r>
        <w:rPr>
          <w:color w:val="6E6158"/>
        </w:rPr>
        <w:t>State</w:t>
      </w:r>
      <w:r>
        <w:rPr>
          <w:color w:val="6E6158"/>
          <w:spacing w:val="7"/>
        </w:rPr>
        <w:t> </w:t>
      </w:r>
      <w:r>
        <w:rPr>
          <w:color w:val="6E6158"/>
        </w:rPr>
        <w:t>of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Colorado</w:t>
      </w:r>
    </w:p>
    <w:p>
      <w:pPr>
        <w:pStyle w:val="BodyText"/>
        <w:spacing w:before="174"/>
      </w:pPr>
      <w:r>
        <w:rPr>
          <w:color w:val="6E6158"/>
        </w:rPr>
        <w:t>United</w:t>
      </w:r>
      <w:r>
        <w:rPr>
          <w:color w:val="6E6158"/>
          <w:spacing w:val="9"/>
        </w:rPr>
        <w:t> </w:t>
      </w:r>
      <w:r>
        <w:rPr>
          <w:color w:val="6E6158"/>
        </w:rPr>
        <w:t>States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for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Colorado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denver-2/" TargetMode="External"/><Relationship Id="rId10" Type="http://schemas.openxmlformats.org/officeDocument/2006/relationships/hyperlink" Target="mailto:ajordan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Alexander R. Jordan - Fennemore</dc:title>
  <dcterms:created xsi:type="dcterms:W3CDTF">2026-06-12T09:37:46Z</dcterms:created>
  <dcterms:modified xsi:type="dcterms:W3CDTF">2026-06-12T09:37:46Z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