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6071591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>
                              <a:alpha val="819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68788" y="1369338"/>
                            <a:ext cx="17678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839" h="320675">
                                <a:moveTo>
                                  <a:pt x="176721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7217" y="320382"/>
                                </a:lnTo>
                                <a:lnTo>
                                  <a:pt x="1767217" y="315214"/>
                                </a:lnTo>
                                <a:close/>
                              </a:path>
                              <a:path w="1767839" h="320675">
                                <a:moveTo>
                                  <a:pt x="17672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7217" y="5168"/>
                                </a:lnTo>
                                <a:lnTo>
                                  <a:pt x="1767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9"/>
                                  <w:sz w:val="39"/>
                                </w:rPr>
                                <w:t>DAVE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BASSUK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Chief</w:t>
                              </w:r>
                              <w:r>
                                <w:rPr>
                                  <w:color w:val="FFFFFF"/>
                                  <w:spacing w:val="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Financial</w:t>
                              </w:r>
                              <w:r>
                                <w:rPr>
                                  <w:color w:val="FFFFFF"/>
                                  <w:spacing w:val="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Officer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Dave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Bassuk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602.916.5240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602.916.5999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dbassuk@fennemorelaw.com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9562;height:4126" type="#_x0000_t75" id="docshape3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opacity="53713f" type="solid"/>
                </v:rect>
                <v:shape style="position:absolute;left:5777;top:2156;width:2784;height:505" id="docshape5" coordorigin="5778,2156" coordsize="2784,505" path="m8561,2653l5778,2653,5778,2661,8561,2661,8561,2653xm8561,2156l5778,2156,5778,2165,8561,2165,8561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9"/>
                            <w:sz w:val="39"/>
                          </w:rPr>
                          <w:t>DAVE</w:t>
                        </w:r>
                        <w:r>
                          <w:rPr>
                            <w:color w:val="FFFFFF"/>
                            <w:spacing w:val="-12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BASSUK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Chief</w:t>
                        </w:r>
                        <w:r>
                          <w:rPr>
                            <w:color w:val="FFFFFF"/>
                            <w:spacing w:val="9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z w:val="24"/>
                          </w:rPr>
                          <w:t>Financial</w:t>
                        </w:r>
                        <w:r>
                          <w:rPr>
                            <w:color w:val="FFFFFF"/>
                            <w:spacing w:val="9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Officer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Dave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Bassuk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602.916.5240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602.916.5999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dbassuk@fennemorelaw.com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before="67"/>
        <w:ind w:left="99" w:right="0" w:firstLine="0"/>
        <w:jc w:val="left"/>
        <w:rPr>
          <w:b/>
          <w:sz w:val="24"/>
        </w:rPr>
      </w:pPr>
      <w:r>
        <w:rPr>
          <w:b/>
          <w:color w:val="002E6B"/>
          <w:sz w:val="24"/>
        </w:rPr>
        <w:t>DAVE</w:t>
      </w:r>
      <w:r>
        <w:rPr>
          <w:b/>
          <w:color w:val="002E6B"/>
          <w:spacing w:val="7"/>
          <w:sz w:val="24"/>
        </w:rPr>
        <w:t> </w:t>
      </w:r>
      <w:r>
        <w:rPr>
          <w:b/>
          <w:color w:val="002E6B"/>
          <w:spacing w:val="-2"/>
          <w:sz w:val="24"/>
        </w:rPr>
        <w:t>BASSUK</w:t>
      </w:r>
    </w:p>
    <w:p>
      <w:pPr>
        <w:pStyle w:val="BodyText"/>
        <w:spacing w:line="295" w:lineRule="auto" w:before="147"/>
        <w:ind w:left="99" w:right="700"/>
      </w:pPr>
      <w:r>
        <w:rPr>
          <w:color w:val="6E6158"/>
        </w:rPr>
        <w:t>Dave is a financial executive with 25 years of experience building productive metrics-driven</w:t>
      </w:r>
      <w:r>
        <w:rPr>
          <w:color w:val="6E6158"/>
          <w:spacing w:val="40"/>
        </w:rPr>
        <w:t> </w:t>
      </w:r>
      <w:r>
        <w:rPr>
          <w:color w:val="6E6158"/>
        </w:rPr>
        <w:t>teams, improving analysis geared toward better decision making, strategic support </w:t>
      </w:r>
      <w:r>
        <w:rPr>
          <w:color w:val="6E6158"/>
        </w:rPr>
        <w:t>including</w:t>
      </w:r>
      <w:r>
        <w:rPr>
          <w:color w:val="6E6158"/>
          <w:spacing w:val="40"/>
        </w:rPr>
        <w:t> </w:t>
      </w:r>
      <w:r>
        <w:rPr>
          <w:color w:val="6E6158"/>
        </w:rPr>
        <w:t>driving profitable growth, managing and integrating acquisitions, GAAP compliance and</w:t>
      </w:r>
      <w:r>
        <w:rPr>
          <w:color w:val="6E6158"/>
          <w:spacing w:val="40"/>
        </w:rPr>
        <w:t> </w:t>
      </w:r>
      <w:r>
        <w:rPr>
          <w:color w:val="6E6158"/>
        </w:rPr>
        <w:t>business process improvement.</w:t>
      </w:r>
    </w:p>
    <w:p>
      <w:pPr>
        <w:pStyle w:val="BodyText"/>
        <w:spacing w:before="204"/>
        <w:ind w:left="99"/>
      </w:pPr>
      <w:r>
        <w:rPr>
          <w:color w:val="6E6158"/>
        </w:rPr>
        <w:t>In</w:t>
      </w:r>
      <w:r>
        <w:rPr>
          <w:color w:val="6E6158"/>
          <w:spacing w:val="10"/>
        </w:rPr>
        <w:t> </w:t>
      </w:r>
      <w:r>
        <w:rPr>
          <w:color w:val="6E6158"/>
        </w:rPr>
        <w:t>addition</w:t>
      </w:r>
      <w:r>
        <w:rPr>
          <w:color w:val="6E6158"/>
          <w:spacing w:val="11"/>
        </w:rPr>
        <w:t> </w:t>
      </w:r>
      <w:r>
        <w:rPr>
          <w:color w:val="6E6158"/>
        </w:rPr>
        <w:t>to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legal</w:t>
      </w:r>
      <w:r>
        <w:rPr>
          <w:color w:val="6E6158"/>
          <w:spacing w:val="11"/>
        </w:rPr>
        <w:t> </w:t>
      </w:r>
      <w:r>
        <w:rPr>
          <w:color w:val="6E6158"/>
        </w:rPr>
        <w:t>service</w:t>
      </w:r>
      <w:r>
        <w:rPr>
          <w:color w:val="6E6158"/>
          <w:spacing w:val="11"/>
        </w:rPr>
        <w:t> </w:t>
      </w:r>
      <w:r>
        <w:rPr>
          <w:color w:val="6E6158"/>
        </w:rPr>
        <w:t>industry,</w:t>
      </w:r>
      <w:r>
        <w:rPr>
          <w:color w:val="6E6158"/>
          <w:spacing w:val="10"/>
        </w:rPr>
        <w:t> </w:t>
      </w:r>
      <w:r>
        <w:rPr>
          <w:color w:val="6E6158"/>
        </w:rPr>
        <w:t>Dave</w:t>
      </w:r>
      <w:r>
        <w:rPr>
          <w:color w:val="6E6158"/>
          <w:spacing w:val="11"/>
        </w:rPr>
        <w:t> </w:t>
      </w:r>
      <w:r>
        <w:rPr>
          <w:color w:val="6E6158"/>
        </w:rPr>
        <w:t>has</w:t>
      </w:r>
      <w:r>
        <w:rPr>
          <w:color w:val="6E6158"/>
          <w:spacing w:val="11"/>
        </w:rPr>
        <w:t> </w:t>
      </w:r>
      <w:r>
        <w:rPr>
          <w:color w:val="6E6158"/>
        </w:rPr>
        <w:t>held</w:t>
      </w:r>
      <w:r>
        <w:rPr>
          <w:color w:val="6E6158"/>
          <w:spacing w:val="10"/>
        </w:rPr>
        <w:t> </w:t>
      </w:r>
      <w:r>
        <w:rPr>
          <w:color w:val="6E6158"/>
        </w:rPr>
        <w:t>executive</w:t>
      </w:r>
      <w:r>
        <w:rPr>
          <w:color w:val="6E6158"/>
          <w:spacing w:val="11"/>
        </w:rPr>
        <w:t> </w:t>
      </w:r>
      <w:r>
        <w:rPr>
          <w:color w:val="6E6158"/>
        </w:rPr>
        <w:t>level</w:t>
      </w:r>
      <w:r>
        <w:rPr>
          <w:color w:val="6E6158"/>
          <w:spacing w:val="11"/>
        </w:rPr>
        <w:t> </w:t>
      </w:r>
      <w:r>
        <w:rPr>
          <w:color w:val="6E6158"/>
        </w:rPr>
        <w:t>positions</w:t>
      </w:r>
      <w:r>
        <w:rPr>
          <w:color w:val="6E6158"/>
          <w:spacing w:val="10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  <w:spacing w:val="-5"/>
        </w:rPr>
        <w:t>the</w:t>
      </w:r>
    </w:p>
    <w:p>
      <w:pPr>
        <w:pStyle w:val="BodyText"/>
        <w:spacing w:line="292" w:lineRule="auto" w:before="52"/>
        <w:ind w:left="99" w:right="700"/>
      </w:pPr>
      <w:r>
        <w:rPr>
          <w:color w:val="6E6158"/>
        </w:rPr>
        <w:t>manufacturing, engineering and architectural services industries in Arizona, the Eastern U.S.,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as an expatriate in Hong Kong and South Korea.</w:t>
      </w:r>
    </w:p>
    <w:p>
      <w:pPr>
        <w:pStyle w:val="BodyText"/>
        <w:spacing w:line="295" w:lineRule="auto" w:before="197"/>
        <w:ind w:left="99" w:right="700"/>
      </w:pPr>
      <w:r>
        <w:rPr>
          <w:color w:val="6E6158"/>
        </w:rPr>
        <w:t>Dave has achieved a master’s degree in engineering, a master’s degree in business administration and a CPA certification. He is also trained in project management and Six Sigma</w:t>
      </w:r>
      <w:r>
        <w:rPr>
          <w:color w:val="6E6158"/>
          <w:spacing w:val="40"/>
        </w:rPr>
        <w:t> </w:t>
      </w:r>
      <w:r>
        <w:rPr>
          <w:color w:val="6E6158"/>
        </w:rPr>
        <w:t>process improvement. Dave enjoys being involved in the daily decisions that drive the firm</w:t>
      </w:r>
      <w:r>
        <w:rPr>
          <w:color w:val="6E6158"/>
          <w:spacing w:val="40"/>
        </w:rPr>
        <w:t> </w:t>
      </w:r>
      <w:r>
        <w:rPr>
          <w:color w:val="6E6158"/>
        </w:rPr>
        <w:t>forward and finds it rewarding to not only lead the company to greater fiscal strength but also</w:t>
      </w:r>
      <w:r>
        <w:rPr>
          <w:color w:val="6E6158"/>
          <w:spacing w:val="40"/>
        </w:rPr>
        <w:t> </w:t>
      </w:r>
      <w:r>
        <w:rPr>
          <w:color w:val="6E6158"/>
        </w:rPr>
        <w:t>help</w:t>
      </w:r>
      <w:r>
        <w:rPr>
          <w:color w:val="6E6158"/>
          <w:spacing w:val="30"/>
        </w:rPr>
        <w:t> </w:t>
      </w:r>
      <w:r>
        <w:rPr>
          <w:color w:val="6E6158"/>
        </w:rPr>
        <w:t>it</w:t>
      </w:r>
      <w:r>
        <w:rPr>
          <w:color w:val="6E6158"/>
          <w:spacing w:val="30"/>
        </w:rPr>
        <w:t> </w:t>
      </w:r>
      <w:r>
        <w:rPr>
          <w:color w:val="6E6158"/>
        </w:rPr>
        <w:t>become</w:t>
      </w:r>
      <w:r>
        <w:rPr>
          <w:color w:val="6E6158"/>
          <w:spacing w:val="30"/>
        </w:rPr>
        <w:t> </w:t>
      </w:r>
      <w:r>
        <w:rPr>
          <w:color w:val="6E6158"/>
        </w:rPr>
        <w:t>a</w:t>
      </w:r>
      <w:r>
        <w:rPr>
          <w:color w:val="6E6158"/>
          <w:spacing w:val="30"/>
        </w:rPr>
        <w:t> </w:t>
      </w:r>
      <w:r>
        <w:rPr>
          <w:color w:val="6E6158"/>
        </w:rPr>
        <w:t>better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more</w:t>
      </w:r>
      <w:r>
        <w:rPr>
          <w:color w:val="6E6158"/>
          <w:spacing w:val="30"/>
        </w:rPr>
        <w:t> </w:t>
      </w:r>
      <w:r>
        <w:rPr>
          <w:color w:val="6E6158"/>
        </w:rPr>
        <w:t>collaborative</w:t>
      </w:r>
      <w:r>
        <w:rPr>
          <w:color w:val="6E6158"/>
          <w:spacing w:val="30"/>
        </w:rPr>
        <w:t> </w:t>
      </w:r>
      <w:r>
        <w:rPr>
          <w:color w:val="6E6158"/>
        </w:rPr>
        <w:t>work</w:t>
      </w:r>
      <w:r>
        <w:rPr>
          <w:color w:val="6E6158"/>
          <w:spacing w:val="30"/>
        </w:rPr>
        <w:t> </w:t>
      </w:r>
      <w:r>
        <w:rPr>
          <w:color w:val="6E6158"/>
        </w:rPr>
        <w:t>environment</w:t>
      </w:r>
      <w:r>
        <w:rPr>
          <w:color w:val="6E6158"/>
          <w:spacing w:val="30"/>
        </w:rPr>
        <w:t> </w:t>
      </w:r>
      <w:r>
        <w:rPr>
          <w:color w:val="6E6158"/>
        </w:rPr>
        <w:t>for</w:t>
      </w:r>
      <w:r>
        <w:rPr>
          <w:color w:val="6E6158"/>
          <w:spacing w:val="30"/>
        </w:rPr>
        <w:t> </w:t>
      </w:r>
      <w:r>
        <w:rPr>
          <w:color w:val="6E6158"/>
        </w:rPr>
        <w:t>all</w:t>
      </w:r>
      <w:r>
        <w:rPr>
          <w:color w:val="6E6158"/>
          <w:spacing w:val="30"/>
        </w:rPr>
        <w:t> </w:t>
      </w:r>
      <w:r>
        <w:rPr>
          <w:color w:val="6E6158"/>
        </w:rPr>
        <w:t>employees.</w:t>
      </w:r>
    </w:p>
    <w:p>
      <w:pPr>
        <w:pStyle w:val="Heading1"/>
        <w:spacing w:before="169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M.B.A.,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Duke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University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M.S.,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Maryland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B.S.,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State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New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York,</w:t>
      </w:r>
      <w:r>
        <w:rPr>
          <w:color w:val="6E6158"/>
          <w:spacing w:val="7"/>
          <w:sz w:val="19"/>
        </w:rPr>
        <w:t> </w:t>
      </w:r>
      <w:r>
        <w:rPr>
          <w:color w:val="6E6158"/>
          <w:spacing w:val="-2"/>
          <w:sz w:val="19"/>
        </w:rPr>
        <w:t>Buffalo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Certified</w:t>
      </w:r>
      <w:r>
        <w:rPr>
          <w:color w:val="6E6158"/>
          <w:spacing w:val="17"/>
          <w:sz w:val="19"/>
        </w:rPr>
        <w:t> </w:t>
      </w:r>
      <w:r>
        <w:rPr>
          <w:color w:val="6E6158"/>
          <w:sz w:val="19"/>
        </w:rPr>
        <w:t>Public</w:t>
      </w:r>
      <w:r>
        <w:rPr>
          <w:color w:val="6E6158"/>
          <w:spacing w:val="17"/>
          <w:sz w:val="19"/>
        </w:rPr>
        <w:t> </w:t>
      </w:r>
      <w:r>
        <w:rPr>
          <w:color w:val="6E6158"/>
          <w:sz w:val="19"/>
        </w:rPr>
        <w:t>Accountant</w:t>
      </w:r>
      <w:r>
        <w:rPr>
          <w:color w:val="6E6158"/>
          <w:spacing w:val="18"/>
          <w:sz w:val="19"/>
        </w:rPr>
        <w:t> </w:t>
      </w:r>
      <w:r>
        <w:rPr>
          <w:color w:val="6E6158"/>
          <w:spacing w:val="-4"/>
          <w:sz w:val="19"/>
        </w:rPr>
        <w:t>(CPA)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2016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CFO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Year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finalist,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FEI</w:t>
      </w:r>
      <w:r>
        <w:rPr>
          <w:color w:val="6E6158"/>
          <w:spacing w:val="6"/>
          <w:sz w:val="19"/>
        </w:rPr>
        <w:t> </w:t>
      </w:r>
      <w:r>
        <w:rPr>
          <w:color w:val="6E6158"/>
          <w:spacing w:val="-2"/>
          <w:sz w:val="19"/>
        </w:rPr>
        <w:t>Arizona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Six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Sigma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Green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4"/>
          <w:sz w:val="19"/>
        </w:rPr>
        <w:t>Belt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Honeywell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special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achievement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award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for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leadership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creating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an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international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joint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2"/>
          <w:sz w:val="19"/>
        </w:rPr>
        <w:t>venture</w:t>
      </w:r>
    </w:p>
    <w:p>
      <w:pPr>
        <w:pStyle w:val="BodyText"/>
        <w:spacing w:before="17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Board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Member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Treasurer,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National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Kidney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Foundation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Arizona</w:t>
      </w:r>
    </w:p>
    <w:p>
      <w:pPr>
        <w:pStyle w:val="ListParagraph"/>
        <w:spacing w:after="0" w:line="240" w:lineRule="auto"/>
        <w:jc w:val="left"/>
        <w:rPr>
          <w:sz w:val="19"/>
        </w:rPr>
        <w:sectPr>
          <w:type w:val="continuous"/>
          <w:pgSz w:w="12240" w:h="15840"/>
          <w:pgMar w:top="560" w:bottom="280" w:left="1440" w:right="1080"/>
        </w:sect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8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Financial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Executives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International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Arizona</w:t>
      </w:r>
      <w:r>
        <w:rPr>
          <w:color w:val="6E6158"/>
          <w:spacing w:val="16"/>
          <w:sz w:val="19"/>
        </w:rPr>
        <w:t> </w:t>
      </w:r>
      <w:r>
        <w:rPr>
          <w:color w:val="6E6158"/>
          <w:spacing w:val="-2"/>
          <w:sz w:val="19"/>
        </w:rPr>
        <w:t>Chapter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5"/>
        <w:ind w:left="0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" w:after="0"/>
        <w:ind w:left="217" w:right="0" w:hanging="118"/>
        <w:jc w:val="left"/>
        <w:rPr>
          <w:sz w:val="19"/>
        </w:rPr>
      </w:pPr>
      <w:r>
        <w:rPr>
          <w:i/>
          <w:color w:val="6E6158"/>
          <w:spacing w:val="-2"/>
          <w:sz w:val="20"/>
        </w:rPr>
        <w:t>*Not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licensed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to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the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practice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of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4"/>
          <w:sz w:val="20"/>
        </w:rPr>
        <w:t>law</w:t>
      </w:r>
      <w:r>
        <w:rPr>
          <w:color w:val="6E6158"/>
          <w:spacing w:val="-4"/>
          <w:sz w:val="19"/>
        </w:rPr>
        <w:t>,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218" w:hanging="119"/>
      </w:pPr>
      <w:rPr>
        <w:rFonts w:hint="default" w:ascii="Century Gothic" w:hAnsi="Century Gothic" w:eastAsia="Century Gothic" w:cs="Century Gothic"/>
        <w:b w:val="0"/>
        <w:bCs w:val="0"/>
        <w:i w:val="0"/>
        <w:iCs w:val="0"/>
        <w:color w:val="6E6158"/>
        <w:spacing w:val="0"/>
        <w:w w:val="102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70" w:hanging="1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20" w:hanging="1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70" w:hanging="1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20" w:hanging="1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70" w:hanging="1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20" w:hanging="1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70" w:hanging="1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20" w:hanging="11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217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17" w:hanging="118"/>
    </w:pPr>
    <w:rPr>
      <w:rFonts w:ascii="Century Gothic" w:hAnsi="Century Gothic" w:eastAsia="Century Gothic" w:cs="Century Gothic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people/professionals/dave-bassuk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dbassuk@fennemorelaw.com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Dave Bassuk - Fennemore</dc:title>
  <dcterms:created xsi:type="dcterms:W3CDTF">2026-06-05T14:21:04Z</dcterms:created>
  <dcterms:modified xsi:type="dcterms:W3CDTF">2026-06-05T14:21:04Z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2026-06-05T00:00:00Z</vt:filetime>
  </property>
  <property fmtid="{D5CDD505-2E9C-101B-9397-08002B2CF9AE}" pid="4" name="Creator">
    <vt:lpwstr>Mozilla/5.0 (X11; Linux x86_64) AppleWebKit/537.36 (KHTML, like Gecko) Chrome/146.0.0.0 Safari/537.36</vt:lpwstr>
  </property>
  <property fmtid="{D5CDD505-2E9C-101B-9397-08002B2CF9AE}" pid="5" name="LastSaved">
    <vt:filetime>2026-06-05T00:00:00Z</vt:filetime>
  </property>
  <property fmtid="{D5CDD505-2E9C-101B-9397-08002B2CF9AE}" pid="6" name="Producer">
    <vt:lpwstr>Skia/PDF m148</vt:lpwstr>
  </property>
</Properties>
</file>