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Eugene Pak"/>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27450" y="1369338"/>
                            <a:ext cx="1855470" cy="320675"/>
                          </a:xfrm>
                          <a:custGeom>
                            <a:avLst/>
                            <a:gdLst/>
                            <a:ahLst/>
                            <a:cxnLst/>
                            <a:rect l="l" t="t" r="r" b="b"/>
                            <a:pathLst>
                              <a:path w="1855470" h="320675">
                                <a:moveTo>
                                  <a:pt x="1855063" y="315214"/>
                                </a:moveTo>
                                <a:lnTo>
                                  <a:pt x="0" y="315214"/>
                                </a:lnTo>
                                <a:lnTo>
                                  <a:pt x="0" y="320382"/>
                                </a:lnTo>
                                <a:lnTo>
                                  <a:pt x="1855063" y="320382"/>
                                </a:lnTo>
                                <a:lnTo>
                                  <a:pt x="1855063" y="315214"/>
                                </a:lnTo>
                                <a:close/>
                              </a:path>
                              <a:path w="1855470" h="320675">
                                <a:moveTo>
                                  <a:pt x="1855063" y="0"/>
                                </a:moveTo>
                                <a:lnTo>
                                  <a:pt x="0" y="0"/>
                                </a:lnTo>
                                <a:lnTo>
                                  <a:pt x="0" y="5168"/>
                                </a:lnTo>
                                <a:lnTo>
                                  <a:pt x="1855063" y="5168"/>
                                </a:lnTo>
                                <a:lnTo>
                                  <a:pt x="1855063"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z w:val="39"/>
                                </w:rPr>
                                <w:t>EUGENE M. </w:t>
                              </w:r>
                              <w:r>
                                <w:rPr>
                                  <w:color w:val="FFFFFF"/>
                                  <w:spacing w:val="-5"/>
                                  <w:sz w:val="39"/>
                                </w:rPr>
                                <w:t>PAK</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Oakland</w:t>
                                </w:r>
                              </w:hyperlink>
                            </w:p>
                            <w:p>
                              <w:pPr>
                                <w:tabs>
                                  <w:tab w:pos="1631" w:val="left" w:leader="none"/>
                                </w:tabs>
                                <w:spacing w:before="55"/>
                                <w:ind w:left="0" w:right="2"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510.834.1928</w:t>
                              </w:r>
                            </w:p>
                            <w:p>
                              <w:pPr>
                                <w:spacing w:before="119"/>
                                <w:ind w:left="0" w:right="2" w:firstLine="0"/>
                                <w:jc w:val="center"/>
                                <w:rPr>
                                  <w:sz w:val="16"/>
                                </w:rPr>
                              </w:pPr>
                              <w:hyperlink r:id="rId10">
                                <w:r>
                                  <w:rPr>
                                    <w:color w:val="FFFFFF"/>
                                    <w:spacing w:val="-2"/>
                                    <w:sz w:val="16"/>
                                  </w:rPr>
                                  <w:t>epak@fennemorelaw.com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Eugene Pak" stroked="false">
                  <v:imagedata r:id="rId7" o:title=""/>
                </v:shape>
                <v:rect style="position:absolute;left:4784;top:423;width:4777;height:4126" id="docshape4" filled="true" fillcolor="#262424" stroked="false">
                  <v:fill type="solid"/>
                </v:rect>
                <v:shape style="position:absolute;left:5712;top:2156;width:2922;height:505" id="docshape5" coordorigin="5713,2156" coordsize="2922,505" path="m8634,2653l5713,2653,5713,2661,8634,2661,8634,2653xm8634,2156l5713,2156,5713,2165,8634,2165,8634,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z w:val="39"/>
                          </w:rPr>
                          <w:t>EUGENE M. </w:t>
                        </w:r>
                        <w:r>
                          <w:rPr>
                            <w:color w:val="FFFFFF"/>
                            <w:spacing w:val="-5"/>
                            <w:sz w:val="39"/>
                          </w:rPr>
                          <w:t>PAK</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Oakland</w:t>
                          </w:r>
                        </w:hyperlink>
                      </w:p>
                      <w:p>
                        <w:pPr>
                          <w:tabs>
                            <w:tab w:pos="1631" w:val="left" w:leader="none"/>
                          </w:tabs>
                          <w:spacing w:before="55"/>
                          <w:ind w:left="0" w:right="2"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510.834.1928</w:t>
                        </w:r>
                      </w:p>
                      <w:p>
                        <w:pPr>
                          <w:spacing w:before="119"/>
                          <w:ind w:left="0" w:right="2" w:firstLine="0"/>
                          <w:jc w:val="center"/>
                          <w:rPr>
                            <w:sz w:val="16"/>
                          </w:rPr>
                        </w:pPr>
                        <w:hyperlink r:id="rId10">
                          <w:r>
                            <w:rPr>
                              <w:color w:val="FFFFFF"/>
                              <w:spacing w:val="-2"/>
                              <w:sz w:val="16"/>
                            </w:rPr>
                            <w:t>epak@fennemorelaw.com</w:t>
                          </w:r>
                        </w:hyperlink>
                      </w:p>
                    </w:txbxContent>
                  </v:textbox>
                  <w10:wrap type="none"/>
                </v:shape>
              </v:group>
            </w:pict>
          </mc:Fallback>
        </mc:AlternateContent>
      </w:r>
      <w:r>
        <w:rPr>
          <w:rFonts w:ascii="Times New Roman"/>
          <w:sz w:val="20"/>
        </w:rPr>
      </w:r>
    </w:p>
    <w:p>
      <w:pPr>
        <w:pStyle w:val="Heading1"/>
        <w:spacing w:before="67"/>
      </w:pPr>
      <w:r>
        <w:rPr>
          <w:color w:val="FF8100"/>
        </w:rPr>
        <w:t>EUGENE</w:t>
      </w:r>
      <w:r>
        <w:rPr>
          <w:color w:val="FF8100"/>
          <w:spacing w:val="6"/>
        </w:rPr>
        <w:t> </w:t>
      </w:r>
      <w:r>
        <w:rPr>
          <w:color w:val="FF8100"/>
        </w:rPr>
        <w:t>M.</w:t>
      </w:r>
      <w:r>
        <w:rPr>
          <w:color w:val="FF8100"/>
          <w:spacing w:val="7"/>
        </w:rPr>
        <w:t> </w:t>
      </w:r>
      <w:r>
        <w:rPr>
          <w:color w:val="FF8100"/>
          <w:spacing w:val="-5"/>
        </w:rPr>
        <w:t>PAK</w:t>
      </w:r>
    </w:p>
    <w:p>
      <w:pPr>
        <w:pStyle w:val="BodyText"/>
        <w:spacing w:line="295" w:lineRule="auto" w:before="147"/>
        <w:ind w:right="644"/>
      </w:pPr>
      <w:r>
        <w:rPr>
          <w:color w:val="6E6158"/>
        </w:rPr>
        <w:t>An experienced counselor and litigator, Eugene provides strategic advice to his clients in both</w:t>
      </w:r>
      <w:r>
        <w:rPr>
          <w:color w:val="6E6158"/>
          <w:spacing w:val="40"/>
        </w:rPr>
        <w:t> </w:t>
      </w:r>
      <w:r>
        <w:rPr>
          <w:color w:val="6E6158"/>
        </w:rPr>
        <w:t>transactional</w:t>
      </w:r>
      <w:r>
        <w:rPr>
          <w:color w:val="6E6158"/>
          <w:spacing w:val="27"/>
        </w:rPr>
        <w:t> </w:t>
      </w:r>
      <w:r>
        <w:rPr>
          <w:color w:val="6E6158"/>
        </w:rPr>
        <w:t>and</w:t>
      </w:r>
      <w:r>
        <w:rPr>
          <w:color w:val="6E6158"/>
          <w:spacing w:val="27"/>
        </w:rPr>
        <w:t> </w:t>
      </w:r>
      <w:r>
        <w:rPr>
          <w:color w:val="6E6158"/>
        </w:rPr>
        <w:t>litigation</w:t>
      </w:r>
      <w:r>
        <w:rPr>
          <w:color w:val="6E6158"/>
          <w:spacing w:val="27"/>
        </w:rPr>
        <w:t> </w:t>
      </w:r>
      <w:r>
        <w:rPr>
          <w:color w:val="6E6158"/>
        </w:rPr>
        <w:t>matters.</w:t>
      </w:r>
      <w:r>
        <w:rPr>
          <w:color w:val="6E6158"/>
          <w:spacing w:val="27"/>
        </w:rPr>
        <w:t> </w:t>
      </w:r>
      <w:r>
        <w:rPr>
          <w:color w:val="6E6158"/>
        </w:rPr>
        <w:t>He</w:t>
      </w:r>
      <w:r>
        <w:rPr>
          <w:color w:val="6E6158"/>
          <w:spacing w:val="27"/>
        </w:rPr>
        <w:t> </w:t>
      </w:r>
      <w:r>
        <w:rPr>
          <w:color w:val="6E6158"/>
        </w:rPr>
        <w:t>acts</w:t>
      </w:r>
      <w:r>
        <w:rPr>
          <w:color w:val="6E6158"/>
          <w:spacing w:val="27"/>
        </w:rPr>
        <w:t> </w:t>
      </w:r>
      <w:r>
        <w:rPr>
          <w:color w:val="6E6158"/>
        </w:rPr>
        <w:t>as</w:t>
      </w:r>
      <w:r>
        <w:rPr>
          <w:color w:val="6E6158"/>
          <w:spacing w:val="27"/>
        </w:rPr>
        <w:t> </w:t>
      </w:r>
      <w:r>
        <w:rPr>
          <w:color w:val="6E6158"/>
        </w:rPr>
        <w:t>outside</w:t>
      </w:r>
      <w:r>
        <w:rPr>
          <w:color w:val="6E6158"/>
          <w:spacing w:val="27"/>
        </w:rPr>
        <w:t> </w:t>
      </w:r>
      <w:r>
        <w:rPr>
          <w:color w:val="6E6158"/>
        </w:rPr>
        <w:t>general</w:t>
      </w:r>
      <w:r>
        <w:rPr>
          <w:color w:val="6E6158"/>
          <w:spacing w:val="27"/>
        </w:rPr>
        <w:t> </w:t>
      </w:r>
      <w:r>
        <w:rPr>
          <w:color w:val="6E6158"/>
        </w:rPr>
        <w:t>counsel</w:t>
      </w:r>
      <w:r>
        <w:rPr>
          <w:color w:val="6E6158"/>
          <w:spacing w:val="27"/>
        </w:rPr>
        <w:t> </w:t>
      </w:r>
      <w:r>
        <w:rPr>
          <w:color w:val="6E6158"/>
        </w:rPr>
        <w:t>to</w:t>
      </w:r>
      <w:r>
        <w:rPr>
          <w:color w:val="6E6158"/>
          <w:spacing w:val="27"/>
        </w:rPr>
        <w:t> </w:t>
      </w:r>
      <w:r>
        <w:rPr>
          <w:color w:val="6E6158"/>
        </w:rPr>
        <w:t>many</w:t>
      </w:r>
      <w:r>
        <w:rPr>
          <w:color w:val="6E6158"/>
          <w:spacing w:val="27"/>
        </w:rPr>
        <w:t> </w:t>
      </w:r>
      <w:r>
        <w:rPr>
          <w:color w:val="6E6158"/>
        </w:rPr>
        <w:t>of</w:t>
      </w:r>
      <w:r>
        <w:rPr>
          <w:color w:val="6E6158"/>
          <w:spacing w:val="27"/>
        </w:rPr>
        <w:t> </w:t>
      </w:r>
      <w:r>
        <w:rPr>
          <w:color w:val="6E6158"/>
        </w:rPr>
        <w:t>his</w:t>
      </w:r>
      <w:r>
        <w:rPr>
          <w:color w:val="6E6158"/>
          <w:spacing w:val="27"/>
        </w:rPr>
        <w:t> </w:t>
      </w:r>
      <w:r>
        <w:rPr>
          <w:color w:val="6E6158"/>
        </w:rPr>
        <w:t>clients, and specialized intellectual property and litigation counsel to others. Eugene is a trusted </w:t>
      </w:r>
      <w:r>
        <w:rPr>
          <w:color w:val="6E6158"/>
        </w:rPr>
        <w:t>advisor</w:t>
      </w:r>
      <w:r>
        <w:rPr>
          <w:color w:val="6E6158"/>
          <w:spacing w:val="40"/>
        </w:rPr>
        <w:t> </w:t>
      </w:r>
      <w:r>
        <w:rPr>
          <w:color w:val="6E6158"/>
        </w:rPr>
        <w:t>and</w:t>
      </w:r>
      <w:r>
        <w:rPr>
          <w:color w:val="6E6158"/>
          <w:spacing w:val="29"/>
        </w:rPr>
        <w:t> </w:t>
      </w:r>
      <w:r>
        <w:rPr>
          <w:color w:val="6E6158"/>
        </w:rPr>
        <w:t>vigorous</w:t>
      </w:r>
      <w:r>
        <w:rPr>
          <w:color w:val="6E6158"/>
          <w:spacing w:val="29"/>
        </w:rPr>
        <w:t> </w:t>
      </w:r>
      <w:r>
        <w:rPr>
          <w:color w:val="6E6158"/>
        </w:rPr>
        <w:t>advocate</w:t>
      </w:r>
      <w:r>
        <w:rPr>
          <w:color w:val="6E6158"/>
          <w:spacing w:val="29"/>
        </w:rPr>
        <w:t> </w:t>
      </w:r>
      <w:r>
        <w:rPr>
          <w:color w:val="6E6158"/>
        </w:rPr>
        <w:t>for</w:t>
      </w:r>
      <w:r>
        <w:rPr>
          <w:color w:val="6E6158"/>
          <w:spacing w:val="29"/>
        </w:rPr>
        <w:t> </w:t>
      </w:r>
      <w:r>
        <w:rPr>
          <w:color w:val="6E6158"/>
        </w:rPr>
        <w:t>his</w:t>
      </w:r>
      <w:r>
        <w:rPr>
          <w:color w:val="6E6158"/>
          <w:spacing w:val="29"/>
        </w:rPr>
        <w:t> </w:t>
      </w:r>
      <w:r>
        <w:rPr>
          <w:color w:val="6E6158"/>
        </w:rPr>
        <w:t>clients,</w:t>
      </w:r>
      <w:r>
        <w:rPr>
          <w:color w:val="6E6158"/>
          <w:spacing w:val="29"/>
        </w:rPr>
        <w:t> </w:t>
      </w:r>
      <w:r>
        <w:rPr>
          <w:color w:val="6E6158"/>
        </w:rPr>
        <w:t>helping</w:t>
      </w:r>
      <w:r>
        <w:rPr>
          <w:color w:val="6E6158"/>
          <w:spacing w:val="29"/>
        </w:rPr>
        <w:t> </w:t>
      </w:r>
      <w:r>
        <w:rPr>
          <w:color w:val="6E6158"/>
        </w:rPr>
        <w:t>them</w:t>
      </w:r>
      <w:r>
        <w:rPr>
          <w:color w:val="6E6158"/>
          <w:spacing w:val="29"/>
        </w:rPr>
        <w:t> </w:t>
      </w:r>
      <w:r>
        <w:rPr>
          <w:color w:val="6E6158"/>
        </w:rPr>
        <w:t>build</w:t>
      </w:r>
      <w:r>
        <w:rPr>
          <w:color w:val="6E6158"/>
          <w:spacing w:val="29"/>
        </w:rPr>
        <w:t> </w:t>
      </w:r>
      <w:r>
        <w:rPr>
          <w:color w:val="6E6158"/>
        </w:rPr>
        <w:t>and</w:t>
      </w:r>
      <w:r>
        <w:rPr>
          <w:color w:val="6E6158"/>
          <w:spacing w:val="29"/>
        </w:rPr>
        <w:t> </w:t>
      </w:r>
      <w:r>
        <w:rPr>
          <w:color w:val="6E6158"/>
        </w:rPr>
        <w:t>protect</w:t>
      </w:r>
      <w:r>
        <w:rPr>
          <w:color w:val="6E6158"/>
          <w:spacing w:val="29"/>
        </w:rPr>
        <w:t> </w:t>
      </w:r>
      <w:r>
        <w:rPr>
          <w:color w:val="6E6158"/>
        </w:rPr>
        <w:t>their</w:t>
      </w:r>
      <w:r>
        <w:rPr>
          <w:color w:val="6E6158"/>
          <w:spacing w:val="29"/>
        </w:rPr>
        <w:t> </w:t>
      </w:r>
      <w:r>
        <w:rPr>
          <w:color w:val="6E6158"/>
        </w:rPr>
        <w:t>businesses</w:t>
      </w:r>
      <w:r>
        <w:rPr>
          <w:color w:val="6E6158"/>
          <w:spacing w:val="29"/>
        </w:rPr>
        <w:t> </w:t>
      </w:r>
      <w:r>
        <w:rPr>
          <w:color w:val="6E6158"/>
        </w:rPr>
        <w:t>and</w:t>
      </w:r>
    </w:p>
    <w:p>
      <w:pPr>
        <w:pStyle w:val="BodyText"/>
        <w:spacing w:before="9"/>
      </w:pPr>
      <w:r>
        <w:rPr>
          <w:color w:val="6E6158"/>
        </w:rPr>
        <w:t>brands,</w:t>
      </w:r>
      <w:r>
        <w:rPr>
          <w:color w:val="6E6158"/>
          <w:spacing w:val="11"/>
        </w:rPr>
        <w:t> </w:t>
      </w:r>
      <w:r>
        <w:rPr>
          <w:color w:val="6E6158"/>
        </w:rPr>
        <w:t>and</w:t>
      </w:r>
      <w:r>
        <w:rPr>
          <w:color w:val="6E6158"/>
          <w:spacing w:val="12"/>
        </w:rPr>
        <w:t> </w:t>
      </w:r>
      <w:r>
        <w:rPr>
          <w:color w:val="6E6158"/>
        </w:rPr>
        <w:t>to</w:t>
      </w:r>
      <w:r>
        <w:rPr>
          <w:color w:val="6E6158"/>
          <w:spacing w:val="12"/>
        </w:rPr>
        <w:t> </w:t>
      </w:r>
      <w:r>
        <w:rPr>
          <w:color w:val="6E6158"/>
        </w:rPr>
        <w:t>structure</w:t>
      </w:r>
      <w:r>
        <w:rPr>
          <w:color w:val="6E6158"/>
          <w:spacing w:val="12"/>
        </w:rPr>
        <w:t> </w:t>
      </w:r>
      <w:r>
        <w:rPr>
          <w:color w:val="6E6158"/>
        </w:rPr>
        <w:t>favorable</w:t>
      </w:r>
      <w:r>
        <w:rPr>
          <w:color w:val="6E6158"/>
          <w:spacing w:val="11"/>
        </w:rPr>
        <w:t> </w:t>
      </w:r>
      <w:r>
        <w:rPr>
          <w:color w:val="6E6158"/>
        </w:rPr>
        <w:t>deals</w:t>
      </w:r>
      <w:r>
        <w:rPr>
          <w:color w:val="6E6158"/>
          <w:spacing w:val="12"/>
        </w:rPr>
        <w:t> </w:t>
      </w:r>
      <w:r>
        <w:rPr>
          <w:color w:val="6E6158"/>
        </w:rPr>
        <w:t>and</w:t>
      </w:r>
      <w:r>
        <w:rPr>
          <w:color w:val="6E6158"/>
          <w:spacing w:val="12"/>
        </w:rPr>
        <w:t> </w:t>
      </w:r>
      <w:r>
        <w:rPr>
          <w:color w:val="6E6158"/>
          <w:spacing w:val="-2"/>
        </w:rPr>
        <w:t>agreements.</w:t>
      </w:r>
    </w:p>
    <w:p>
      <w:pPr>
        <w:pStyle w:val="BodyText"/>
        <w:spacing w:before="14"/>
        <w:ind w:left="0"/>
      </w:pPr>
    </w:p>
    <w:p>
      <w:pPr>
        <w:pStyle w:val="BodyText"/>
        <w:spacing w:line="295" w:lineRule="auto"/>
        <w:ind w:right="644"/>
      </w:pPr>
      <w:r>
        <w:rPr>
          <w:color w:val="6E6158"/>
        </w:rPr>
        <w:t>Eugene’s clients include apparel companies, food &amp; beverage companies including alcohol</w:t>
      </w:r>
      <w:r>
        <w:rPr>
          <w:color w:val="6E6158"/>
          <w:spacing w:val="40"/>
        </w:rPr>
        <w:t> </w:t>
      </w:r>
      <w:r>
        <w:rPr>
          <w:color w:val="6E6158"/>
        </w:rPr>
        <w:t>beverage makers, restaurants and bars,</w:t>
      </w:r>
      <w:r>
        <w:rPr>
          <w:color w:val="6E6158"/>
          <w:spacing w:val="80"/>
        </w:rPr>
        <w:t> </w:t>
      </w:r>
      <w:r>
        <w:rPr>
          <w:color w:val="6E6158"/>
        </w:rPr>
        <w:t>technology companies, and many others. He brings a diverse background to his work, having worked at large and small firms, as in-house counsel at a</w:t>
      </w:r>
      <w:r>
        <w:rPr>
          <w:color w:val="6E6158"/>
          <w:spacing w:val="40"/>
        </w:rPr>
        <w:t> </w:t>
      </w:r>
      <w:r>
        <w:rPr>
          <w:color w:val="6E6158"/>
        </w:rPr>
        <w:t>technology company, and at a nonprofit public interest firm.</w:t>
      </w:r>
    </w:p>
    <w:p>
      <w:pPr>
        <w:pStyle w:val="Heading2"/>
        <w:spacing w:before="197"/>
      </w:pPr>
      <w:r>
        <w:rPr>
          <w:color w:val="6E6158"/>
        </w:rPr>
        <w:t>Intellectual</w:t>
      </w:r>
      <w:r>
        <w:rPr>
          <w:color w:val="6E6158"/>
          <w:spacing w:val="18"/>
        </w:rPr>
        <w:t> </w:t>
      </w:r>
      <w:r>
        <w:rPr>
          <w:color w:val="6E6158"/>
        </w:rPr>
        <w:t>Property</w:t>
      </w:r>
      <w:r>
        <w:rPr>
          <w:color w:val="6E6158"/>
          <w:spacing w:val="19"/>
        </w:rPr>
        <w:t> </w:t>
      </w:r>
      <w:r>
        <w:rPr>
          <w:color w:val="6E6158"/>
        </w:rPr>
        <w:t>Development,</w:t>
      </w:r>
      <w:r>
        <w:rPr>
          <w:color w:val="6E6158"/>
          <w:spacing w:val="18"/>
        </w:rPr>
        <w:t> </w:t>
      </w:r>
      <w:r>
        <w:rPr>
          <w:color w:val="6E6158"/>
        </w:rPr>
        <w:t>Protection</w:t>
      </w:r>
      <w:r>
        <w:rPr>
          <w:color w:val="6E6158"/>
          <w:spacing w:val="19"/>
        </w:rPr>
        <w:t> </w:t>
      </w:r>
      <w:r>
        <w:rPr>
          <w:color w:val="6E6158"/>
        </w:rPr>
        <w:t>and</w:t>
      </w:r>
      <w:r>
        <w:rPr>
          <w:color w:val="6E6158"/>
          <w:spacing w:val="18"/>
        </w:rPr>
        <w:t> </w:t>
      </w:r>
      <w:r>
        <w:rPr>
          <w:color w:val="6E6158"/>
          <w:spacing w:val="-2"/>
        </w:rPr>
        <w:t>Litigation</w:t>
      </w:r>
    </w:p>
    <w:p>
      <w:pPr>
        <w:pStyle w:val="BodyText"/>
        <w:spacing w:before="14"/>
        <w:ind w:left="0"/>
        <w:rPr>
          <w:b/>
        </w:rPr>
      </w:pPr>
    </w:p>
    <w:p>
      <w:pPr>
        <w:pStyle w:val="BodyText"/>
        <w:spacing w:line="295" w:lineRule="auto"/>
        <w:ind w:right="575"/>
      </w:pPr>
      <w:r>
        <w:rPr>
          <w:color w:val="6E6158"/>
        </w:rPr>
        <w:t>For</w:t>
      </w:r>
      <w:r>
        <w:rPr>
          <w:color w:val="6E6158"/>
          <w:spacing w:val="32"/>
        </w:rPr>
        <w:t> </w:t>
      </w:r>
      <w:r>
        <w:rPr>
          <w:color w:val="6E6158"/>
        </w:rPr>
        <w:t>more</w:t>
      </w:r>
      <w:r>
        <w:rPr>
          <w:color w:val="6E6158"/>
          <w:spacing w:val="32"/>
        </w:rPr>
        <w:t> </w:t>
      </w:r>
      <w:r>
        <w:rPr>
          <w:color w:val="6E6158"/>
        </w:rPr>
        <w:t>than</w:t>
      </w:r>
      <w:r>
        <w:rPr>
          <w:color w:val="6E6158"/>
          <w:spacing w:val="32"/>
        </w:rPr>
        <w:t> </w:t>
      </w:r>
      <w:r>
        <w:rPr>
          <w:color w:val="6E6158"/>
        </w:rPr>
        <w:t>twenty-five</w:t>
      </w:r>
      <w:r>
        <w:rPr>
          <w:color w:val="6E6158"/>
          <w:spacing w:val="32"/>
        </w:rPr>
        <w:t> </w:t>
      </w:r>
      <w:r>
        <w:rPr>
          <w:color w:val="6E6158"/>
        </w:rPr>
        <w:t>years,</w:t>
      </w:r>
      <w:r>
        <w:rPr>
          <w:color w:val="6E6158"/>
          <w:spacing w:val="32"/>
        </w:rPr>
        <w:t> </w:t>
      </w:r>
      <w:r>
        <w:rPr>
          <w:color w:val="6E6158"/>
        </w:rPr>
        <w:t>Eugene</w:t>
      </w:r>
      <w:r>
        <w:rPr>
          <w:color w:val="6E6158"/>
          <w:spacing w:val="32"/>
        </w:rPr>
        <w:t> </w:t>
      </w:r>
      <w:r>
        <w:rPr>
          <w:color w:val="6E6158"/>
        </w:rPr>
        <w:t>has</w:t>
      </w:r>
      <w:r>
        <w:rPr>
          <w:color w:val="6E6158"/>
          <w:spacing w:val="32"/>
        </w:rPr>
        <w:t> </w:t>
      </w:r>
      <w:r>
        <w:rPr>
          <w:color w:val="6E6158"/>
        </w:rPr>
        <w:t>advised</w:t>
      </w:r>
      <w:r>
        <w:rPr>
          <w:color w:val="6E6158"/>
          <w:spacing w:val="32"/>
        </w:rPr>
        <w:t> </w:t>
      </w:r>
      <w:r>
        <w:rPr>
          <w:color w:val="6E6158"/>
        </w:rPr>
        <w:t>companies</w:t>
      </w:r>
      <w:r>
        <w:rPr>
          <w:color w:val="6E6158"/>
          <w:spacing w:val="32"/>
        </w:rPr>
        <w:t> </w:t>
      </w:r>
      <w:r>
        <w:rPr>
          <w:color w:val="6E6158"/>
        </w:rPr>
        <w:t>in</w:t>
      </w:r>
      <w:r>
        <w:rPr>
          <w:color w:val="6E6158"/>
          <w:spacing w:val="32"/>
        </w:rPr>
        <w:t> </w:t>
      </w:r>
      <w:r>
        <w:rPr>
          <w:color w:val="6E6158"/>
        </w:rPr>
        <w:t>the</w:t>
      </w:r>
      <w:r>
        <w:rPr>
          <w:color w:val="6E6158"/>
          <w:spacing w:val="32"/>
        </w:rPr>
        <w:t> </w:t>
      </w:r>
      <w:r>
        <w:rPr>
          <w:color w:val="6E6158"/>
        </w:rPr>
        <w:t>selection,</w:t>
      </w:r>
      <w:r>
        <w:rPr>
          <w:color w:val="6E6158"/>
          <w:spacing w:val="32"/>
        </w:rPr>
        <w:t> </w:t>
      </w:r>
      <w:r>
        <w:rPr>
          <w:color w:val="6E6158"/>
        </w:rPr>
        <w:t>registration and</w:t>
      </w:r>
      <w:r>
        <w:rPr>
          <w:color w:val="6E6158"/>
          <w:spacing w:val="22"/>
        </w:rPr>
        <w:t> </w:t>
      </w:r>
      <w:r>
        <w:rPr>
          <w:color w:val="6E6158"/>
        </w:rPr>
        <w:t>maintenance</w:t>
      </w:r>
      <w:r>
        <w:rPr>
          <w:color w:val="6E6158"/>
          <w:spacing w:val="22"/>
        </w:rPr>
        <w:t> </w:t>
      </w:r>
      <w:r>
        <w:rPr>
          <w:color w:val="6E6158"/>
        </w:rPr>
        <w:t>of</w:t>
      </w:r>
      <w:r>
        <w:rPr>
          <w:color w:val="6E6158"/>
          <w:spacing w:val="22"/>
        </w:rPr>
        <w:t> </w:t>
      </w:r>
      <w:r>
        <w:rPr>
          <w:color w:val="6E6158"/>
        </w:rPr>
        <w:t>their</w:t>
      </w:r>
      <w:r>
        <w:rPr>
          <w:color w:val="6E6158"/>
          <w:spacing w:val="22"/>
        </w:rPr>
        <w:t> </w:t>
      </w:r>
      <w:r>
        <w:rPr>
          <w:color w:val="6E6158"/>
        </w:rPr>
        <w:t>trademarks</w:t>
      </w:r>
      <w:r>
        <w:rPr>
          <w:color w:val="6E6158"/>
          <w:spacing w:val="22"/>
        </w:rPr>
        <w:t> </w:t>
      </w:r>
      <w:r>
        <w:rPr>
          <w:color w:val="6E6158"/>
        </w:rPr>
        <w:t>and</w:t>
      </w:r>
      <w:r>
        <w:rPr>
          <w:color w:val="6E6158"/>
          <w:spacing w:val="22"/>
        </w:rPr>
        <w:t> </w:t>
      </w:r>
      <w:r>
        <w:rPr>
          <w:color w:val="6E6158"/>
        </w:rPr>
        <w:t>copyrights</w:t>
      </w:r>
      <w:r>
        <w:rPr>
          <w:color w:val="6E6158"/>
          <w:spacing w:val="22"/>
        </w:rPr>
        <w:t> </w:t>
      </w:r>
      <w:r>
        <w:rPr>
          <w:color w:val="6E6158"/>
        </w:rPr>
        <w:t>both</w:t>
      </w:r>
      <w:r>
        <w:rPr>
          <w:color w:val="6E6158"/>
          <w:spacing w:val="22"/>
        </w:rPr>
        <w:t> </w:t>
      </w:r>
      <w:r>
        <w:rPr>
          <w:color w:val="6E6158"/>
        </w:rPr>
        <w:t>domestically</w:t>
      </w:r>
      <w:r>
        <w:rPr>
          <w:color w:val="6E6158"/>
          <w:spacing w:val="22"/>
        </w:rPr>
        <w:t> </w:t>
      </w:r>
      <w:r>
        <w:rPr>
          <w:color w:val="6E6158"/>
        </w:rPr>
        <w:t>and</w:t>
      </w:r>
      <w:r>
        <w:rPr>
          <w:color w:val="6E6158"/>
          <w:spacing w:val="22"/>
        </w:rPr>
        <w:t> </w:t>
      </w:r>
      <w:r>
        <w:rPr>
          <w:color w:val="6E6158"/>
        </w:rPr>
        <w:t>abroad.</w:t>
      </w:r>
      <w:r>
        <w:rPr>
          <w:color w:val="6E6158"/>
          <w:spacing w:val="22"/>
        </w:rPr>
        <w:t> </w:t>
      </w:r>
      <w:r>
        <w:rPr>
          <w:color w:val="6E6158"/>
        </w:rPr>
        <w:t>He</w:t>
      </w:r>
      <w:r>
        <w:rPr>
          <w:color w:val="6E6158"/>
          <w:spacing w:val="22"/>
        </w:rPr>
        <w:t> </w:t>
      </w:r>
      <w:r>
        <w:rPr>
          <w:color w:val="6E6158"/>
        </w:rPr>
        <w:t>serves as</w:t>
      </w:r>
      <w:r>
        <w:rPr>
          <w:color w:val="6E6158"/>
          <w:spacing w:val="20"/>
        </w:rPr>
        <w:t> </w:t>
      </w:r>
      <w:r>
        <w:rPr>
          <w:color w:val="6E6158"/>
        </w:rPr>
        <w:t>Vice-Chair</w:t>
      </w:r>
      <w:r>
        <w:rPr>
          <w:color w:val="6E6158"/>
          <w:spacing w:val="20"/>
        </w:rPr>
        <w:t> </w:t>
      </w:r>
      <w:r>
        <w:rPr>
          <w:color w:val="6E6158"/>
        </w:rPr>
        <w:t>of</w:t>
      </w:r>
      <w:r>
        <w:rPr>
          <w:color w:val="6E6158"/>
          <w:spacing w:val="20"/>
        </w:rPr>
        <w:t> </w:t>
      </w:r>
      <w:r>
        <w:rPr>
          <w:color w:val="6E6158"/>
        </w:rPr>
        <w:t>the</w:t>
      </w:r>
      <w:r>
        <w:rPr>
          <w:color w:val="6E6158"/>
          <w:spacing w:val="20"/>
        </w:rPr>
        <w:t> </w:t>
      </w:r>
      <w:r>
        <w:rPr>
          <w:color w:val="6E6158"/>
        </w:rPr>
        <w:t>Firm’s</w:t>
      </w:r>
      <w:r>
        <w:rPr>
          <w:color w:val="6E6158"/>
          <w:spacing w:val="20"/>
        </w:rPr>
        <w:t> </w:t>
      </w:r>
      <w:r>
        <w:rPr>
          <w:color w:val="6E6158"/>
        </w:rPr>
        <w:t>Intellectual</w:t>
      </w:r>
      <w:r>
        <w:rPr>
          <w:color w:val="6E6158"/>
          <w:spacing w:val="20"/>
        </w:rPr>
        <w:t> </w:t>
      </w:r>
      <w:r>
        <w:rPr>
          <w:color w:val="6E6158"/>
        </w:rPr>
        <w:t>Property</w:t>
      </w:r>
      <w:r>
        <w:rPr>
          <w:color w:val="6E6158"/>
          <w:spacing w:val="20"/>
        </w:rPr>
        <w:t> </w:t>
      </w:r>
      <w:r>
        <w:rPr>
          <w:color w:val="6E6158"/>
        </w:rPr>
        <w:t>Group.</w:t>
      </w:r>
      <w:r>
        <w:rPr>
          <w:color w:val="6E6158"/>
          <w:spacing w:val="20"/>
        </w:rPr>
        <w:t> </w:t>
      </w:r>
      <w:r>
        <w:rPr>
          <w:color w:val="6E6158"/>
        </w:rPr>
        <w:t>Eugene</w:t>
      </w:r>
      <w:r>
        <w:rPr>
          <w:color w:val="6E6158"/>
          <w:spacing w:val="20"/>
        </w:rPr>
        <w:t> </w:t>
      </w:r>
      <w:r>
        <w:rPr>
          <w:color w:val="6E6158"/>
        </w:rPr>
        <w:t>has</w:t>
      </w:r>
      <w:r>
        <w:rPr>
          <w:color w:val="6E6158"/>
          <w:spacing w:val="20"/>
        </w:rPr>
        <w:t> </w:t>
      </w:r>
      <w:r>
        <w:rPr>
          <w:color w:val="6E6158"/>
        </w:rPr>
        <w:t>filed</w:t>
      </w:r>
      <w:r>
        <w:rPr>
          <w:color w:val="6E6158"/>
          <w:spacing w:val="20"/>
        </w:rPr>
        <w:t> </w:t>
      </w:r>
      <w:r>
        <w:rPr>
          <w:color w:val="6E6158"/>
        </w:rPr>
        <w:t>or</w:t>
      </w:r>
      <w:r>
        <w:rPr>
          <w:color w:val="6E6158"/>
          <w:spacing w:val="19"/>
        </w:rPr>
        <w:t> </w:t>
      </w:r>
      <w:r>
        <w:rPr>
          <w:color w:val="6E6158"/>
        </w:rPr>
        <w:t>managed</w:t>
      </w:r>
      <w:r>
        <w:rPr>
          <w:color w:val="6E6158"/>
          <w:spacing w:val="20"/>
        </w:rPr>
        <w:t> </w:t>
      </w:r>
      <w:r>
        <w:rPr>
          <w:color w:val="6E6158"/>
        </w:rPr>
        <w:t>thousands of</w:t>
      </w:r>
      <w:r>
        <w:rPr>
          <w:color w:val="6E6158"/>
          <w:spacing w:val="39"/>
        </w:rPr>
        <w:t> </w:t>
      </w:r>
      <w:r>
        <w:rPr>
          <w:color w:val="6E6158"/>
        </w:rPr>
        <w:t>trademark</w:t>
      </w:r>
      <w:r>
        <w:rPr>
          <w:color w:val="6E6158"/>
          <w:spacing w:val="39"/>
        </w:rPr>
        <w:t> </w:t>
      </w:r>
      <w:r>
        <w:rPr>
          <w:color w:val="6E6158"/>
        </w:rPr>
        <w:t>and</w:t>
      </w:r>
      <w:r>
        <w:rPr>
          <w:color w:val="6E6158"/>
          <w:spacing w:val="39"/>
        </w:rPr>
        <w:t> </w:t>
      </w:r>
      <w:r>
        <w:rPr>
          <w:color w:val="6E6158"/>
        </w:rPr>
        <w:t>copyright</w:t>
      </w:r>
      <w:r>
        <w:rPr>
          <w:color w:val="6E6158"/>
          <w:spacing w:val="39"/>
        </w:rPr>
        <w:t> </w:t>
      </w:r>
      <w:r>
        <w:rPr>
          <w:color w:val="6E6158"/>
        </w:rPr>
        <w:t>applications</w:t>
      </w:r>
      <w:r>
        <w:rPr>
          <w:color w:val="6E6158"/>
          <w:spacing w:val="39"/>
        </w:rPr>
        <w:t> </w:t>
      </w:r>
      <w:r>
        <w:rPr>
          <w:color w:val="6E6158"/>
        </w:rPr>
        <w:t>and</w:t>
      </w:r>
      <w:r>
        <w:rPr>
          <w:color w:val="6E6158"/>
          <w:spacing w:val="39"/>
        </w:rPr>
        <w:t> </w:t>
      </w:r>
      <w:r>
        <w:rPr>
          <w:color w:val="6E6158"/>
        </w:rPr>
        <w:t>registrations</w:t>
      </w:r>
      <w:r>
        <w:rPr>
          <w:color w:val="6E6158"/>
          <w:spacing w:val="39"/>
        </w:rPr>
        <w:t> </w:t>
      </w:r>
      <w:r>
        <w:rPr>
          <w:color w:val="6E6158"/>
        </w:rPr>
        <w:t>worldwide.</w:t>
      </w:r>
      <w:r>
        <w:rPr>
          <w:color w:val="6E6158"/>
          <w:spacing w:val="39"/>
        </w:rPr>
        <w:t> </w:t>
      </w:r>
      <w:r>
        <w:rPr>
          <w:color w:val="6E6158"/>
        </w:rPr>
        <w:t>He</w:t>
      </w:r>
      <w:r>
        <w:rPr>
          <w:color w:val="6E6158"/>
          <w:spacing w:val="39"/>
        </w:rPr>
        <w:t> </w:t>
      </w:r>
      <w:r>
        <w:rPr>
          <w:color w:val="6E6158"/>
        </w:rPr>
        <w:t>advises</w:t>
      </w:r>
      <w:r>
        <w:rPr>
          <w:color w:val="6E6158"/>
          <w:spacing w:val="39"/>
        </w:rPr>
        <w:t> </w:t>
      </w:r>
      <w:r>
        <w:rPr>
          <w:color w:val="6E6158"/>
        </w:rPr>
        <w:t>companies with large, well-established international trademark portfolios, as well as newer companies that</w:t>
      </w:r>
      <w:r>
        <w:rPr>
          <w:color w:val="6E6158"/>
          <w:spacing w:val="40"/>
        </w:rPr>
        <w:t> </w:t>
      </w:r>
      <w:r>
        <w:rPr>
          <w:color w:val="6E6158"/>
        </w:rPr>
        <w:t>are just developing their brands. Eugene also represents clients in related areas such as</w:t>
      </w:r>
      <w:r>
        <w:rPr>
          <w:color w:val="6E6158"/>
          <w:spacing w:val="80"/>
        </w:rPr>
        <w:t> </w:t>
      </w:r>
      <w:r>
        <w:rPr>
          <w:color w:val="6E6158"/>
        </w:rPr>
        <w:t>advertising and marketing issues, social media issues, domain name disputes, software </w:t>
      </w:r>
      <w:r>
        <w:rPr>
          <w:color w:val="6E6158"/>
        </w:rPr>
        <w:t>licensing,</w:t>
      </w:r>
      <w:r>
        <w:rPr>
          <w:color w:val="6E6158"/>
          <w:spacing w:val="40"/>
        </w:rPr>
        <w:t> </w:t>
      </w:r>
      <w:r>
        <w:rPr>
          <w:color w:val="6E6158"/>
        </w:rPr>
        <w:t>website terms of use, privacy policies, DMCA policies and compliance, right of publicity,</w:t>
      </w:r>
      <w:r>
        <w:rPr>
          <w:color w:val="6E6158"/>
          <w:spacing w:val="80"/>
        </w:rPr>
        <w:t> </w:t>
      </w:r>
      <w:r>
        <w:rPr>
          <w:color w:val="6E6158"/>
        </w:rPr>
        <w:t>trade</w:t>
      </w:r>
      <w:r>
        <w:rPr>
          <w:color w:val="6E6158"/>
          <w:spacing w:val="40"/>
        </w:rPr>
        <w:t> </w:t>
      </w:r>
      <w:r>
        <w:rPr>
          <w:color w:val="6E6158"/>
        </w:rPr>
        <w:t>secrets</w:t>
      </w:r>
      <w:r>
        <w:rPr>
          <w:color w:val="6E6158"/>
          <w:spacing w:val="33"/>
        </w:rPr>
        <w:t> </w:t>
      </w:r>
      <w:r>
        <w:rPr>
          <w:color w:val="6E6158"/>
        </w:rPr>
        <w:t>and</w:t>
      </w:r>
      <w:r>
        <w:rPr>
          <w:color w:val="6E6158"/>
          <w:spacing w:val="33"/>
        </w:rPr>
        <w:t> </w:t>
      </w:r>
      <w:r>
        <w:rPr>
          <w:color w:val="6E6158"/>
        </w:rPr>
        <w:t>non-compete</w:t>
      </w:r>
      <w:r>
        <w:rPr>
          <w:color w:val="6E6158"/>
          <w:spacing w:val="33"/>
        </w:rPr>
        <w:t> </w:t>
      </w:r>
      <w:r>
        <w:rPr>
          <w:color w:val="6E6158"/>
        </w:rPr>
        <w:t>agreements,</w:t>
      </w:r>
      <w:r>
        <w:rPr>
          <w:color w:val="6E6158"/>
          <w:spacing w:val="33"/>
        </w:rPr>
        <w:t> </w:t>
      </w:r>
      <w:r>
        <w:rPr>
          <w:color w:val="6E6158"/>
        </w:rPr>
        <w:t>and</w:t>
      </w:r>
      <w:r>
        <w:rPr>
          <w:color w:val="6E6158"/>
          <w:spacing w:val="33"/>
        </w:rPr>
        <w:t> </w:t>
      </w:r>
      <w:r>
        <w:rPr>
          <w:color w:val="6E6158"/>
        </w:rPr>
        <w:t>trademark</w:t>
      </w:r>
      <w:r>
        <w:rPr>
          <w:color w:val="6E6158"/>
          <w:spacing w:val="33"/>
        </w:rPr>
        <w:t> </w:t>
      </w:r>
      <w:r>
        <w:rPr>
          <w:color w:val="6E6158"/>
        </w:rPr>
        <w:t>licenses</w:t>
      </w:r>
      <w:r>
        <w:rPr>
          <w:color w:val="6E6158"/>
          <w:spacing w:val="33"/>
        </w:rPr>
        <w:t> </w:t>
      </w:r>
      <w:r>
        <w:rPr>
          <w:color w:val="6E6158"/>
        </w:rPr>
        <w:t>and</w:t>
      </w:r>
      <w:r>
        <w:rPr>
          <w:color w:val="6E6158"/>
          <w:spacing w:val="33"/>
        </w:rPr>
        <w:t> </w:t>
      </w:r>
      <w:r>
        <w:rPr>
          <w:color w:val="6E6158"/>
        </w:rPr>
        <w:t>co-existence</w:t>
      </w:r>
      <w:r>
        <w:rPr>
          <w:color w:val="6E6158"/>
          <w:spacing w:val="33"/>
        </w:rPr>
        <w:t> </w:t>
      </w:r>
      <w:r>
        <w:rPr>
          <w:color w:val="6E6158"/>
        </w:rPr>
        <w:t>agreements.</w:t>
      </w:r>
    </w:p>
    <w:p>
      <w:pPr>
        <w:pStyle w:val="BodyText"/>
        <w:spacing w:line="292" w:lineRule="auto" w:before="204"/>
        <w:ind w:right="644"/>
      </w:pPr>
      <w:r>
        <w:rPr>
          <w:color w:val="6E6158"/>
        </w:rPr>
        <w:t>Eugene is also an experienced litigator, having litigated numerous IP cases and other disputes in</w:t>
      </w:r>
      <w:r>
        <w:rPr>
          <w:color w:val="6E6158"/>
          <w:spacing w:val="40"/>
        </w:rPr>
        <w:t> </w:t>
      </w:r>
      <w:r>
        <w:rPr>
          <w:color w:val="6E6158"/>
        </w:rPr>
        <w:t>federal</w:t>
      </w:r>
      <w:r>
        <w:rPr>
          <w:color w:val="6E6158"/>
          <w:spacing w:val="35"/>
        </w:rPr>
        <w:t> </w:t>
      </w:r>
      <w:r>
        <w:rPr>
          <w:color w:val="6E6158"/>
        </w:rPr>
        <w:t>and</w:t>
      </w:r>
      <w:r>
        <w:rPr>
          <w:color w:val="6E6158"/>
          <w:spacing w:val="35"/>
        </w:rPr>
        <w:t> </w:t>
      </w:r>
      <w:r>
        <w:rPr>
          <w:color w:val="6E6158"/>
        </w:rPr>
        <w:t>state</w:t>
      </w:r>
      <w:r>
        <w:rPr>
          <w:color w:val="6E6158"/>
          <w:spacing w:val="35"/>
        </w:rPr>
        <w:t> </w:t>
      </w:r>
      <w:r>
        <w:rPr>
          <w:color w:val="6E6158"/>
        </w:rPr>
        <w:t>courts.</w:t>
      </w:r>
      <w:r>
        <w:rPr>
          <w:color w:val="6E6158"/>
          <w:spacing w:val="35"/>
        </w:rPr>
        <w:t> </w:t>
      </w:r>
      <w:r>
        <w:rPr>
          <w:color w:val="6E6158"/>
        </w:rPr>
        <w:t>His</w:t>
      </w:r>
      <w:r>
        <w:rPr>
          <w:color w:val="6E6158"/>
          <w:spacing w:val="35"/>
        </w:rPr>
        <w:t> </w:t>
      </w:r>
      <w:r>
        <w:rPr>
          <w:color w:val="6E6158"/>
        </w:rPr>
        <w:t>experience</w:t>
      </w:r>
      <w:r>
        <w:rPr>
          <w:color w:val="6E6158"/>
          <w:spacing w:val="35"/>
        </w:rPr>
        <w:t> </w:t>
      </w:r>
      <w:r>
        <w:rPr>
          <w:color w:val="6E6158"/>
        </w:rPr>
        <w:t>includes</w:t>
      </w:r>
      <w:r>
        <w:rPr>
          <w:color w:val="6E6158"/>
          <w:spacing w:val="35"/>
        </w:rPr>
        <w:t> </w:t>
      </w:r>
      <w:r>
        <w:rPr>
          <w:color w:val="6E6158"/>
        </w:rPr>
        <w:t>disputes</w:t>
      </w:r>
      <w:r>
        <w:rPr>
          <w:color w:val="6E6158"/>
          <w:spacing w:val="35"/>
        </w:rPr>
        <w:t> </w:t>
      </w:r>
      <w:r>
        <w:rPr>
          <w:color w:val="6E6158"/>
        </w:rPr>
        <w:t>involving</w:t>
      </w:r>
      <w:r>
        <w:rPr>
          <w:color w:val="6E6158"/>
          <w:spacing w:val="35"/>
        </w:rPr>
        <w:t> </w:t>
      </w:r>
      <w:r>
        <w:rPr>
          <w:color w:val="6E6158"/>
        </w:rPr>
        <w:t>trademarks,</w:t>
      </w:r>
      <w:r>
        <w:rPr>
          <w:color w:val="6E6158"/>
          <w:spacing w:val="35"/>
        </w:rPr>
        <w:t> </w:t>
      </w:r>
      <w:r>
        <w:rPr>
          <w:color w:val="6E6158"/>
        </w:rPr>
        <w:t>trade</w:t>
      </w:r>
      <w:r>
        <w:rPr>
          <w:color w:val="6E6158"/>
          <w:spacing w:val="35"/>
        </w:rPr>
        <w:t> </w:t>
      </w:r>
      <w:r>
        <w:rPr>
          <w:color w:val="6E6158"/>
        </w:rPr>
        <w:t>dress,</w:t>
      </w:r>
    </w:p>
    <w:p>
      <w:pPr>
        <w:pStyle w:val="BodyText"/>
        <w:spacing w:line="292" w:lineRule="auto" w:before="1"/>
        <w:ind w:right="979"/>
      </w:pPr>
      <w:r>
        <w:rPr>
          <w:color w:val="6E6158"/>
        </w:rPr>
        <w:t>copyrights, domain names, anti-counterfeiting, patent, trade secrets, and false </w:t>
      </w:r>
      <w:r>
        <w:rPr>
          <w:color w:val="6E6158"/>
        </w:rPr>
        <w:t>advertising</w:t>
      </w:r>
      <w:r>
        <w:rPr>
          <w:color w:val="6E6158"/>
          <w:spacing w:val="40"/>
        </w:rPr>
        <w:t> </w:t>
      </w:r>
      <w:r>
        <w:rPr>
          <w:color w:val="6E6158"/>
          <w:spacing w:val="-2"/>
        </w:rPr>
        <w:t>issues.</w:t>
      </w:r>
    </w:p>
    <w:p>
      <w:pPr>
        <w:pStyle w:val="Heading2"/>
        <w:spacing w:before="205"/>
      </w:pPr>
      <w:r>
        <w:rPr>
          <w:color w:val="6E6158"/>
        </w:rPr>
        <w:t>Food</w:t>
      </w:r>
      <w:r>
        <w:rPr>
          <w:color w:val="6E6158"/>
          <w:spacing w:val="11"/>
        </w:rPr>
        <w:t> </w:t>
      </w:r>
      <w:r>
        <w:rPr>
          <w:color w:val="6E6158"/>
        </w:rPr>
        <w:t>&amp;</w:t>
      </w:r>
      <w:r>
        <w:rPr>
          <w:color w:val="6E6158"/>
          <w:spacing w:val="12"/>
        </w:rPr>
        <w:t> </w:t>
      </w:r>
      <w:r>
        <w:rPr>
          <w:color w:val="6E6158"/>
        </w:rPr>
        <w:t>Beverage</w:t>
      </w:r>
      <w:r>
        <w:rPr>
          <w:color w:val="6E6158"/>
          <w:spacing w:val="11"/>
        </w:rPr>
        <w:t> </w:t>
      </w:r>
      <w:r>
        <w:rPr>
          <w:color w:val="6E6158"/>
        </w:rPr>
        <w:t>Law,</w:t>
      </w:r>
      <w:r>
        <w:rPr>
          <w:color w:val="6E6158"/>
          <w:spacing w:val="12"/>
        </w:rPr>
        <w:t> </w:t>
      </w:r>
      <w:r>
        <w:rPr>
          <w:color w:val="6E6158"/>
        </w:rPr>
        <w:t>Alcohol</w:t>
      </w:r>
      <w:r>
        <w:rPr>
          <w:color w:val="6E6158"/>
          <w:spacing w:val="12"/>
        </w:rPr>
        <w:t> </w:t>
      </w:r>
      <w:r>
        <w:rPr>
          <w:color w:val="6E6158"/>
        </w:rPr>
        <w:t>Beverage</w:t>
      </w:r>
      <w:r>
        <w:rPr>
          <w:color w:val="6E6158"/>
          <w:spacing w:val="11"/>
        </w:rPr>
        <w:t> </w:t>
      </w:r>
      <w:r>
        <w:rPr>
          <w:color w:val="6E6158"/>
        </w:rPr>
        <w:t>Law,</w:t>
      </w:r>
      <w:r>
        <w:rPr>
          <w:color w:val="6E6158"/>
          <w:spacing w:val="12"/>
        </w:rPr>
        <w:t> </w:t>
      </w:r>
      <w:r>
        <w:rPr>
          <w:color w:val="6E6158"/>
        </w:rPr>
        <w:t>Craft</w:t>
      </w:r>
      <w:r>
        <w:rPr>
          <w:color w:val="6E6158"/>
          <w:spacing w:val="11"/>
        </w:rPr>
        <w:t> </w:t>
      </w:r>
      <w:r>
        <w:rPr>
          <w:color w:val="6E6158"/>
        </w:rPr>
        <w:t>Beer</w:t>
      </w:r>
      <w:r>
        <w:rPr>
          <w:color w:val="6E6158"/>
          <w:spacing w:val="12"/>
        </w:rPr>
        <w:t> </w:t>
      </w:r>
      <w:r>
        <w:rPr>
          <w:color w:val="6E6158"/>
          <w:spacing w:val="-5"/>
        </w:rPr>
        <w:t>Law</w:t>
      </w:r>
    </w:p>
    <w:p>
      <w:pPr>
        <w:pStyle w:val="BodyText"/>
        <w:spacing w:before="14"/>
        <w:ind w:left="0"/>
        <w:rPr>
          <w:b/>
        </w:rPr>
      </w:pPr>
    </w:p>
    <w:p>
      <w:pPr>
        <w:pStyle w:val="BodyText"/>
        <w:spacing w:line="295" w:lineRule="auto"/>
        <w:ind w:right="644"/>
      </w:pPr>
      <w:r>
        <w:rPr>
          <w:color w:val="6E6158"/>
        </w:rPr>
        <w:t>Eugene regularly advises companies in the food and beverage industry. He serves as </w:t>
      </w:r>
      <w:r>
        <w:rPr>
          <w:color w:val="6E6158"/>
        </w:rPr>
        <w:t>outside</w:t>
      </w:r>
      <w:r>
        <w:rPr>
          <w:color w:val="6E6158"/>
          <w:spacing w:val="40"/>
        </w:rPr>
        <w:t> </w:t>
      </w:r>
      <w:r>
        <w:rPr>
          <w:color w:val="6E6158"/>
        </w:rPr>
        <w:t>general counsel to many of his clients, advising them on a wide range of issues from entity</w:t>
      </w:r>
      <w:r>
        <w:rPr>
          <w:color w:val="6E6158"/>
          <w:spacing w:val="40"/>
        </w:rPr>
        <w:t> </w:t>
      </w:r>
      <w:r>
        <w:rPr>
          <w:color w:val="6E6158"/>
        </w:rPr>
        <w:t>formation, trademarks and copyrights, distribution and other contracts, regulatory matters,</w:t>
      </w:r>
      <w:r>
        <w:rPr>
          <w:color w:val="6E6158"/>
          <w:spacing w:val="40"/>
        </w:rPr>
        <w:t> </w:t>
      </w:r>
      <w:r>
        <w:rPr>
          <w:color w:val="6E6158"/>
        </w:rPr>
        <w:t>alcohol beverage (ABC) and labeling laws, as well as trade regulation issues (marketing and</w:t>
      </w:r>
      <w:r>
        <w:rPr>
          <w:color w:val="6E6158"/>
          <w:spacing w:val="40"/>
        </w:rPr>
        <w:t> </w:t>
      </w:r>
      <w:r>
        <w:rPr>
          <w:color w:val="6E6158"/>
        </w:rPr>
        <w:t>advertising,</w:t>
      </w:r>
      <w:r>
        <w:rPr>
          <w:color w:val="6E6158"/>
          <w:spacing w:val="11"/>
        </w:rPr>
        <w:t> </w:t>
      </w:r>
      <w:r>
        <w:rPr>
          <w:color w:val="6E6158"/>
        </w:rPr>
        <w:t>social</w:t>
      </w:r>
      <w:r>
        <w:rPr>
          <w:color w:val="6E6158"/>
          <w:spacing w:val="12"/>
        </w:rPr>
        <w:t> </w:t>
      </w:r>
      <w:r>
        <w:rPr>
          <w:color w:val="6E6158"/>
        </w:rPr>
        <w:t>media).</w:t>
      </w:r>
      <w:r>
        <w:rPr>
          <w:color w:val="6E6158"/>
          <w:spacing w:val="78"/>
        </w:rPr>
        <w:t> </w:t>
      </w:r>
      <w:r>
        <w:rPr>
          <w:color w:val="6E6158"/>
        </w:rPr>
        <w:t>Eugene</w:t>
      </w:r>
      <w:r>
        <w:rPr>
          <w:color w:val="6E6158"/>
          <w:spacing w:val="12"/>
        </w:rPr>
        <w:t> </w:t>
      </w:r>
      <w:r>
        <w:rPr>
          <w:color w:val="6E6158"/>
        </w:rPr>
        <w:t>frequently</w:t>
      </w:r>
      <w:r>
        <w:rPr>
          <w:color w:val="6E6158"/>
          <w:spacing w:val="12"/>
        </w:rPr>
        <w:t> </w:t>
      </w:r>
      <w:r>
        <w:rPr>
          <w:color w:val="6E6158"/>
        </w:rPr>
        <w:t>speaks</w:t>
      </w:r>
      <w:r>
        <w:rPr>
          <w:color w:val="6E6158"/>
          <w:spacing w:val="12"/>
        </w:rPr>
        <w:t> </w:t>
      </w:r>
      <w:r>
        <w:rPr>
          <w:color w:val="6E6158"/>
        </w:rPr>
        <w:t>on</w:t>
      </w:r>
      <w:r>
        <w:rPr>
          <w:color w:val="6E6158"/>
          <w:spacing w:val="12"/>
        </w:rPr>
        <w:t> </w:t>
      </w:r>
      <w:r>
        <w:rPr>
          <w:color w:val="6E6158"/>
        </w:rPr>
        <w:t>such</w:t>
      </w:r>
      <w:r>
        <w:rPr>
          <w:color w:val="6E6158"/>
          <w:spacing w:val="12"/>
        </w:rPr>
        <w:t> </w:t>
      </w:r>
      <w:r>
        <w:rPr>
          <w:color w:val="6E6158"/>
        </w:rPr>
        <w:t>issues,</w:t>
      </w:r>
      <w:r>
        <w:rPr>
          <w:color w:val="6E6158"/>
          <w:spacing w:val="11"/>
        </w:rPr>
        <w:t> </w:t>
      </w:r>
      <w:r>
        <w:rPr>
          <w:color w:val="6E6158"/>
        </w:rPr>
        <w:t>including</w:t>
      </w:r>
      <w:r>
        <w:rPr>
          <w:color w:val="6E6158"/>
          <w:spacing w:val="12"/>
        </w:rPr>
        <w:t> </w:t>
      </w:r>
      <w:r>
        <w:rPr>
          <w:color w:val="6E6158"/>
        </w:rPr>
        <w:t>at</w:t>
      </w:r>
      <w:r>
        <w:rPr>
          <w:color w:val="6E6158"/>
          <w:spacing w:val="12"/>
        </w:rPr>
        <w:t> </w:t>
      </w:r>
      <w:r>
        <w:rPr>
          <w:color w:val="6E6158"/>
        </w:rPr>
        <w:t>the</w:t>
      </w:r>
      <w:r>
        <w:rPr>
          <w:color w:val="6E6158"/>
          <w:spacing w:val="12"/>
        </w:rPr>
        <w:t> </w:t>
      </w:r>
      <w:r>
        <w:rPr>
          <w:color w:val="6E6158"/>
          <w:spacing w:val="-2"/>
        </w:rPr>
        <w:t>Brewers</w:t>
      </w:r>
    </w:p>
    <w:p>
      <w:pPr>
        <w:pStyle w:val="BodyText"/>
        <w:spacing w:after="0" w:line="295" w:lineRule="auto"/>
        <w:sectPr>
          <w:type w:val="continuous"/>
          <w:pgSz w:w="12240" w:h="15840"/>
          <w:pgMar w:top="560" w:bottom="280" w:left="1440" w:right="1080"/>
        </w:sectPr>
      </w:pPr>
    </w:p>
    <w:p>
      <w:pPr>
        <w:pStyle w:val="BodyText"/>
        <w:spacing w:line="290" w:lineRule="auto" w:before="83"/>
      </w:pPr>
      <w:r>
        <w:rPr>
          <w:color w:val="6E6158"/>
        </w:rPr>
        <w:t>Association and California Craft Brewers Association’s conferences, and has been quoted in</w:t>
      </w:r>
      <w:r>
        <w:rPr>
          <w:color w:val="6E6158"/>
          <w:spacing w:val="40"/>
        </w:rPr>
        <w:t> </w:t>
      </w:r>
      <w:r>
        <w:rPr>
          <w:i/>
          <w:color w:val="6E6158"/>
          <w:sz w:val="20"/>
        </w:rPr>
        <w:t>Brewbound</w:t>
      </w:r>
      <w:r>
        <w:rPr>
          <w:color w:val="6E6158"/>
        </w:rPr>
        <w:t>, </w:t>
      </w:r>
      <w:r>
        <w:rPr>
          <w:i/>
          <w:color w:val="6E6158"/>
          <w:sz w:val="20"/>
        </w:rPr>
        <w:t>All</w:t>
      </w:r>
      <w:r>
        <w:rPr>
          <w:i/>
          <w:color w:val="6E6158"/>
          <w:spacing w:val="-2"/>
          <w:sz w:val="20"/>
        </w:rPr>
        <w:t> </w:t>
      </w:r>
      <w:r>
        <w:rPr>
          <w:i/>
          <w:color w:val="6E6158"/>
          <w:sz w:val="20"/>
        </w:rPr>
        <w:t>About</w:t>
      </w:r>
      <w:r>
        <w:rPr>
          <w:i/>
          <w:color w:val="6E6158"/>
          <w:spacing w:val="-2"/>
          <w:sz w:val="20"/>
        </w:rPr>
        <w:t> </w:t>
      </w:r>
      <w:r>
        <w:rPr>
          <w:i/>
          <w:color w:val="6E6158"/>
          <w:sz w:val="20"/>
        </w:rPr>
        <w:t>Beer</w:t>
      </w:r>
      <w:r>
        <w:rPr>
          <w:color w:val="6E6158"/>
        </w:rPr>
        <w:t>, </w:t>
      </w:r>
      <w:r>
        <w:rPr>
          <w:i/>
          <w:color w:val="6E6158"/>
          <w:sz w:val="20"/>
        </w:rPr>
        <w:t>The</w:t>
      </w:r>
      <w:r>
        <w:rPr>
          <w:i/>
          <w:color w:val="6E6158"/>
          <w:spacing w:val="-2"/>
          <w:sz w:val="20"/>
        </w:rPr>
        <w:t> </w:t>
      </w:r>
      <w:r>
        <w:rPr>
          <w:i/>
          <w:color w:val="6E6158"/>
          <w:sz w:val="20"/>
        </w:rPr>
        <w:t>Daily</w:t>
      </w:r>
      <w:r>
        <w:rPr>
          <w:i/>
          <w:color w:val="6E6158"/>
          <w:spacing w:val="-2"/>
          <w:sz w:val="20"/>
        </w:rPr>
        <w:t> </w:t>
      </w:r>
      <w:r>
        <w:rPr>
          <w:i/>
          <w:color w:val="6E6158"/>
          <w:sz w:val="20"/>
        </w:rPr>
        <w:t>Journal</w:t>
      </w:r>
      <w:r>
        <w:rPr>
          <w:color w:val="6E6158"/>
        </w:rPr>
        <w:t>, and other media outlets. He ‘tweets’ on legal and business issues facing alcohol beverage companies as @beerattorney.</w:t>
      </w:r>
    </w:p>
    <w:p>
      <w:pPr>
        <w:pStyle w:val="Heading2"/>
        <w:spacing w:before="198"/>
      </w:pPr>
      <w:r>
        <w:rPr>
          <w:color w:val="6E6158"/>
        </w:rPr>
        <w:t>Apparel</w:t>
      </w:r>
      <w:r>
        <w:rPr>
          <w:color w:val="6E6158"/>
          <w:spacing w:val="11"/>
        </w:rPr>
        <w:t> </w:t>
      </w:r>
      <w:r>
        <w:rPr>
          <w:color w:val="6E6158"/>
        </w:rPr>
        <w:t>&amp;</w:t>
      </w:r>
      <w:r>
        <w:rPr>
          <w:color w:val="6E6158"/>
          <w:spacing w:val="11"/>
        </w:rPr>
        <w:t> </w:t>
      </w:r>
      <w:r>
        <w:rPr>
          <w:color w:val="6E6158"/>
        </w:rPr>
        <w:t>Fashion</w:t>
      </w:r>
      <w:r>
        <w:rPr>
          <w:color w:val="6E6158"/>
          <w:spacing w:val="12"/>
        </w:rPr>
        <w:t> </w:t>
      </w:r>
      <w:r>
        <w:rPr>
          <w:color w:val="6E6158"/>
          <w:spacing w:val="-5"/>
        </w:rPr>
        <w:t>Law</w:t>
      </w:r>
    </w:p>
    <w:p>
      <w:pPr>
        <w:pStyle w:val="BodyText"/>
        <w:spacing w:before="14"/>
        <w:ind w:left="0"/>
        <w:rPr>
          <w:b/>
        </w:rPr>
      </w:pPr>
    </w:p>
    <w:p>
      <w:pPr>
        <w:pStyle w:val="BodyText"/>
        <w:spacing w:line="297" w:lineRule="auto"/>
        <w:ind w:right="734"/>
        <w:jc w:val="both"/>
      </w:pPr>
      <w:r>
        <w:rPr>
          <w:color w:val="6E6158"/>
        </w:rPr>
        <w:t>Eugene is Chair of our Apparel &amp; Fashion Law practice which advises and represents clients in the apparel, fashion, footwear, beauty, accessories, and personal care products industries. </w:t>
      </w:r>
      <w:r>
        <w:rPr>
          <w:color w:val="6E6158"/>
        </w:rPr>
        <w:t>He has</w:t>
      </w:r>
      <w:r>
        <w:rPr>
          <w:color w:val="6E6158"/>
          <w:spacing w:val="38"/>
        </w:rPr>
        <w:t> </w:t>
      </w:r>
      <w:r>
        <w:rPr>
          <w:color w:val="6E6158"/>
        </w:rPr>
        <w:t>counseled</w:t>
      </w:r>
      <w:r>
        <w:rPr>
          <w:color w:val="6E6158"/>
          <w:spacing w:val="38"/>
        </w:rPr>
        <w:t> </w:t>
      </w:r>
      <w:r>
        <w:rPr>
          <w:color w:val="6E6158"/>
        </w:rPr>
        <w:t>and</w:t>
      </w:r>
      <w:r>
        <w:rPr>
          <w:color w:val="6E6158"/>
          <w:spacing w:val="38"/>
        </w:rPr>
        <w:t> </w:t>
      </w:r>
      <w:r>
        <w:rPr>
          <w:color w:val="6E6158"/>
        </w:rPr>
        <w:t>represented</w:t>
      </w:r>
      <w:r>
        <w:rPr>
          <w:color w:val="6E6158"/>
          <w:spacing w:val="38"/>
        </w:rPr>
        <w:t> </w:t>
      </w:r>
      <w:r>
        <w:rPr>
          <w:color w:val="6E6158"/>
        </w:rPr>
        <w:t>clients</w:t>
      </w:r>
      <w:r>
        <w:rPr>
          <w:color w:val="6E6158"/>
          <w:spacing w:val="38"/>
        </w:rPr>
        <w:t> </w:t>
      </w:r>
      <w:r>
        <w:rPr>
          <w:color w:val="6E6158"/>
        </w:rPr>
        <w:t>on</w:t>
      </w:r>
      <w:r>
        <w:rPr>
          <w:color w:val="6E6158"/>
          <w:spacing w:val="38"/>
        </w:rPr>
        <w:t> </w:t>
      </w:r>
      <w:r>
        <w:rPr>
          <w:color w:val="6E6158"/>
        </w:rPr>
        <w:t>intellectual</w:t>
      </w:r>
      <w:r>
        <w:rPr>
          <w:color w:val="6E6158"/>
          <w:spacing w:val="38"/>
        </w:rPr>
        <w:t> </w:t>
      </w:r>
      <w:r>
        <w:rPr>
          <w:color w:val="6E6158"/>
        </w:rPr>
        <w:t>property,</w:t>
      </w:r>
      <w:r>
        <w:rPr>
          <w:color w:val="6E6158"/>
          <w:spacing w:val="38"/>
        </w:rPr>
        <w:t> </w:t>
      </w:r>
      <w:r>
        <w:rPr>
          <w:color w:val="6E6158"/>
        </w:rPr>
        <w:t>advertising,</w:t>
      </w:r>
      <w:r>
        <w:rPr>
          <w:color w:val="6E6158"/>
          <w:spacing w:val="38"/>
        </w:rPr>
        <w:t> </w:t>
      </w:r>
      <w:r>
        <w:rPr>
          <w:color w:val="6E6158"/>
        </w:rPr>
        <w:t>and</w:t>
      </w:r>
      <w:r>
        <w:rPr>
          <w:color w:val="6E6158"/>
          <w:spacing w:val="38"/>
        </w:rPr>
        <w:t> </w:t>
      </w:r>
      <w:r>
        <w:rPr>
          <w:color w:val="6E6158"/>
        </w:rPr>
        <w:t>regulatory</w:t>
      </w:r>
    </w:p>
    <w:p>
      <w:pPr>
        <w:pStyle w:val="BodyText"/>
        <w:spacing w:line="229" w:lineRule="exact"/>
        <w:jc w:val="both"/>
      </w:pPr>
      <w:r>
        <w:rPr>
          <w:color w:val="6E6158"/>
        </w:rPr>
        <w:t>issues,</w:t>
      </w:r>
      <w:r>
        <w:rPr>
          <w:color w:val="6E6158"/>
          <w:spacing w:val="11"/>
        </w:rPr>
        <w:t> </w:t>
      </w:r>
      <w:r>
        <w:rPr>
          <w:color w:val="6E6158"/>
        </w:rPr>
        <w:t>as</w:t>
      </w:r>
      <w:r>
        <w:rPr>
          <w:color w:val="6E6158"/>
          <w:spacing w:val="11"/>
        </w:rPr>
        <w:t> </w:t>
      </w:r>
      <w:r>
        <w:rPr>
          <w:color w:val="6E6158"/>
        </w:rPr>
        <w:t>well</w:t>
      </w:r>
      <w:r>
        <w:rPr>
          <w:color w:val="6E6158"/>
          <w:spacing w:val="12"/>
        </w:rPr>
        <w:t> </w:t>
      </w:r>
      <w:r>
        <w:rPr>
          <w:color w:val="6E6158"/>
        </w:rPr>
        <w:t>as</w:t>
      </w:r>
      <w:r>
        <w:rPr>
          <w:color w:val="6E6158"/>
          <w:spacing w:val="11"/>
        </w:rPr>
        <w:t> </w:t>
      </w:r>
      <w:r>
        <w:rPr>
          <w:color w:val="6E6158"/>
        </w:rPr>
        <w:t>on</w:t>
      </w:r>
      <w:r>
        <w:rPr>
          <w:color w:val="6E6158"/>
          <w:spacing w:val="12"/>
        </w:rPr>
        <w:t> </w:t>
      </w:r>
      <w:r>
        <w:rPr>
          <w:color w:val="6E6158"/>
        </w:rPr>
        <w:t>corporate</w:t>
      </w:r>
      <w:r>
        <w:rPr>
          <w:color w:val="6E6158"/>
          <w:spacing w:val="11"/>
        </w:rPr>
        <w:t> </w:t>
      </w:r>
      <w:r>
        <w:rPr>
          <w:color w:val="6E6158"/>
        </w:rPr>
        <w:t>formation</w:t>
      </w:r>
      <w:r>
        <w:rPr>
          <w:color w:val="6E6158"/>
          <w:spacing w:val="12"/>
        </w:rPr>
        <w:t> </w:t>
      </w:r>
      <w:r>
        <w:rPr>
          <w:color w:val="6E6158"/>
        </w:rPr>
        <w:t>and</w:t>
      </w:r>
      <w:r>
        <w:rPr>
          <w:color w:val="6E6158"/>
          <w:spacing w:val="11"/>
        </w:rPr>
        <w:t> </w:t>
      </w:r>
      <w:r>
        <w:rPr>
          <w:color w:val="6E6158"/>
        </w:rPr>
        <w:t>other</w:t>
      </w:r>
      <w:r>
        <w:rPr>
          <w:color w:val="6E6158"/>
          <w:spacing w:val="12"/>
        </w:rPr>
        <w:t> </w:t>
      </w:r>
      <w:r>
        <w:rPr>
          <w:color w:val="6E6158"/>
        </w:rPr>
        <w:t>business</w:t>
      </w:r>
      <w:r>
        <w:rPr>
          <w:color w:val="6E6158"/>
          <w:spacing w:val="11"/>
        </w:rPr>
        <w:t> </w:t>
      </w:r>
      <w:r>
        <w:rPr>
          <w:color w:val="6E6158"/>
          <w:spacing w:val="-2"/>
        </w:rPr>
        <w:t>matters.</w:t>
      </w:r>
    </w:p>
    <w:p>
      <w:pPr>
        <w:pStyle w:val="BodyText"/>
        <w:spacing w:before="14"/>
        <w:ind w:left="0"/>
      </w:pPr>
    </w:p>
    <w:p>
      <w:pPr>
        <w:pStyle w:val="Heading2"/>
        <w:jc w:val="both"/>
      </w:pPr>
      <w:r>
        <w:rPr>
          <w:color w:val="6E6158"/>
        </w:rPr>
        <w:t>Business</w:t>
      </w:r>
      <w:r>
        <w:rPr>
          <w:color w:val="6E6158"/>
          <w:spacing w:val="16"/>
        </w:rPr>
        <w:t> </w:t>
      </w:r>
      <w:r>
        <w:rPr>
          <w:color w:val="6E6158"/>
          <w:spacing w:val="-2"/>
        </w:rPr>
        <w:t>Counsel</w:t>
      </w:r>
    </w:p>
    <w:p>
      <w:pPr>
        <w:pStyle w:val="BodyText"/>
        <w:spacing w:before="14"/>
        <w:ind w:left="0"/>
        <w:rPr>
          <w:b/>
        </w:rPr>
      </w:pPr>
    </w:p>
    <w:p>
      <w:pPr>
        <w:pStyle w:val="BodyText"/>
        <w:spacing w:line="302" w:lineRule="auto"/>
        <w:ind w:right="696"/>
      </w:pPr>
      <w:r>
        <w:rPr>
          <w:color w:val="6E6158"/>
        </w:rPr>
        <w:t>Eugene is also an experienced business attorney. He has advised companies at all stages from</w:t>
      </w:r>
      <w:r>
        <w:rPr>
          <w:color w:val="6E6158"/>
          <w:spacing w:val="40"/>
        </w:rPr>
        <w:t> </w:t>
      </w:r>
      <w:r>
        <w:rPr>
          <w:color w:val="6E6158"/>
        </w:rPr>
        <w:t>start-up</w:t>
      </w:r>
      <w:r>
        <w:rPr>
          <w:color w:val="6E6158"/>
          <w:spacing w:val="27"/>
        </w:rPr>
        <w:t> </w:t>
      </w:r>
      <w:r>
        <w:rPr>
          <w:color w:val="6E6158"/>
        </w:rPr>
        <w:t>formation</w:t>
      </w:r>
      <w:r>
        <w:rPr>
          <w:color w:val="6E6158"/>
          <w:spacing w:val="27"/>
        </w:rPr>
        <w:t> </w:t>
      </w:r>
      <w:r>
        <w:rPr>
          <w:color w:val="6E6158"/>
        </w:rPr>
        <w:t>to</w:t>
      </w:r>
      <w:r>
        <w:rPr>
          <w:color w:val="6E6158"/>
          <w:spacing w:val="27"/>
        </w:rPr>
        <w:t> </w:t>
      </w:r>
      <w:r>
        <w:rPr>
          <w:color w:val="6E6158"/>
        </w:rPr>
        <w:t>mergers</w:t>
      </w:r>
      <w:r>
        <w:rPr>
          <w:color w:val="6E6158"/>
          <w:spacing w:val="27"/>
        </w:rPr>
        <w:t> </w:t>
      </w:r>
      <w:r>
        <w:rPr>
          <w:color w:val="6E6158"/>
        </w:rPr>
        <w:t>and</w:t>
      </w:r>
      <w:r>
        <w:rPr>
          <w:color w:val="6E6158"/>
          <w:spacing w:val="27"/>
        </w:rPr>
        <w:t> </w:t>
      </w:r>
      <w:r>
        <w:rPr>
          <w:color w:val="6E6158"/>
        </w:rPr>
        <w:t>acquisitions.</w:t>
      </w:r>
      <w:r>
        <w:rPr>
          <w:color w:val="6E6158"/>
          <w:spacing w:val="27"/>
        </w:rPr>
        <w:t> </w:t>
      </w:r>
      <w:r>
        <w:rPr>
          <w:color w:val="6E6158"/>
        </w:rPr>
        <w:t>Recently,</w:t>
      </w:r>
      <w:r>
        <w:rPr>
          <w:color w:val="6E6158"/>
          <w:spacing w:val="27"/>
        </w:rPr>
        <w:t> </w:t>
      </w:r>
      <w:r>
        <w:rPr>
          <w:color w:val="6E6158"/>
        </w:rPr>
        <w:t>he</w:t>
      </w:r>
      <w:r>
        <w:rPr>
          <w:color w:val="6E6158"/>
          <w:spacing w:val="27"/>
        </w:rPr>
        <w:t> </w:t>
      </w:r>
      <w:r>
        <w:rPr>
          <w:color w:val="6E6158"/>
        </w:rPr>
        <w:t>advised</w:t>
      </w:r>
      <w:r>
        <w:rPr>
          <w:color w:val="6E6158"/>
          <w:spacing w:val="27"/>
        </w:rPr>
        <w:t> </w:t>
      </w:r>
      <w:r>
        <w:rPr>
          <w:color w:val="6E6158"/>
        </w:rPr>
        <w:t>several</w:t>
      </w:r>
      <w:r>
        <w:rPr>
          <w:color w:val="6E6158"/>
          <w:spacing w:val="27"/>
        </w:rPr>
        <w:t> </w:t>
      </w:r>
      <w:r>
        <w:rPr>
          <w:color w:val="6E6158"/>
        </w:rPr>
        <w:t>breweries</w:t>
      </w:r>
      <w:r>
        <w:rPr>
          <w:color w:val="6E6158"/>
          <w:spacing w:val="27"/>
        </w:rPr>
        <w:t> </w:t>
      </w:r>
      <w:r>
        <w:rPr>
          <w:color w:val="6E6158"/>
        </w:rPr>
        <w:t>in</w:t>
      </w:r>
      <w:r>
        <w:rPr>
          <w:color w:val="6E6158"/>
          <w:spacing w:val="27"/>
        </w:rPr>
        <w:t> </w:t>
      </w:r>
      <w:r>
        <w:rPr>
          <w:color w:val="6E6158"/>
        </w:rPr>
        <w:t>their</w:t>
      </w:r>
    </w:p>
    <w:p>
      <w:pPr>
        <w:pStyle w:val="BodyText"/>
        <w:spacing w:line="295" w:lineRule="auto"/>
        <w:ind w:right="577"/>
      </w:pPr>
      <w:r>
        <w:rPr>
          <w:color w:val="6E6158"/>
        </w:rPr>
        <w:t>sale or purchase of other breweries or their assets. He has also represented companies in a wide</w:t>
      </w:r>
      <w:r>
        <w:rPr>
          <w:color w:val="6E6158"/>
          <w:spacing w:val="40"/>
        </w:rPr>
        <w:t> </w:t>
      </w:r>
      <w:r>
        <w:rPr>
          <w:color w:val="6E6158"/>
        </w:rPr>
        <w:t>range of business and commercial matters, including class action cases, real estate disputes,</w:t>
      </w:r>
      <w:r>
        <w:rPr>
          <w:color w:val="6E6158"/>
          <w:spacing w:val="40"/>
        </w:rPr>
        <w:t> </w:t>
      </w:r>
      <w:r>
        <w:rPr>
          <w:color w:val="6E6158"/>
        </w:rPr>
        <w:t>unfair</w:t>
      </w:r>
      <w:r>
        <w:rPr>
          <w:color w:val="6E6158"/>
          <w:spacing w:val="37"/>
        </w:rPr>
        <w:t> </w:t>
      </w:r>
      <w:r>
        <w:rPr>
          <w:color w:val="6E6158"/>
        </w:rPr>
        <w:t>competition</w:t>
      </w:r>
      <w:r>
        <w:rPr>
          <w:color w:val="6E6158"/>
          <w:spacing w:val="37"/>
        </w:rPr>
        <w:t> </w:t>
      </w:r>
      <w:r>
        <w:rPr>
          <w:color w:val="6E6158"/>
        </w:rPr>
        <w:t>matters,</w:t>
      </w:r>
      <w:r>
        <w:rPr>
          <w:color w:val="6E6158"/>
          <w:spacing w:val="37"/>
        </w:rPr>
        <w:t> </w:t>
      </w:r>
      <w:r>
        <w:rPr>
          <w:color w:val="6E6158"/>
        </w:rPr>
        <w:t>California</w:t>
      </w:r>
      <w:r>
        <w:rPr>
          <w:color w:val="6E6158"/>
          <w:spacing w:val="37"/>
        </w:rPr>
        <w:t> </w:t>
      </w:r>
      <w:r>
        <w:rPr>
          <w:color w:val="6E6158"/>
        </w:rPr>
        <w:t>Business</w:t>
      </w:r>
      <w:r>
        <w:rPr>
          <w:color w:val="6E6158"/>
          <w:spacing w:val="37"/>
        </w:rPr>
        <w:t> </w:t>
      </w:r>
      <w:r>
        <w:rPr>
          <w:color w:val="6E6158"/>
        </w:rPr>
        <w:t>&amp;</w:t>
      </w:r>
      <w:r>
        <w:rPr>
          <w:color w:val="6E6158"/>
          <w:spacing w:val="37"/>
        </w:rPr>
        <w:t> </w:t>
      </w:r>
      <w:r>
        <w:rPr>
          <w:color w:val="6E6158"/>
        </w:rPr>
        <w:t>Professions</w:t>
      </w:r>
      <w:r>
        <w:rPr>
          <w:color w:val="6E6158"/>
          <w:spacing w:val="37"/>
        </w:rPr>
        <w:t> </w:t>
      </w:r>
      <w:r>
        <w:rPr>
          <w:color w:val="6E6158"/>
        </w:rPr>
        <w:t>Code</w:t>
      </w:r>
      <w:r>
        <w:rPr>
          <w:color w:val="6E6158"/>
          <w:spacing w:val="37"/>
        </w:rPr>
        <w:t> </w:t>
      </w:r>
      <w:r>
        <w:rPr>
          <w:color w:val="6E6158"/>
        </w:rPr>
        <w:t>§17200</w:t>
      </w:r>
      <w:r>
        <w:rPr>
          <w:color w:val="6E6158"/>
          <w:spacing w:val="37"/>
        </w:rPr>
        <w:t> </w:t>
      </w:r>
      <w:r>
        <w:rPr>
          <w:color w:val="6E6158"/>
        </w:rPr>
        <w:t>claims,</w:t>
      </w:r>
      <w:r>
        <w:rPr>
          <w:color w:val="6E6158"/>
          <w:spacing w:val="37"/>
        </w:rPr>
        <w:t> </w:t>
      </w:r>
      <w:r>
        <w:rPr>
          <w:color w:val="6E6158"/>
        </w:rPr>
        <w:t>and Commerce Clause issues involving beverage laws and regulations.</w:t>
      </w:r>
    </w:p>
    <w:p>
      <w:pPr>
        <w:pStyle w:val="Heading1"/>
        <w:spacing w:before="154"/>
      </w:pPr>
      <w:r>
        <w:rPr>
          <w:color w:val="FF8100"/>
          <w:spacing w:val="-2"/>
        </w:rPr>
        <w:t>EDUCATION</w:t>
      </w:r>
    </w:p>
    <w:p>
      <w:pPr>
        <w:pStyle w:val="BodyText"/>
        <w:spacing w:before="27"/>
        <w:ind w:left="0"/>
        <w:rPr>
          <w:b/>
        </w:rPr>
      </w:pPr>
    </w:p>
    <w:p>
      <w:pPr>
        <w:pStyle w:val="BodyText"/>
        <w:spacing w:line="420" w:lineRule="auto"/>
        <w:ind w:right="4506"/>
      </w:pPr>
      <w:r>
        <w:rPr>
          <w:color w:val="6E6158"/>
        </w:rPr>
        <w:t>J.D., University of California, Berkeley, School of </w:t>
      </w:r>
      <w:r>
        <w:rPr>
          <w:color w:val="6E6158"/>
        </w:rPr>
        <w:t>Law</w:t>
      </w:r>
      <w:r>
        <w:rPr>
          <w:color w:val="6E6158"/>
        </w:rPr>
        <w:t> B.A., University of Michigan</w:t>
      </w:r>
    </w:p>
    <w:p>
      <w:pPr>
        <w:pStyle w:val="Heading1"/>
        <w:spacing w:before="290"/>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BodyText"/>
        <w:spacing w:line="420" w:lineRule="auto" w:before="1"/>
        <w:ind w:right="7313"/>
      </w:pPr>
      <w:r>
        <w:rPr>
          <w:color w:val="6E6158"/>
        </w:rPr>
        <w:t>Intellectual </w:t>
      </w:r>
      <w:r>
        <w:rPr>
          <w:color w:val="6E6158"/>
        </w:rPr>
        <w:t>Property Business Litigation Business &amp; Finance</w:t>
      </w:r>
    </w:p>
    <w:p>
      <w:pPr>
        <w:pStyle w:val="BodyText"/>
        <w:spacing w:line="420" w:lineRule="auto" w:before="5"/>
        <w:ind w:right="5868"/>
      </w:pPr>
      <w:r>
        <w:rPr>
          <w:color w:val="6E6158"/>
        </w:rPr>
        <w:t>Emerging Businesses &amp; </w:t>
      </w:r>
      <w:r>
        <w:rPr>
          <w:color w:val="6E6158"/>
        </w:rPr>
        <w:t>Technologies Food &amp; Beverage</w:t>
      </w:r>
    </w:p>
    <w:p>
      <w:pPr>
        <w:pStyle w:val="BodyText"/>
        <w:spacing w:line="420" w:lineRule="auto"/>
        <w:ind w:right="5868"/>
      </w:pPr>
      <w:r>
        <w:rPr>
          <w:color w:val="6E6158"/>
        </w:rPr>
        <w:t>Government Relations &amp; </w:t>
      </w:r>
      <w:r>
        <w:rPr>
          <w:color w:val="6E6158"/>
        </w:rPr>
        <w:t>Regulatory Cannabis Business</w:t>
      </w:r>
    </w:p>
    <w:p>
      <w:pPr>
        <w:pStyle w:val="BodyText"/>
        <w:spacing w:line="420" w:lineRule="auto" w:before="5"/>
        <w:ind w:right="6549"/>
      </w:pPr>
      <w:r>
        <w:rPr>
          <w:color w:val="6E6158"/>
        </w:rPr>
        <w:t>General Counsel </w:t>
      </w:r>
      <w:r>
        <w:rPr>
          <w:color w:val="6E6158"/>
        </w:rPr>
        <w:t>Services Apparel &amp; Fashion</w:t>
      </w:r>
    </w:p>
    <w:p>
      <w:pPr>
        <w:pStyle w:val="Heading1"/>
        <w:spacing w:before="282"/>
      </w:pPr>
      <w:r>
        <w:rPr>
          <w:color w:val="FF8100"/>
        </w:rPr>
        <w:t>REPRESENTATIVE</w:t>
      </w:r>
      <w:r>
        <w:rPr>
          <w:color w:val="FF8100"/>
          <w:spacing w:val="19"/>
        </w:rPr>
        <w:t> </w:t>
      </w:r>
      <w:r>
        <w:rPr>
          <w:color w:val="FF8100"/>
          <w:spacing w:val="-2"/>
        </w:rPr>
        <w:t>MATTERS</w:t>
      </w:r>
    </w:p>
    <w:p>
      <w:pPr>
        <w:pStyle w:val="Heading2"/>
        <w:spacing w:before="147"/>
      </w:pPr>
      <w:r>
        <w:rPr>
          <w:color w:val="6E6158"/>
        </w:rPr>
        <w:t>Business</w:t>
      </w:r>
      <w:r>
        <w:rPr>
          <w:color w:val="6E6158"/>
          <w:spacing w:val="16"/>
        </w:rPr>
        <w:t> </w:t>
      </w:r>
      <w:r>
        <w:rPr>
          <w:color w:val="6E6158"/>
          <w:spacing w:val="-2"/>
        </w:rPr>
        <w:t>Transactions</w:t>
      </w:r>
    </w:p>
    <w:p>
      <w:pPr>
        <w:pStyle w:val="BodyText"/>
        <w:spacing w:before="14"/>
        <w:ind w:left="0"/>
        <w:rPr>
          <w:b/>
        </w:rPr>
      </w:pPr>
    </w:p>
    <w:p>
      <w:pPr>
        <w:pStyle w:val="BodyText"/>
        <w:spacing w:line="427" w:lineRule="auto"/>
        <w:ind w:right="1897"/>
      </w:pPr>
      <w:r>
        <w:rPr>
          <w:color w:val="6E6158"/>
        </w:rPr>
        <w:t>Represented beverage company in Series A and Series B investment </w:t>
      </w:r>
      <w:r>
        <w:rPr>
          <w:color w:val="6E6158"/>
        </w:rPr>
        <w:t>rounds. Advised craft brewery on fundraising and contract brewing issues.</w:t>
      </w:r>
    </w:p>
    <w:p>
      <w:pPr>
        <w:pStyle w:val="BodyText"/>
        <w:spacing w:line="292" w:lineRule="auto"/>
        <w:ind w:right="577"/>
      </w:pPr>
      <w:r>
        <w:rPr>
          <w:color w:val="6E6158"/>
        </w:rPr>
        <w:t>Advised apparel company in spin-off of textile technology company and joint venture with large</w:t>
      </w:r>
      <w:r>
        <w:rPr>
          <w:color w:val="6E6158"/>
          <w:spacing w:val="40"/>
        </w:rPr>
        <w:t> </w:t>
      </w:r>
      <w:r>
        <w:rPr>
          <w:color w:val="6E6158"/>
        </w:rPr>
        <w:t>textile maker.</w:t>
      </w:r>
    </w:p>
    <w:p>
      <w:pPr>
        <w:pStyle w:val="BodyText"/>
        <w:spacing w:line="292" w:lineRule="auto" w:before="124"/>
        <w:ind w:right="979"/>
      </w:pPr>
      <w:r>
        <w:rPr>
          <w:color w:val="6E6158"/>
        </w:rPr>
        <w:t>Advised leading apparel company on issues regarding development of program for sale of</w:t>
      </w:r>
      <w:r>
        <w:rPr>
          <w:color w:val="6E6158"/>
          <w:spacing w:val="40"/>
        </w:rPr>
        <w:t> </w:t>
      </w:r>
      <w:r>
        <w:rPr>
          <w:color w:val="6E6158"/>
          <w:spacing w:val="-2"/>
        </w:rPr>
        <w:t>wines.</w:t>
      </w:r>
    </w:p>
    <w:p>
      <w:pPr>
        <w:pStyle w:val="BodyText"/>
        <w:spacing w:after="0" w:line="292" w:lineRule="auto"/>
        <w:sectPr>
          <w:pgSz w:w="12240" w:h="15840"/>
          <w:pgMar w:top="500" w:bottom="280" w:left="1440" w:right="1080"/>
        </w:sectPr>
      </w:pPr>
    </w:p>
    <w:p>
      <w:pPr>
        <w:pStyle w:val="BodyText"/>
        <w:spacing w:before="83"/>
      </w:pPr>
      <w:r>
        <w:rPr>
          <w:color w:val="6E6158"/>
        </w:rPr>
        <w:t>Advised</w:t>
      </w:r>
      <w:r>
        <w:rPr>
          <w:color w:val="6E6158"/>
          <w:spacing w:val="13"/>
        </w:rPr>
        <w:t> </w:t>
      </w:r>
      <w:r>
        <w:rPr>
          <w:color w:val="6E6158"/>
        </w:rPr>
        <w:t>restaurant</w:t>
      </w:r>
      <w:r>
        <w:rPr>
          <w:color w:val="6E6158"/>
          <w:spacing w:val="14"/>
        </w:rPr>
        <w:t> </w:t>
      </w:r>
      <w:r>
        <w:rPr>
          <w:color w:val="6E6158"/>
        </w:rPr>
        <w:t>chain</w:t>
      </w:r>
      <w:r>
        <w:rPr>
          <w:color w:val="6E6158"/>
          <w:spacing w:val="14"/>
        </w:rPr>
        <w:t> </w:t>
      </w:r>
      <w:r>
        <w:rPr>
          <w:color w:val="6E6158"/>
        </w:rPr>
        <w:t>on</w:t>
      </w:r>
      <w:r>
        <w:rPr>
          <w:color w:val="6E6158"/>
          <w:spacing w:val="14"/>
        </w:rPr>
        <w:t> </w:t>
      </w:r>
      <w:r>
        <w:rPr>
          <w:color w:val="6E6158"/>
        </w:rPr>
        <w:t>private</w:t>
      </w:r>
      <w:r>
        <w:rPr>
          <w:color w:val="6E6158"/>
          <w:spacing w:val="13"/>
        </w:rPr>
        <w:t> </w:t>
      </w:r>
      <w:r>
        <w:rPr>
          <w:color w:val="6E6158"/>
        </w:rPr>
        <w:t>label</w:t>
      </w:r>
      <w:r>
        <w:rPr>
          <w:color w:val="6E6158"/>
          <w:spacing w:val="14"/>
        </w:rPr>
        <w:t> </w:t>
      </w:r>
      <w:r>
        <w:rPr>
          <w:color w:val="6E6158"/>
        </w:rPr>
        <w:t>alcohol</w:t>
      </w:r>
      <w:r>
        <w:rPr>
          <w:color w:val="6E6158"/>
          <w:spacing w:val="14"/>
        </w:rPr>
        <w:t> </w:t>
      </w:r>
      <w:r>
        <w:rPr>
          <w:color w:val="6E6158"/>
        </w:rPr>
        <w:t>beverage</w:t>
      </w:r>
      <w:r>
        <w:rPr>
          <w:color w:val="6E6158"/>
          <w:spacing w:val="14"/>
        </w:rPr>
        <w:t> </w:t>
      </w:r>
      <w:r>
        <w:rPr>
          <w:color w:val="6E6158"/>
          <w:spacing w:val="-2"/>
        </w:rPr>
        <w:t>sales.</w:t>
      </w:r>
    </w:p>
    <w:p>
      <w:pPr>
        <w:pStyle w:val="BodyText"/>
        <w:spacing w:before="174"/>
      </w:pPr>
      <w:r>
        <w:rPr>
          <w:color w:val="6E6158"/>
        </w:rPr>
        <w:t>Represented</w:t>
      </w:r>
      <w:r>
        <w:rPr>
          <w:color w:val="6E6158"/>
          <w:spacing w:val="15"/>
        </w:rPr>
        <w:t> </w:t>
      </w:r>
      <w:r>
        <w:rPr>
          <w:color w:val="6E6158"/>
        </w:rPr>
        <w:t>software</w:t>
      </w:r>
      <w:r>
        <w:rPr>
          <w:color w:val="6E6158"/>
          <w:spacing w:val="16"/>
        </w:rPr>
        <w:t> </w:t>
      </w:r>
      <w:r>
        <w:rPr>
          <w:color w:val="6E6158"/>
        </w:rPr>
        <w:t>company</w:t>
      </w:r>
      <w:r>
        <w:rPr>
          <w:color w:val="6E6158"/>
          <w:spacing w:val="16"/>
        </w:rPr>
        <w:t> </w:t>
      </w:r>
      <w:r>
        <w:rPr>
          <w:color w:val="6E6158"/>
        </w:rPr>
        <w:t>in</w:t>
      </w:r>
      <w:r>
        <w:rPr>
          <w:color w:val="6E6158"/>
          <w:spacing w:val="15"/>
        </w:rPr>
        <w:t> </w:t>
      </w:r>
      <w:r>
        <w:rPr>
          <w:color w:val="6E6158"/>
        </w:rPr>
        <w:t>acquisition</w:t>
      </w:r>
      <w:r>
        <w:rPr>
          <w:color w:val="6E6158"/>
          <w:spacing w:val="16"/>
        </w:rPr>
        <w:t> </w:t>
      </w:r>
      <w:r>
        <w:rPr>
          <w:color w:val="6E6158"/>
        </w:rPr>
        <w:t>by</w:t>
      </w:r>
      <w:r>
        <w:rPr>
          <w:color w:val="6E6158"/>
          <w:spacing w:val="16"/>
        </w:rPr>
        <w:t> </w:t>
      </w:r>
      <w:r>
        <w:rPr>
          <w:color w:val="6E6158"/>
        </w:rPr>
        <w:t>major</w:t>
      </w:r>
      <w:r>
        <w:rPr>
          <w:color w:val="6E6158"/>
          <w:spacing w:val="16"/>
        </w:rPr>
        <w:t> </w:t>
      </w:r>
      <w:r>
        <w:rPr>
          <w:color w:val="6E6158"/>
        </w:rPr>
        <w:t>international</w:t>
      </w:r>
      <w:r>
        <w:rPr>
          <w:color w:val="6E6158"/>
          <w:spacing w:val="15"/>
        </w:rPr>
        <w:t> </w:t>
      </w:r>
      <w:r>
        <w:rPr>
          <w:color w:val="6E6158"/>
        </w:rPr>
        <w:t>media</w:t>
      </w:r>
      <w:r>
        <w:rPr>
          <w:color w:val="6E6158"/>
          <w:spacing w:val="16"/>
        </w:rPr>
        <w:t> </w:t>
      </w:r>
      <w:r>
        <w:rPr>
          <w:color w:val="6E6158"/>
          <w:spacing w:val="-2"/>
        </w:rPr>
        <w:t>company.</w:t>
      </w:r>
    </w:p>
    <w:p>
      <w:pPr>
        <w:pStyle w:val="BodyText"/>
        <w:spacing w:line="292" w:lineRule="auto" w:before="182"/>
        <w:ind w:right="644"/>
      </w:pPr>
      <w:r>
        <w:rPr>
          <w:color w:val="6E6158"/>
        </w:rPr>
        <w:t>Represented SaaS company in corporate formation and licensing agreements with </w:t>
      </w:r>
      <w:r>
        <w:rPr>
          <w:color w:val="6E6158"/>
        </w:rPr>
        <w:t>major</w:t>
      </w:r>
      <w:r>
        <w:rPr>
          <w:color w:val="6E6158"/>
          <w:spacing w:val="40"/>
        </w:rPr>
        <w:t> </w:t>
      </w:r>
      <w:r>
        <w:rPr>
          <w:color w:val="6E6158"/>
        </w:rPr>
        <w:t>financial institutions.</w:t>
      </w:r>
    </w:p>
    <w:p>
      <w:pPr>
        <w:pStyle w:val="BodyText"/>
        <w:spacing w:line="292" w:lineRule="auto" w:before="124"/>
        <w:ind w:right="979"/>
      </w:pPr>
      <w:r>
        <w:rPr>
          <w:color w:val="6E6158"/>
        </w:rPr>
        <w:t>Advised</w:t>
      </w:r>
      <w:r>
        <w:rPr>
          <w:color w:val="6E6158"/>
          <w:spacing w:val="19"/>
        </w:rPr>
        <w:t> </w:t>
      </w:r>
      <w:r>
        <w:rPr>
          <w:color w:val="6E6158"/>
        </w:rPr>
        <w:t>alcohol</w:t>
      </w:r>
      <w:r>
        <w:rPr>
          <w:color w:val="6E6158"/>
          <w:spacing w:val="19"/>
        </w:rPr>
        <w:t> </w:t>
      </w:r>
      <w:r>
        <w:rPr>
          <w:color w:val="6E6158"/>
        </w:rPr>
        <w:t>beverage</w:t>
      </w:r>
      <w:r>
        <w:rPr>
          <w:color w:val="6E6158"/>
          <w:spacing w:val="19"/>
        </w:rPr>
        <w:t> </w:t>
      </w:r>
      <w:r>
        <w:rPr>
          <w:color w:val="6E6158"/>
        </w:rPr>
        <w:t>companies</w:t>
      </w:r>
      <w:r>
        <w:rPr>
          <w:color w:val="6E6158"/>
          <w:spacing w:val="19"/>
        </w:rPr>
        <w:t> </w:t>
      </w:r>
      <w:r>
        <w:rPr>
          <w:color w:val="6E6158"/>
        </w:rPr>
        <w:t>on</w:t>
      </w:r>
      <w:r>
        <w:rPr>
          <w:color w:val="6E6158"/>
          <w:spacing w:val="19"/>
        </w:rPr>
        <w:t> </w:t>
      </w:r>
      <w:r>
        <w:rPr>
          <w:color w:val="6E6158"/>
        </w:rPr>
        <w:t>alcohol</w:t>
      </w:r>
      <w:r>
        <w:rPr>
          <w:color w:val="6E6158"/>
          <w:spacing w:val="19"/>
        </w:rPr>
        <w:t> </w:t>
      </w:r>
      <w:r>
        <w:rPr>
          <w:color w:val="6E6158"/>
        </w:rPr>
        <w:t>beverage</w:t>
      </w:r>
      <w:r>
        <w:rPr>
          <w:color w:val="6E6158"/>
          <w:spacing w:val="19"/>
        </w:rPr>
        <w:t> </w:t>
      </w:r>
      <w:r>
        <w:rPr>
          <w:color w:val="6E6158"/>
        </w:rPr>
        <w:t>licensing,</w:t>
      </w:r>
      <w:r>
        <w:rPr>
          <w:color w:val="6E6158"/>
          <w:spacing w:val="19"/>
        </w:rPr>
        <w:t> </w:t>
      </w:r>
      <w:r>
        <w:rPr>
          <w:color w:val="6E6158"/>
        </w:rPr>
        <w:t>regulatory,</w:t>
      </w:r>
      <w:r>
        <w:rPr>
          <w:color w:val="6E6158"/>
          <w:spacing w:val="19"/>
        </w:rPr>
        <w:t> </w:t>
      </w:r>
      <w:r>
        <w:rPr>
          <w:color w:val="6E6158"/>
        </w:rPr>
        <w:t>and</w:t>
      </w:r>
      <w:r>
        <w:rPr>
          <w:color w:val="6E6158"/>
          <w:spacing w:val="19"/>
        </w:rPr>
        <w:t> </w:t>
      </w:r>
      <w:r>
        <w:rPr>
          <w:color w:val="6E6158"/>
        </w:rPr>
        <w:t>tied-house issues.</w:t>
      </w:r>
    </w:p>
    <w:p>
      <w:pPr>
        <w:pStyle w:val="BodyText"/>
        <w:spacing w:before="131"/>
      </w:pPr>
      <w:r>
        <w:rPr>
          <w:color w:val="6E6158"/>
        </w:rPr>
        <w:t>Advised</w:t>
      </w:r>
      <w:r>
        <w:rPr>
          <w:color w:val="6E6158"/>
          <w:spacing w:val="16"/>
        </w:rPr>
        <w:t> </w:t>
      </w:r>
      <w:r>
        <w:rPr>
          <w:color w:val="6E6158"/>
        </w:rPr>
        <w:t>textile</w:t>
      </w:r>
      <w:r>
        <w:rPr>
          <w:color w:val="6E6158"/>
          <w:spacing w:val="16"/>
        </w:rPr>
        <w:t> </w:t>
      </w:r>
      <w:r>
        <w:rPr>
          <w:color w:val="6E6158"/>
        </w:rPr>
        <w:t>technology</w:t>
      </w:r>
      <w:r>
        <w:rPr>
          <w:color w:val="6E6158"/>
          <w:spacing w:val="17"/>
        </w:rPr>
        <w:t> </w:t>
      </w:r>
      <w:r>
        <w:rPr>
          <w:color w:val="6E6158"/>
        </w:rPr>
        <w:t>company</w:t>
      </w:r>
      <w:r>
        <w:rPr>
          <w:color w:val="6E6158"/>
          <w:spacing w:val="16"/>
        </w:rPr>
        <w:t> </w:t>
      </w:r>
      <w:r>
        <w:rPr>
          <w:color w:val="6E6158"/>
        </w:rPr>
        <w:t>on</w:t>
      </w:r>
      <w:r>
        <w:rPr>
          <w:color w:val="6E6158"/>
          <w:spacing w:val="16"/>
        </w:rPr>
        <w:t> </w:t>
      </w:r>
      <w:r>
        <w:rPr>
          <w:color w:val="6E6158"/>
        </w:rPr>
        <w:t>corporate</w:t>
      </w:r>
      <w:r>
        <w:rPr>
          <w:color w:val="6E6158"/>
          <w:spacing w:val="17"/>
        </w:rPr>
        <w:t> </w:t>
      </w:r>
      <w:r>
        <w:rPr>
          <w:color w:val="6E6158"/>
        </w:rPr>
        <w:t>formation</w:t>
      </w:r>
      <w:r>
        <w:rPr>
          <w:color w:val="6E6158"/>
          <w:spacing w:val="16"/>
        </w:rPr>
        <w:t> </w:t>
      </w:r>
      <w:r>
        <w:rPr>
          <w:color w:val="6E6158"/>
        </w:rPr>
        <w:t>and</w:t>
      </w:r>
      <w:r>
        <w:rPr>
          <w:color w:val="6E6158"/>
          <w:spacing w:val="17"/>
        </w:rPr>
        <w:t> </w:t>
      </w:r>
      <w:r>
        <w:rPr>
          <w:color w:val="6E6158"/>
        </w:rPr>
        <w:t>intellectual</w:t>
      </w:r>
      <w:r>
        <w:rPr>
          <w:color w:val="6E6158"/>
          <w:spacing w:val="16"/>
        </w:rPr>
        <w:t> </w:t>
      </w:r>
      <w:r>
        <w:rPr>
          <w:color w:val="6E6158"/>
        </w:rPr>
        <w:t>property</w:t>
      </w:r>
      <w:r>
        <w:rPr>
          <w:color w:val="6E6158"/>
          <w:spacing w:val="16"/>
        </w:rPr>
        <w:t> </w:t>
      </w:r>
      <w:r>
        <w:rPr>
          <w:color w:val="6E6158"/>
          <w:spacing w:val="-2"/>
        </w:rPr>
        <w:t>matters.</w:t>
      </w:r>
    </w:p>
    <w:p>
      <w:pPr>
        <w:pStyle w:val="BodyText"/>
        <w:spacing w:line="292" w:lineRule="auto" w:before="174"/>
        <w:ind w:right="644"/>
      </w:pPr>
      <w:r>
        <w:rPr>
          <w:color w:val="6E6158"/>
        </w:rPr>
        <w:t>Advised craft breweries and other food &amp; beverage companies on distribution contracts </w:t>
      </w:r>
      <w:r>
        <w:rPr>
          <w:color w:val="6E6158"/>
        </w:rPr>
        <w:t>and</w:t>
      </w:r>
      <w:r>
        <w:rPr>
          <w:color w:val="6E6158"/>
          <w:spacing w:val="40"/>
        </w:rPr>
        <w:t> </w:t>
      </w:r>
      <w:r>
        <w:rPr>
          <w:color w:val="6E6158"/>
        </w:rPr>
        <w:t>regulatory matters.</w:t>
      </w:r>
    </w:p>
    <w:p>
      <w:pPr>
        <w:pStyle w:val="BodyText"/>
        <w:spacing w:before="12"/>
        <w:ind w:left="0"/>
      </w:pPr>
    </w:p>
    <w:p>
      <w:pPr>
        <w:pStyle w:val="Heading2"/>
      </w:pPr>
      <w:r>
        <w:rPr>
          <w:color w:val="6E6158"/>
        </w:rPr>
        <w:t>Intellectual</w:t>
      </w:r>
      <w:r>
        <w:rPr>
          <w:color w:val="6E6158"/>
          <w:spacing w:val="14"/>
        </w:rPr>
        <w:t> </w:t>
      </w:r>
      <w:r>
        <w:rPr>
          <w:color w:val="6E6158"/>
        </w:rPr>
        <w:t>Property</w:t>
      </w:r>
      <w:r>
        <w:rPr>
          <w:color w:val="6E6158"/>
          <w:spacing w:val="15"/>
        </w:rPr>
        <w:t> </w:t>
      </w:r>
      <w:r>
        <w:rPr>
          <w:color w:val="6E6158"/>
        </w:rPr>
        <w:t>Litigation</w:t>
      </w:r>
      <w:r>
        <w:rPr>
          <w:color w:val="6E6158"/>
          <w:spacing w:val="15"/>
        </w:rPr>
        <w:t> </w:t>
      </w:r>
      <w:r>
        <w:rPr>
          <w:color w:val="6E6158"/>
        </w:rPr>
        <w:t>&amp;</w:t>
      </w:r>
      <w:r>
        <w:rPr>
          <w:color w:val="6E6158"/>
          <w:spacing w:val="14"/>
        </w:rPr>
        <w:t> </w:t>
      </w:r>
      <w:r>
        <w:rPr>
          <w:color w:val="6E6158"/>
          <w:spacing w:val="-2"/>
        </w:rPr>
        <w:t>Disputes</w:t>
      </w:r>
    </w:p>
    <w:p>
      <w:pPr>
        <w:pStyle w:val="BodyText"/>
        <w:spacing w:before="22"/>
        <w:ind w:left="0"/>
        <w:rPr>
          <w:b/>
        </w:rPr>
      </w:pPr>
    </w:p>
    <w:p>
      <w:pPr>
        <w:pStyle w:val="BodyText"/>
        <w:spacing w:before="1"/>
      </w:pPr>
      <w:r>
        <w:rPr>
          <w:color w:val="6E6158"/>
        </w:rPr>
        <w:t>Represent</w:t>
      </w:r>
      <w:r>
        <w:rPr>
          <w:color w:val="6E6158"/>
          <w:spacing w:val="13"/>
        </w:rPr>
        <w:t> </w:t>
      </w:r>
      <w:r>
        <w:rPr>
          <w:color w:val="6E6158"/>
        </w:rPr>
        <w:t>public</w:t>
      </w:r>
      <w:r>
        <w:rPr>
          <w:color w:val="6E6158"/>
          <w:spacing w:val="14"/>
        </w:rPr>
        <w:t> </w:t>
      </w:r>
      <w:r>
        <w:rPr>
          <w:color w:val="6E6158"/>
        </w:rPr>
        <w:t>entity</w:t>
      </w:r>
      <w:r>
        <w:rPr>
          <w:color w:val="6E6158"/>
          <w:spacing w:val="14"/>
        </w:rPr>
        <w:t> </w:t>
      </w:r>
      <w:r>
        <w:rPr>
          <w:color w:val="6E6158"/>
        </w:rPr>
        <w:t>in</w:t>
      </w:r>
      <w:r>
        <w:rPr>
          <w:color w:val="6E6158"/>
          <w:spacing w:val="14"/>
        </w:rPr>
        <w:t> </w:t>
      </w:r>
      <w:r>
        <w:rPr>
          <w:color w:val="6E6158"/>
        </w:rPr>
        <w:t>trademark</w:t>
      </w:r>
      <w:r>
        <w:rPr>
          <w:color w:val="6E6158"/>
          <w:spacing w:val="14"/>
        </w:rPr>
        <w:t> </w:t>
      </w:r>
      <w:r>
        <w:rPr>
          <w:color w:val="6E6158"/>
        </w:rPr>
        <w:t>infringement</w:t>
      </w:r>
      <w:r>
        <w:rPr>
          <w:color w:val="6E6158"/>
          <w:spacing w:val="14"/>
        </w:rPr>
        <w:t> </w:t>
      </w:r>
      <w:r>
        <w:rPr>
          <w:color w:val="6E6158"/>
        </w:rPr>
        <w:t>litigation</w:t>
      </w:r>
      <w:r>
        <w:rPr>
          <w:color w:val="6E6158"/>
          <w:spacing w:val="13"/>
        </w:rPr>
        <w:t> </w:t>
      </w:r>
      <w:r>
        <w:rPr>
          <w:color w:val="6E6158"/>
        </w:rPr>
        <w:t>in</w:t>
      </w:r>
      <w:r>
        <w:rPr>
          <w:color w:val="6E6158"/>
          <w:spacing w:val="14"/>
        </w:rPr>
        <w:t> </w:t>
      </w:r>
      <w:r>
        <w:rPr>
          <w:color w:val="6E6158"/>
        </w:rPr>
        <w:t>federal</w:t>
      </w:r>
      <w:r>
        <w:rPr>
          <w:color w:val="6E6158"/>
          <w:spacing w:val="14"/>
        </w:rPr>
        <w:t> </w:t>
      </w:r>
      <w:r>
        <w:rPr>
          <w:color w:val="6E6158"/>
        </w:rPr>
        <w:t>district</w:t>
      </w:r>
      <w:r>
        <w:rPr>
          <w:color w:val="6E6158"/>
          <w:spacing w:val="14"/>
        </w:rPr>
        <w:t> </w:t>
      </w:r>
      <w:r>
        <w:rPr>
          <w:color w:val="6E6158"/>
          <w:spacing w:val="-2"/>
        </w:rPr>
        <w:t>court</w:t>
      </w:r>
    </w:p>
    <w:p>
      <w:pPr>
        <w:pStyle w:val="BodyText"/>
        <w:spacing w:line="292" w:lineRule="auto" w:before="174"/>
        <w:ind w:right="979"/>
      </w:pPr>
      <w:r>
        <w:rPr>
          <w:color w:val="6E6158"/>
        </w:rPr>
        <w:t>Represented music instrument maker and music organization as plaintiff in </w:t>
      </w:r>
      <w:r>
        <w:rPr>
          <w:color w:val="6E6158"/>
        </w:rPr>
        <w:t>trademark infringement and counterfeiting action in federal district court.</w:t>
      </w:r>
    </w:p>
    <w:p>
      <w:pPr>
        <w:pStyle w:val="BodyText"/>
        <w:spacing w:line="302" w:lineRule="auto" w:before="123"/>
        <w:ind w:right="644"/>
      </w:pPr>
      <w:r>
        <w:rPr>
          <w:color w:val="6E6158"/>
        </w:rPr>
        <w:t>Represented craft beverage company in class action false advertising and labeling action </w:t>
      </w:r>
      <w:r>
        <w:rPr>
          <w:color w:val="6E6158"/>
        </w:rPr>
        <w:t>in</w:t>
      </w:r>
      <w:r>
        <w:rPr>
          <w:color w:val="6E6158"/>
          <w:spacing w:val="40"/>
        </w:rPr>
        <w:t> </w:t>
      </w:r>
      <w:r>
        <w:rPr>
          <w:color w:val="6E6158"/>
        </w:rPr>
        <w:t>federal district court.</w:t>
      </w:r>
    </w:p>
    <w:p>
      <w:pPr>
        <w:pStyle w:val="BodyText"/>
        <w:spacing w:line="292" w:lineRule="auto" w:before="113"/>
        <w:ind w:right="644"/>
      </w:pPr>
      <w:r>
        <w:rPr>
          <w:color w:val="6E6158"/>
        </w:rPr>
        <w:t>Represented Northern California craft brewery as plaintiff in Lanham Act trademark </w:t>
      </w:r>
      <w:r>
        <w:rPr>
          <w:color w:val="6E6158"/>
        </w:rPr>
        <w:t>infringement</w:t>
      </w:r>
      <w:r>
        <w:rPr>
          <w:color w:val="6E6158"/>
          <w:spacing w:val="40"/>
        </w:rPr>
        <w:t> </w:t>
      </w:r>
      <w:r>
        <w:rPr>
          <w:color w:val="6E6158"/>
        </w:rPr>
        <w:t>action in federal district court; obtained consent permanent injunction.</w:t>
      </w:r>
    </w:p>
    <w:p>
      <w:pPr>
        <w:pStyle w:val="BodyText"/>
        <w:spacing w:line="292" w:lineRule="auto" w:before="131"/>
        <w:ind w:right="577"/>
      </w:pPr>
      <w:r>
        <w:rPr>
          <w:color w:val="6E6158"/>
        </w:rPr>
        <w:t>Represented a well-known Napa Valley winery in Lanham Act litigation in federal court against a</w:t>
      </w:r>
      <w:r>
        <w:rPr>
          <w:color w:val="6E6158"/>
          <w:spacing w:val="40"/>
        </w:rPr>
        <w:t> </w:t>
      </w:r>
      <w:r>
        <w:rPr>
          <w:color w:val="6E6158"/>
        </w:rPr>
        <w:t>Canadian wine kit manufacturer.</w:t>
      </w:r>
    </w:p>
    <w:p>
      <w:pPr>
        <w:pStyle w:val="BodyText"/>
        <w:spacing w:line="292" w:lineRule="auto" w:before="123"/>
        <w:ind w:right="644"/>
      </w:pPr>
      <w:r>
        <w:rPr>
          <w:color w:val="6E6158"/>
        </w:rPr>
        <w:t>Represented television set-top box manufacturer in copyright infringement action </w:t>
      </w:r>
      <w:r>
        <w:rPr>
          <w:color w:val="6E6158"/>
        </w:rPr>
        <w:t>involving</w:t>
      </w:r>
      <w:r>
        <w:rPr>
          <w:color w:val="6E6158"/>
          <w:spacing w:val="40"/>
        </w:rPr>
        <w:t> </w:t>
      </w:r>
      <w:r>
        <w:rPr>
          <w:color w:val="6E6158"/>
        </w:rPr>
        <w:t>BusyBox open source software and GNU General Public License (GPLv2).</w:t>
      </w:r>
    </w:p>
    <w:p>
      <w:pPr>
        <w:pStyle w:val="BodyText"/>
        <w:spacing w:line="292" w:lineRule="auto" w:before="132"/>
        <w:ind w:right="779"/>
      </w:pPr>
      <w:r>
        <w:rPr>
          <w:color w:val="6E6158"/>
        </w:rPr>
        <w:t>Represented</w:t>
      </w:r>
      <w:r>
        <w:rPr>
          <w:color w:val="6E6158"/>
          <w:spacing w:val="19"/>
        </w:rPr>
        <w:t> </w:t>
      </w:r>
      <w:r>
        <w:rPr>
          <w:color w:val="6E6158"/>
        </w:rPr>
        <w:t>well-known</w:t>
      </w:r>
      <w:r>
        <w:rPr>
          <w:color w:val="6E6158"/>
          <w:spacing w:val="19"/>
        </w:rPr>
        <w:t> </w:t>
      </w:r>
      <w:r>
        <w:rPr>
          <w:color w:val="6E6158"/>
        </w:rPr>
        <w:t>manufacture</w:t>
      </w:r>
      <w:r>
        <w:rPr>
          <w:color w:val="6E6158"/>
          <w:spacing w:val="19"/>
        </w:rPr>
        <w:t> </w:t>
      </w:r>
      <w:r>
        <w:rPr>
          <w:color w:val="6E6158"/>
        </w:rPr>
        <w:t>of</w:t>
      </w:r>
      <w:r>
        <w:rPr>
          <w:color w:val="6E6158"/>
          <w:spacing w:val="19"/>
        </w:rPr>
        <w:t> </w:t>
      </w:r>
      <w:r>
        <w:rPr>
          <w:color w:val="6E6158"/>
        </w:rPr>
        <w:t>networking</w:t>
      </w:r>
      <w:r>
        <w:rPr>
          <w:color w:val="6E6158"/>
          <w:spacing w:val="19"/>
        </w:rPr>
        <w:t> </w:t>
      </w:r>
      <w:r>
        <w:rPr>
          <w:color w:val="6E6158"/>
        </w:rPr>
        <w:t>hardware</w:t>
      </w:r>
      <w:r>
        <w:rPr>
          <w:color w:val="6E6158"/>
          <w:spacing w:val="19"/>
        </w:rPr>
        <w:t> </w:t>
      </w:r>
      <w:r>
        <w:rPr>
          <w:color w:val="6E6158"/>
        </w:rPr>
        <w:t>and</w:t>
      </w:r>
      <w:r>
        <w:rPr>
          <w:color w:val="6E6158"/>
          <w:spacing w:val="19"/>
        </w:rPr>
        <w:t> </w:t>
      </w:r>
      <w:r>
        <w:rPr>
          <w:color w:val="6E6158"/>
        </w:rPr>
        <w:t>software</w:t>
      </w:r>
      <w:r>
        <w:rPr>
          <w:color w:val="6E6158"/>
          <w:spacing w:val="19"/>
        </w:rPr>
        <w:t> </w:t>
      </w:r>
      <w:r>
        <w:rPr>
          <w:color w:val="6E6158"/>
        </w:rPr>
        <w:t>products</w:t>
      </w:r>
      <w:r>
        <w:rPr>
          <w:color w:val="6E6158"/>
          <w:spacing w:val="19"/>
        </w:rPr>
        <w:t> </w:t>
      </w:r>
      <w:r>
        <w:rPr>
          <w:color w:val="6E6158"/>
        </w:rPr>
        <w:t>in</w:t>
      </w:r>
      <w:r>
        <w:rPr>
          <w:color w:val="6E6158"/>
          <w:spacing w:val="19"/>
        </w:rPr>
        <w:t> </w:t>
      </w:r>
      <w:r>
        <w:rPr>
          <w:color w:val="6E6158"/>
        </w:rPr>
        <w:t>anti-counterfeiting disputes and enforcement efforts.</w:t>
      </w:r>
    </w:p>
    <w:p>
      <w:pPr>
        <w:pStyle w:val="BodyText"/>
        <w:spacing w:line="292" w:lineRule="auto" w:before="123"/>
        <w:ind w:right="644"/>
      </w:pPr>
      <w:r>
        <w:rPr>
          <w:color w:val="6E6158"/>
        </w:rPr>
        <w:t>Represented large international software company in anti-counterfeiting trademark </w:t>
      </w:r>
      <w:r>
        <w:rPr>
          <w:color w:val="6E6158"/>
        </w:rPr>
        <w:t>and</w:t>
      </w:r>
      <w:r>
        <w:rPr>
          <w:color w:val="6E6158"/>
          <w:spacing w:val="40"/>
        </w:rPr>
        <w:t> </w:t>
      </w:r>
      <w:r>
        <w:rPr>
          <w:color w:val="6E6158"/>
        </w:rPr>
        <w:t>copyright litigation and enforcement matters.</w:t>
      </w:r>
    </w:p>
    <w:p>
      <w:pPr>
        <w:pStyle w:val="BodyText"/>
        <w:spacing w:line="292" w:lineRule="auto" w:before="131"/>
        <w:ind w:right="979"/>
      </w:pPr>
      <w:r>
        <w:rPr>
          <w:color w:val="6E6158"/>
        </w:rPr>
        <w:t>Represented music instrument maker and music organization as plaintiff in </w:t>
      </w:r>
      <w:r>
        <w:rPr>
          <w:color w:val="6E6158"/>
        </w:rPr>
        <w:t>trademark infringement and counterfeiting action in federal district court.</w:t>
      </w:r>
    </w:p>
    <w:p>
      <w:pPr>
        <w:pStyle w:val="BodyText"/>
        <w:spacing w:line="292" w:lineRule="auto" w:before="124"/>
        <w:ind w:right="979"/>
      </w:pPr>
      <w:r>
        <w:rPr>
          <w:color w:val="6E6158"/>
        </w:rPr>
        <w:t>Represented building developer in copyright infringement action involving </w:t>
      </w:r>
      <w:r>
        <w:rPr>
          <w:color w:val="6E6158"/>
        </w:rPr>
        <w:t>architectural </w:t>
      </w:r>
      <w:r>
        <w:rPr>
          <w:color w:val="6E6158"/>
          <w:spacing w:val="-2"/>
        </w:rPr>
        <w:t>drawings.</w:t>
      </w:r>
    </w:p>
    <w:p>
      <w:pPr>
        <w:pStyle w:val="BodyText"/>
        <w:spacing w:before="131"/>
      </w:pPr>
      <w:r>
        <w:rPr>
          <w:color w:val="6E6158"/>
        </w:rPr>
        <w:t>Represented</w:t>
      </w:r>
      <w:r>
        <w:rPr>
          <w:color w:val="6E6158"/>
          <w:spacing w:val="14"/>
        </w:rPr>
        <w:t> </w:t>
      </w:r>
      <w:r>
        <w:rPr>
          <w:color w:val="6E6158"/>
        </w:rPr>
        <w:t>natural</w:t>
      </w:r>
      <w:r>
        <w:rPr>
          <w:color w:val="6E6158"/>
          <w:spacing w:val="14"/>
        </w:rPr>
        <w:t> </w:t>
      </w:r>
      <w:r>
        <w:rPr>
          <w:color w:val="6E6158"/>
        </w:rPr>
        <w:t>skin</w:t>
      </w:r>
      <w:r>
        <w:rPr>
          <w:color w:val="6E6158"/>
          <w:spacing w:val="15"/>
        </w:rPr>
        <w:t> </w:t>
      </w:r>
      <w:r>
        <w:rPr>
          <w:color w:val="6E6158"/>
        </w:rPr>
        <w:t>care</w:t>
      </w:r>
      <w:r>
        <w:rPr>
          <w:color w:val="6E6158"/>
          <w:spacing w:val="14"/>
        </w:rPr>
        <w:t> </w:t>
      </w:r>
      <w:r>
        <w:rPr>
          <w:color w:val="6E6158"/>
        </w:rPr>
        <w:t>products</w:t>
      </w:r>
      <w:r>
        <w:rPr>
          <w:color w:val="6E6158"/>
          <w:spacing w:val="15"/>
        </w:rPr>
        <w:t> </w:t>
      </w:r>
      <w:r>
        <w:rPr>
          <w:color w:val="6E6158"/>
        </w:rPr>
        <w:t>company</w:t>
      </w:r>
      <w:r>
        <w:rPr>
          <w:color w:val="6E6158"/>
          <w:spacing w:val="14"/>
        </w:rPr>
        <w:t> </w:t>
      </w:r>
      <w:r>
        <w:rPr>
          <w:color w:val="6E6158"/>
        </w:rPr>
        <w:t>in</w:t>
      </w:r>
      <w:r>
        <w:rPr>
          <w:color w:val="6E6158"/>
          <w:spacing w:val="15"/>
        </w:rPr>
        <w:t> </w:t>
      </w:r>
      <w:r>
        <w:rPr>
          <w:color w:val="6E6158"/>
        </w:rPr>
        <w:t>trademark</w:t>
      </w:r>
      <w:r>
        <w:rPr>
          <w:color w:val="6E6158"/>
          <w:spacing w:val="14"/>
        </w:rPr>
        <w:t> </w:t>
      </w:r>
      <w:r>
        <w:rPr>
          <w:color w:val="6E6158"/>
        </w:rPr>
        <w:t>litigation</w:t>
      </w:r>
      <w:r>
        <w:rPr>
          <w:color w:val="6E6158"/>
          <w:spacing w:val="15"/>
        </w:rPr>
        <w:t> </w:t>
      </w:r>
      <w:r>
        <w:rPr>
          <w:color w:val="6E6158"/>
        </w:rPr>
        <w:t>against</w:t>
      </w:r>
      <w:r>
        <w:rPr>
          <w:color w:val="6E6158"/>
          <w:spacing w:val="14"/>
        </w:rPr>
        <w:t> </w:t>
      </w:r>
      <w:r>
        <w:rPr>
          <w:color w:val="6E6158"/>
          <w:spacing w:val="-2"/>
        </w:rPr>
        <w:t>competitor.</w:t>
      </w:r>
    </w:p>
    <w:p>
      <w:pPr>
        <w:pStyle w:val="BodyText"/>
        <w:spacing w:line="292" w:lineRule="auto" w:before="174"/>
        <w:ind w:right="644"/>
      </w:pPr>
      <w:r>
        <w:rPr>
          <w:color w:val="6E6158"/>
        </w:rPr>
        <w:t>Represented lifestyle apparel company in trademark infringement and TTAB </w:t>
      </w:r>
      <w:r>
        <w:rPr>
          <w:color w:val="6E6158"/>
        </w:rPr>
        <w:t>cancellation proceeding involving mark and logo.</w:t>
      </w:r>
    </w:p>
    <w:p>
      <w:pPr>
        <w:pStyle w:val="BodyText"/>
        <w:spacing w:before="131"/>
      </w:pPr>
      <w:r>
        <w:rPr>
          <w:color w:val="6E6158"/>
        </w:rPr>
        <w:t>Advised</w:t>
      </w:r>
      <w:r>
        <w:rPr>
          <w:color w:val="6E6158"/>
          <w:spacing w:val="17"/>
        </w:rPr>
        <w:t> </w:t>
      </w:r>
      <w:r>
        <w:rPr>
          <w:color w:val="6E6158"/>
        </w:rPr>
        <w:t>cannabis</w:t>
      </w:r>
      <w:r>
        <w:rPr>
          <w:color w:val="6E6158"/>
          <w:spacing w:val="18"/>
        </w:rPr>
        <w:t> </w:t>
      </w:r>
      <w:r>
        <w:rPr>
          <w:color w:val="6E6158"/>
        </w:rPr>
        <w:t>accessories</w:t>
      </w:r>
      <w:r>
        <w:rPr>
          <w:color w:val="6E6158"/>
          <w:spacing w:val="17"/>
        </w:rPr>
        <w:t> </w:t>
      </w:r>
      <w:r>
        <w:rPr>
          <w:color w:val="6E6158"/>
        </w:rPr>
        <w:t>company</w:t>
      </w:r>
      <w:r>
        <w:rPr>
          <w:color w:val="6E6158"/>
          <w:spacing w:val="18"/>
        </w:rPr>
        <w:t> </w:t>
      </w:r>
      <w:r>
        <w:rPr>
          <w:color w:val="6E6158"/>
        </w:rPr>
        <w:t>in</w:t>
      </w:r>
      <w:r>
        <w:rPr>
          <w:color w:val="6E6158"/>
          <w:spacing w:val="17"/>
        </w:rPr>
        <w:t> </w:t>
      </w:r>
      <w:r>
        <w:rPr>
          <w:color w:val="6E6158"/>
        </w:rPr>
        <w:t>trademark</w:t>
      </w:r>
      <w:r>
        <w:rPr>
          <w:color w:val="6E6158"/>
          <w:spacing w:val="18"/>
        </w:rPr>
        <w:t> </w:t>
      </w:r>
      <w:r>
        <w:rPr>
          <w:color w:val="6E6158"/>
        </w:rPr>
        <w:t>enforcement</w:t>
      </w:r>
      <w:r>
        <w:rPr>
          <w:color w:val="6E6158"/>
          <w:spacing w:val="17"/>
        </w:rPr>
        <w:t> </w:t>
      </w:r>
      <w:r>
        <w:rPr>
          <w:color w:val="6E6158"/>
          <w:spacing w:val="-2"/>
        </w:rPr>
        <w:t>matters.</w:t>
      </w:r>
    </w:p>
    <w:p>
      <w:pPr>
        <w:pStyle w:val="BodyText"/>
        <w:spacing w:line="292" w:lineRule="auto" w:before="174"/>
        <w:ind w:right="979"/>
      </w:pPr>
      <w:r>
        <w:rPr>
          <w:color w:val="6E6158"/>
        </w:rPr>
        <w:t>Represented Bay Area cannabis company in trademark infringement case in federal </w:t>
      </w:r>
      <w:r>
        <w:rPr>
          <w:color w:val="6E6158"/>
        </w:rPr>
        <w:t>district</w:t>
      </w:r>
      <w:r>
        <w:rPr>
          <w:color w:val="6E6158"/>
          <w:spacing w:val="40"/>
        </w:rPr>
        <w:t> </w:t>
      </w:r>
      <w:r>
        <w:rPr>
          <w:color w:val="6E6158"/>
          <w:spacing w:val="-2"/>
        </w:rPr>
        <w:t>court.</w:t>
      </w:r>
    </w:p>
    <w:p>
      <w:pPr>
        <w:pStyle w:val="BodyText"/>
        <w:spacing w:before="124"/>
      </w:pPr>
      <w:r>
        <w:rPr>
          <w:color w:val="6E6158"/>
        </w:rPr>
        <w:t>Represented</w:t>
      </w:r>
      <w:r>
        <w:rPr>
          <w:color w:val="6E6158"/>
          <w:spacing w:val="15"/>
        </w:rPr>
        <w:t> </w:t>
      </w:r>
      <w:r>
        <w:rPr>
          <w:color w:val="6E6158"/>
        </w:rPr>
        <w:t>social</w:t>
      </w:r>
      <w:r>
        <w:rPr>
          <w:color w:val="6E6158"/>
          <w:spacing w:val="15"/>
        </w:rPr>
        <w:t> </w:t>
      </w:r>
      <w:r>
        <w:rPr>
          <w:color w:val="6E6158"/>
        </w:rPr>
        <w:t>gaming</w:t>
      </w:r>
      <w:r>
        <w:rPr>
          <w:color w:val="6E6158"/>
          <w:spacing w:val="16"/>
        </w:rPr>
        <w:t> </w:t>
      </w:r>
      <w:r>
        <w:rPr>
          <w:color w:val="6E6158"/>
        </w:rPr>
        <w:t>company</w:t>
      </w:r>
      <w:r>
        <w:rPr>
          <w:color w:val="6E6158"/>
          <w:spacing w:val="15"/>
        </w:rPr>
        <w:t> </w:t>
      </w:r>
      <w:r>
        <w:rPr>
          <w:color w:val="6E6158"/>
        </w:rPr>
        <w:t>in</w:t>
      </w:r>
      <w:r>
        <w:rPr>
          <w:color w:val="6E6158"/>
          <w:spacing w:val="16"/>
        </w:rPr>
        <w:t> </w:t>
      </w:r>
      <w:r>
        <w:rPr>
          <w:color w:val="6E6158"/>
        </w:rPr>
        <w:t>trademark</w:t>
      </w:r>
      <w:r>
        <w:rPr>
          <w:color w:val="6E6158"/>
          <w:spacing w:val="15"/>
        </w:rPr>
        <w:t> </w:t>
      </w:r>
      <w:r>
        <w:rPr>
          <w:color w:val="6E6158"/>
        </w:rPr>
        <w:t>prosecution</w:t>
      </w:r>
      <w:r>
        <w:rPr>
          <w:color w:val="6E6158"/>
          <w:spacing w:val="15"/>
        </w:rPr>
        <w:t> </w:t>
      </w:r>
      <w:r>
        <w:rPr>
          <w:color w:val="6E6158"/>
        </w:rPr>
        <w:t>and</w:t>
      </w:r>
      <w:r>
        <w:rPr>
          <w:color w:val="6E6158"/>
          <w:spacing w:val="16"/>
        </w:rPr>
        <w:t> </w:t>
      </w:r>
      <w:r>
        <w:rPr>
          <w:color w:val="6E6158"/>
        </w:rPr>
        <w:t>dispute</w:t>
      </w:r>
      <w:r>
        <w:rPr>
          <w:color w:val="6E6158"/>
          <w:spacing w:val="15"/>
        </w:rPr>
        <w:t> </w:t>
      </w:r>
      <w:r>
        <w:rPr>
          <w:color w:val="6E6158"/>
          <w:spacing w:val="-2"/>
        </w:rPr>
        <w:t>matters.</w:t>
      </w:r>
    </w:p>
    <w:p>
      <w:pPr>
        <w:pStyle w:val="BodyText"/>
        <w:spacing w:before="182"/>
      </w:pPr>
      <w:r>
        <w:rPr>
          <w:color w:val="6E6158"/>
        </w:rPr>
        <w:t>Represented</w:t>
      </w:r>
      <w:r>
        <w:rPr>
          <w:color w:val="6E6158"/>
          <w:spacing w:val="15"/>
        </w:rPr>
        <w:t> </w:t>
      </w:r>
      <w:r>
        <w:rPr>
          <w:color w:val="6E6158"/>
        </w:rPr>
        <w:t>leading</w:t>
      </w:r>
      <w:r>
        <w:rPr>
          <w:color w:val="6E6158"/>
          <w:spacing w:val="16"/>
        </w:rPr>
        <w:t> </w:t>
      </w:r>
      <w:r>
        <w:rPr>
          <w:color w:val="6E6158"/>
        </w:rPr>
        <w:t>game</w:t>
      </w:r>
      <w:r>
        <w:rPr>
          <w:color w:val="6E6158"/>
          <w:spacing w:val="16"/>
        </w:rPr>
        <w:t> </w:t>
      </w:r>
      <w:r>
        <w:rPr>
          <w:color w:val="6E6158"/>
        </w:rPr>
        <w:t>publisher</w:t>
      </w:r>
      <w:r>
        <w:rPr>
          <w:color w:val="6E6158"/>
          <w:spacing w:val="15"/>
        </w:rPr>
        <w:t> </w:t>
      </w:r>
      <w:r>
        <w:rPr>
          <w:color w:val="6E6158"/>
        </w:rPr>
        <w:t>in</w:t>
      </w:r>
      <w:r>
        <w:rPr>
          <w:color w:val="6E6158"/>
          <w:spacing w:val="16"/>
        </w:rPr>
        <w:t> </w:t>
      </w:r>
      <w:r>
        <w:rPr>
          <w:color w:val="6E6158"/>
        </w:rPr>
        <w:t>several</w:t>
      </w:r>
      <w:r>
        <w:rPr>
          <w:color w:val="6E6158"/>
          <w:spacing w:val="16"/>
        </w:rPr>
        <w:t> </w:t>
      </w:r>
      <w:r>
        <w:rPr>
          <w:color w:val="6E6158"/>
        </w:rPr>
        <w:t>domain</w:t>
      </w:r>
      <w:r>
        <w:rPr>
          <w:color w:val="6E6158"/>
          <w:spacing w:val="15"/>
        </w:rPr>
        <w:t> </w:t>
      </w:r>
      <w:r>
        <w:rPr>
          <w:color w:val="6E6158"/>
        </w:rPr>
        <w:t>name</w:t>
      </w:r>
      <w:r>
        <w:rPr>
          <w:color w:val="6E6158"/>
          <w:spacing w:val="16"/>
        </w:rPr>
        <w:t> </w:t>
      </w:r>
      <w:r>
        <w:rPr>
          <w:color w:val="6E6158"/>
        </w:rPr>
        <w:t>arbitration</w:t>
      </w:r>
      <w:r>
        <w:rPr>
          <w:color w:val="6E6158"/>
          <w:spacing w:val="16"/>
        </w:rPr>
        <w:t> </w:t>
      </w:r>
      <w:r>
        <w:rPr>
          <w:color w:val="6E6158"/>
        </w:rPr>
        <w:t>proceedings</w:t>
      </w:r>
      <w:r>
        <w:rPr>
          <w:color w:val="6E6158"/>
          <w:spacing w:val="15"/>
        </w:rPr>
        <w:t> </w:t>
      </w:r>
      <w:r>
        <w:rPr>
          <w:color w:val="6E6158"/>
          <w:spacing w:val="-2"/>
        </w:rPr>
        <w:t>(UDRP).</w:t>
      </w:r>
    </w:p>
    <w:p>
      <w:pPr>
        <w:pStyle w:val="BodyText"/>
        <w:spacing w:line="292" w:lineRule="auto" w:before="174"/>
        <w:ind w:right="644"/>
      </w:pPr>
      <w:r>
        <w:rPr>
          <w:color w:val="6E6158"/>
        </w:rPr>
        <w:t>Represented leading ATM company in dispute with Korean manufacturer over ownership </w:t>
      </w:r>
      <w:r>
        <w:rPr>
          <w:color w:val="6E6158"/>
        </w:rPr>
        <w:t>of trademark (ICDR arbitration).</w:t>
      </w:r>
    </w:p>
    <w:p>
      <w:pPr>
        <w:pStyle w:val="BodyText"/>
        <w:spacing w:after="0" w:line="292" w:lineRule="auto"/>
        <w:sectPr>
          <w:pgSz w:w="12240" w:h="15840"/>
          <w:pgMar w:top="500" w:bottom="280" w:left="1440" w:right="1080"/>
        </w:sectPr>
      </w:pPr>
    </w:p>
    <w:p>
      <w:pPr>
        <w:pStyle w:val="BodyText"/>
        <w:spacing w:line="292" w:lineRule="auto" w:before="83"/>
        <w:ind w:right="577"/>
      </w:pPr>
      <w:r>
        <w:rPr>
          <w:color w:val="6E6158"/>
        </w:rPr>
        <w:t>Defended office products company in trade secret litigation involving use of customer lists </w:t>
      </w:r>
      <w:r>
        <w:rPr>
          <w:color w:val="6E6158"/>
        </w:rPr>
        <w:t>and</w:t>
      </w:r>
      <w:r>
        <w:rPr>
          <w:color w:val="6E6158"/>
          <w:spacing w:val="40"/>
        </w:rPr>
        <w:t> </w:t>
      </w:r>
      <w:r>
        <w:rPr>
          <w:color w:val="6E6158"/>
        </w:rPr>
        <w:t>information;</w:t>
      </w:r>
      <w:r>
        <w:rPr>
          <w:color w:val="6E6158"/>
          <w:spacing w:val="35"/>
        </w:rPr>
        <w:t> </w:t>
      </w:r>
      <w:r>
        <w:rPr>
          <w:color w:val="6E6158"/>
        </w:rPr>
        <w:t>engaged</w:t>
      </w:r>
      <w:r>
        <w:rPr>
          <w:color w:val="6E6158"/>
          <w:spacing w:val="35"/>
        </w:rPr>
        <w:t> </w:t>
      </w:r>
      <w:r>
        <w:rPr>
          <w:color w:val="6E6158"/>
        </w:rPr>
        <w:t>in</w:t>
      </w:r>
      <w:r>
        <w:rPr>
          <w:color w:val="6E6158"/>
          <w:spacing w:val="35"/>
        </w:rPr>
        <w:t> </w:t>
      </w:r>
      <w:r>
        <w:rPr>
          <w:color w:val="6E6158"/>
        </w:rPr>
        <w:t>expedited</w:t>
      </w:r>
      <w:r>
        <w:rPr>
          <w:color w:val="6E6158"/>
          <w:spacing w:val="35"/>
        </w:rPr>
        <w:t> </w:t>
      </w:r>
      <w:r>
        <w:rPr>
          <w:color w:val="6E6158"/>
        </w:rPr>
        <w:t>discovery</w:t>
      </w:r>
      <w:r>
        <w:rPr>
          <w:color w:val="6E6158"/>
          <w:spacing w:val="35"/>
        </w:rPr>
        <w:t> </w:t>
      </w:r>
      <w:r>
        <w:rPr>
          <w:color w:val="6E6158"/>
        </w:rPr>
        <w:t>and</w:t>
      </w:r>
      <w:r>
        <w:rPr>
          <w:color w:val="6E6158"/>
          <w:spacing w:val="35"/>
        </w:rPr>
        <w:t> </w:t>
      </w:r>
      <w:r>
        <w:rPr>
          <w:color w:val="6E6158"/>
        </w:rPr>
        <w:t>successfully</w:t>
      </w:r>
      <w:r>
        <w:rPr>
          <w:color w:val="6E6158"/>
          <w:spacing w:val="35"/>
        </w:rPr>
        <w:t> </w:t>
      </w:r>
      <w:r>
        <w:rPr>
          <w:color w:val="6E6158"/>
        </w:rPr>
        <w:t>limited</w:t>
      </w:r>
      <w:r>
        <w:rPr>
          <w:color w:val="6E6158"/>
          <w:spacing w:val="35"/>
        </w:rPr>
        <w:t> </w:t>
      </w:r>
      <w:r>
        <w:rPr>
          <w:color w:val="6E6158"/>
        </w:rPr>
        <w:t>scope</w:t>
      </w:r>
      <w:r>
        <w:rPr>
          <w:color w:val="6E6158"/>
          <w:spacing w:val="35"/>
        </w:rPr>
        <w:t> </w:t>
      </w:r>
      <w:r>
        <w:rPr>
          <w:color w:val="6E6158"/>
        </w:rPr>
        <w:t>of</w:t>
      </w:r>
      <w:r>
        <w:rPr>
          <w:color w:val="6E6158"/>
          <w:spacing w:val="35"/>
        </w:rPr>
        <w:t> </w:t>
      </w:r>
      <w:r>
        <w:rPr>
          <w:color w:val="6E6158"/>
        </w:rPr>
        <w:t>TRO</w:t>
      </w:r>
      <w:r>
        <w:rPr>
          <w:color w:val="6E6158"/>
          <w:spacing w:val="35"/>
        </w:rPr>
        <w:t> </w:t>
      </w:r>
      <w:r>
        <w:rPr>
          <w:color w:val="6E6158"/>
        </w:rPr>
        <w:t>and</w:t>
      </w:r>
    </w:p>
    <w:p>
      <w:pPr>
        <w:pStyle w:val="BodyText"/>
        <w:spacing w:before="10"/>
      </w:pPr>
      <w:r>
        <w:rPr>
          <w:color w:val="6E6158"/>
          <w:spacing w:val="-2"/>
        </w:rPr>
        <w:t>injunction.</w:t>
      </w:r>
    </w:p>
    <w:p>
      <w:pPr>
        <w:pStyle w:val="BodyText"/>
        <w:spacing w:line="292" w:lineRule="auto" w:before="174"/>
        <w:ind w:right="644"/>
      </w:pPr>
      <w:r>
        <w:rPr>
          <w:color w:val="6E6158"/>
        </w:rPr>
        <w:t>Represented a well-known nonprofit organization in trademark and trade dress infringement </w:t>
      </w:r>
      <w:r>
        <w:rPr>
          <w:color w:val="6E6158"/>
        </w:rPr>
        <w:t>and</w:t>
      </w:r>
      <w:r>
        <w:rPr>
          <w:color w:val="6E6158"/>
          <w:spacing w:val="40"/>
        </w:rPr>
        <w:t> </w:t>
      </w:r>
      <w:r>
        <w:rPr>
          <w:color w:val="6E6158"/>
        </w:rPr>
        <w:t>dilution action and related design patent infringement counterclaim.</w:t>
      </w:r>
    </w:p>
    <w:p>
      <w:pPr>
        <w:pStyle w:val="BodyText"/>
        <w:spacing w:line="297" w:lineRule="auto" w:before="123"/>
        <w:ind w:right="979"/>
      </w:pPr>
      <w:r>
        <w:rPr>
          <w:color w:val="6E6158"/>
        </w:rPr>
        <w:t>Counsel for a newswire service in trade secret litigation; obtained a preliminary </w:t>
      </w:r>
      <w:r>
        <w:rPr>
          <w:color w:val="6E6158"/>
        </w:rPr>
        <w:t>injunction requiring former employee to cease working for competitor and from using customer</w:t>
      </w:r>
      <w:r>
        <w:rPr>
          <w:color w:val="6E6158"/>
          <w:spacing w:val="40"/>
        </w:rPr>
        <w:t> </w:t>
      </w:r>
      <w:r>
        <w:rPr>
          <w:color w:val="6E6158"/>
          <w:spacing w:val="-2"/>
        </w:rPr>
        <w:t>information.</w:t>
      </w:r>
    </w:p>
    <w:p>
      <w:pPr>
        <w:pStyle w:val="BodyText"/>
        <w:spacing w:line="292" w:lineRule="auto" w:before="118"/>
        <w:ind w:right="644"/>
      </w:pPr>
      <w:r>
        <w:rPr>
          <w:color w:val="6E6158"/>
        </w:rPr>
        <w:t>Trial counsel for a jewelry designer in a trade dress infringement action in the Southern District of</w:t>
      </w:r>
      <w:r>
        <w:rPr>
          <w:color w:val="6E6158"/>
          <w:spacing w:val="40"/>
        </w:rPr>
        <w:t> </w:t>
      </w:r>
      <w:r>
        <w:rPr>
          <w:color w:val="6E6158"/>
        </w:rPr>
        <w:t>New York.</w:t>
      </w:r>
    </w:p>
    <w:p>
      <w:pPr>
        <w:pStyle w:val="BodyText"/>
        <w:spacing w:line="292" w:lineRule="auto" w:before="131"/>
      </w:pPr>
      <w:r>
        <w:rPr>
          <w:color w:val="6E6158"/>
        </w:rPr>
        <w:t>Represented an online document-sharing company in a DMCA dispute regarding </w:t>
      </w:r>
      <w:r>
        <w:rPr>
          <w:color w:val="6E6158"/>
        </w:rPr>
        <w:t>copyrighted</w:t>
      </w:r>
      <w:r>
        <w:rPr>
          <w:color w:val="6E6158"/>
          <w:spacing w:val="40"/>
        </w:rPr>
        <w:t> </w:t>
      </w:r>
      <w:r>
        <w:rPr>
          <w:color w:val="6E6158"/>
        </w:rPr>
        <w:t>documents posted by customers.</w:t>
      </w:r>
    </w:p>
    <w:p>
      <w:pPr>
        <w:pStyle w:val="BodyText"/>
        <w:spacing w:line="292" w:lineRule="auto" w:before="124"/>
      </w:pPr>
      <w:r>
        <w:rPr>
          <w:color w:val="6E6158"/>
        </w:rPr>
        <w:t>Represented an online document delivery service in class action copyright infringement </w:t>
      </w:r>
      <w:r>
        <w:rPr>
          <w:color w:val="6E6158"/>
        </w:rPr>
        <w:t>litigation</w:t>
      </w:r>
      <w:r>
        <w:rPr>
          <w:color w:val="6E6158"/>
          <w:spacing w:val="40"/>
        </w:rPr>
        <w:t> </w:t>
      </w:r>
      <w:r>
        <w:rPr>
          <w:color w:val="6E6158"/>
        </w:rPr>
        <w:t>involving indexing and delivery of copies of print articles.</w:t>
      </w:r>
    </w:p>
    <w:p>
      <w:pPr>
        <w:pStyle w:val="BodyText"/>
        <w:spacing w:before="20"/>
        <w:ind w:left="0"/>
      </w:pPr>
    </w:p>
    <w:p>
      <w:pPr>
        <w:pStyle w:val="Heading2"/>
      </w:pPr>
      <w:r>
        <w:rPr>
          <w:color w:val="6E6158"/>
        </w:rPr>
        <w:t>Intellectual</w:t>
      </w:r>
      <w:r>
        <w:rPr>
          <w:color w:val="6E6158"/>
          <w:spacing w:val="15"/>
        </w:rPr>
        <w:t> </w:t>
      </w:r>
      <w:r>
        <w:rPr>
          <w:color w:val="6E6158"/>
        </w:rPr>
        <w:t>Property</w:t>
      </w:r>
      <w:r>
        <w:rPr>
          <w:color w:val="6E6158"/>
          <w:spacing w:val="16"/>
        </w:rPr>
        <w:t> </w:t>
      </w:r>
      <w:r>
        <w:rPr>
          <w:color w:val="6E6158"/>
        </w:rPr>
        <w:t>Counseling</w:t>
      </w:r>
      <w:r>
        <w:rPr>
          <w:color w:val="6E6158"/>
          <w:spacing w:val="16"/>
        </w:rPr>
        <w:t> </w:t>
      </w:r>
      <w:r>
        <w:rPr>
          <w:color w:val="6E6158"/>
        </w:rPr>
        <w:t>&amp;</w:t>
      </w:r>
      <w:r>
        <w:rPr>
          <w:color w:val="6E6158"/>
          <w:spacing w:val="15"/>
        </w:rPr>
        <w:t> </w:t>
      </w:r>
      <w:r>
        <w:rPr>
          <w:color w:val="6E6158"/>
          <w:spacing w:val="-2"/>
        </w:rPr>
        <w:t>Prosecution</w:t>
      </w:r>
    </w:p>
    <w:p>
      <w:pPr>
        <w:pStyle w:val="BodyText"/>
        <w:spacing w:before="14"/>
        <w:ind w:left="0"/>
        <w:rPr>
          <w:b/>
        </w:rPr>
      </w:pPr>
    </w:p>
    <w:p>
      <w:pPr>
        <w:pStyle w:val="BodyText"/>
      </w:pPr>
      <w:r>
        <w:rPr>
          <w:color w:val="6E6158"/>
        </w:rPr>
        <w:t>Advise</w:t>
      </w:r>
      <w:r>
        <w:rPr>
          <w:color w:val="6E6158"/>
          <w:spacing w:val="13"/>
        </w:rPr>
        <w:t> </w:t>
      </w:r>
      <w:r>
        <w:rPr>
          <w:color w:val="6E6158"/>
        </w:rPr>
        <w:t>and</w:t>
      </w:r>
      <w:r>
        <w:rPr>
          <w:color w:val="6E6158"/>
          <w:spacing w:val="13"/>
        </w:rPr>
        <w:t> </w:t>
      </w:r>
      <w:r>
        <w:rPr>
          <w:color w:val="6E6158"/>
        </w:rPr>
        <w:t>represent</w:t>
      </w:r>
      <w:r>
        <w:rPr>
          <w:color w:val="6E6158"/>
          <w:spacing w:val="14"/>
        </w:rPr>
        <w:t> </w:t>
      </w:r>
      <w:r>
        <w:rPr>
          <w:color w:val="6E6158"/>
        </w:rPr>
        <w:t>companies</w:t>
      </w:r>
      <w:r>
        <w:rPr>
          <w:color w:val="6E6158"/>
          <w:spacing w:val="13"/>
        </w:rPr>
        <w:t> </w:t>
      </w:r>
      <w:r>
        <w:rPr>
          <w:color w:val="6E6158"/>
        </w:rPr>
        <w:t>on</w:t>
      </w:r>
      <w:r>
        <w:rPr>
          <w:color w:val="6E6158"/>
          <w:spacing w:val="13"/>
        </w:rPr>
        <w:t> </w:t>
      </w:r>
      <w:r>
        <w:rPr>
          <w:color w:val="6E6158"/>
        </w:rPr>
        <w:t>all</w:t>
      </w:r>
      <w:r>
        <w:rPr>
          <w:color w:val="6E6158"/>
          <w:spacing w:val="14"/>
        </w:rPr>
        <w:t> </w:t>
      </w:r>
      <w:r>
        <w:rPr>
          <w:color w:val="6E6158"/>
        </w:rPr>
        <w:t>aspects</w:t>
      </w:r>
      <w:r>
        <w:rPr>
          <w:color w:val="6E6158"/>
          <w:spacing w:val="13"/>
        </w:rPr>
        <w:t> </w:t>
      </w:r>
      <w:r>
        <w:rPr>
          <w:color w:val="6E6158"/>
        </w:rPr>
        <w:t>of</w:t>
      </w:r>
      <w:r>
        <w:rPr>
          <w:color w:val="6E6158"/>
          <w:spacing w:val="14"/>
        </w:rPr>
        <w:t> </w:t>
      </w:r>
      <w:r>
        <w:rPr>
          <w:color w:val="6E6158"/>
        </w:rPr>
        <w:t>trademark</w:t>
      </w:r>
      <w:r>
        <w:rPr>
          <w:color w:val="6E6158"/>
          <w:spacing w:val="13"/>
        </w:rPr>
        <w:t> </w:t>
      </w:r>
      <w:r>
        <w:rPr>
          <w:color w:val="6E6158"/>
        </w:rPr>
        <w:t>prosecution,</w:t>
      </w:r>
      <w:r>
        <w:rPr>
          <w:color w:val="6E6158"/>
          <w:spacing w:val="13"/>
        </w:rPr>
        <w:t> </w:t>
      </w:r>
      <w:r>
        <w:rPr>
          <w:color w:val="6E6158"/>
          <w:spacing w:val="-2"/>
        </w:rPr>
        <w:t>protection,</w:t>
      </w:r>
    </w:p>
    <w:p>
      <w:pPr>
        <w:pStyle w:val="BodyText"/>
        <w:spacing w:line="295" w:lineRule="auto" w:before="52"/>
        <w:ind w:right="499"/>
      </w:pPr>
      <w:r>
        <w:rPr>
          <w:color w:val="6E6158"/>
        </w:rPr>
        <w:t>enforcement and licensing, including clients in the technology, computer game, </w:t>
      </w:r>
      <w:r>
        <w:rPr>
          <w:color w:val="6E6158"/>
        </w:rPr>
        <w:t>entertainment,</w:t>
      </w:r>
      <w:r>
        <w:rPr>
          <w:color w:val="6E6158"/>
          <w:spacing w:val="40"/>
        </w:rPr>
        <w:t> </w:t>
      </w:r>
      <w:r>
        <w:rPr>
          <w:color w:val="6E6158"/>
        </w:rPr>
        <w:t>food</w:t>
      </w:r>
      <w:r>
        <w:rPr>
          <w:color w:val="6E6158"/>
          <w:spacing w:val="32"/>
        </w:rPr>
        <w:t> </w:t>
      </w:r>
      <w:r>
        <w:rPr>
          <w:color w:val="6E6158"/>
        </w:rPr>
        <w:t>and</w:t>
      </w:r>
      <w:r>
        <w:rPr>
          <w:color w:val="6E6158"/>
          <w:spacing w:val="32"/>
        </w:rPr>
        <w:t> </w:t>
      </w:r>
      <w:r>
        <w:rPr>
          <w:color w:val="6E6158"/>
        </w:rPr>
        <w:t>beverage,</w:t>
      </w:r>
      <w:r>
        <w:rPr>
          <w:color w:val="6E6158"/>
          <w:spacing w:val="32"/>
        </w:rPr>
        <w:t> </w:t>
      </w:r>
      <w:r>
        <w:rPr>
          <w:color w:val="6E6158"/>
        </w:rPr>
        <w:t>and</w:t>
      </w:r>
      <w:r>
        <w:rPr>
          <w:color w:val="6E6158"/>
          <w:spacing w:val="32"/>
        </w:rPr>
        <w:t> </w:t>
      </w:r>
      <w:r>
        <w:rPr>
          <w:color w:val="6E6158"/>
        </w:rPr>
        <w:t>consumer</w:t>
      </w:r>
      <w:r>
        <w:rPr>
          <w:color w:val="6E6158"/>
          <w:spacing w:val="32"/>
        </w:rPr>
        <w:t> </w:t>
      </w:r>
      <w:r>
        <w:rPr>
          <w:color w:val="6E6158"/>
        </w:rPr>
        <w:t>retail</w:t>
      </w:r>
      <w:r>
        <w:rPr>
          <w:color w:val="6E6158"/>
          <w:spacing w:val="32"/>
        </w:rPr>
        <w:t> </w:t>
      </w:r>
      <w:r>
        <w:rPr>
          <w:color w:val="6E6158"/>
        </w:rPr>
        <w:t>products</w:t>
      </w:r>
      <w:r>
        <w:rPr>
          <w:color w:val="6E6158"/>
          <w:spacing w:val="32"/>
        </w:rPr>
        <w:t> </w:t>
      </w:r>
      <w:r>
        <w:rPr>
          <w:color w:val="6E6158"/>
        </w:rPr>
        <w:t>fields;</w:t>
      </w:r>
      <w:r>
        <w:rPr>
          <w:color w:val="6E6158"/>
          <w:spacing w:val="32"/>
        </w:rPr>
        <w:t> </w:t>
      </w:r>
      <w:r>
        <w:rPr>
          <w:color w:val="6E6158"/>
        </w:rPr>
        <w:t>handled</w:t>
      </w:r>
      <w:r>
        <w:rPr>
          <w:color w:val="6E6158"/>
          <w:spacing w:val="32"/>
        </w:rPr>
        <w:t> </w:t>
      </w:r>
      <w:r>
        <w:rPr>
          <w:color w:val="6E6158"/>
        </w:rPr>
        <w:t>wide</w:t>
      </w:r>
      <w:r>
        <w:rPr>
          <w:color w:val="6E6158"/>
          <w:spacing w:val="32"/>
        </w:rPr>
        <w:t> </w:t>
      </w:r>
      <w:r>
        <w:rPr>
          <w:color w:val="6E6158"/>
        </w:rPr>
        <w:t>range</w:t>
      </w:r>
      <w:r>
        <w:rPr>
          <w:color w:val="6E6158"/>
          <w:spacing w:val="32"/>
        </w:rPr>
        <w:t> </w:t>
      </w:r>
      <w:r>
        <w:rPr>
          <w:color w:val="6E6158"/>
        </w:rPr>
        <w:t>of</w:t>
      </w:r>
      <w:r>
        <w:rPr>
          <w:color w:val="6E6158"/>
          <w:spacing w:val="32"/>
        </w:rPr>
        <w:t> </w:t>
      </w:r>
      <w:r>
        <w:rPr>
          <w:color w:val="6E6158"/>
        </w:rPr>
        <w:t>trademark issues before the U.S. Patent and Trademark Office and Trademark Trial and Appeal Board; manage</w:t>
      </w:r>
      <w:r>
        <w:rPr>
          <w:color w:val="6E6158"/>
          <w:spacing w:val="39"/>
        </w:rPr>
        <w:t> </w:t>
      </w:r>
      <w:r>
        <w:rPr>
          <w:color w:val="6E6158"/>
        </w:rPr>
        <w:t>worldwide</w:t>
      </w:r>
      <w:r>
        <w:rPr>
          <w:color w:val="6E6158"/>
          <w:spacing w:val="39"/>
        </w:rPr>
        <w:t> </w:t>
      </w:r>
      <w:r>
        <w:rPr>
          <w:color w:val="6E6158"/>
        </w:rPr>
        <w:t>trademark</w:t>
      </w:r>
      <w:r>
        <w:rPr>
          <w:color w:val="6E6158"/>
          <w:spacing w:val="39"/>
        </w:rPr>
        <w:t> </w:t>
      </w:r>
      <w:r>
        <w:rPr>
          <w:color w:val="6E6158"/>
        </w:rPr>
        <w:t>portfolios</w:t>
      </w:r>
      <w:r>
        <w:rPr>
          <w:color w:val="6E6158"/>
          <w:spacing w:val="39"/>
        </w:rPr>
        <w:t> </w:t>
      </w:r>
      <w:r>
        <w:rPr>
          <w:color w:val="6E6158"/>
        </w:rPr>
        <w:t>and</w:t>
      </w:r>
      <w:r>
        <w:rPr>
          <w:color w:val="6E6158"/>
          <w:spacing w:val="39"/>
        </w:rPr>
        <w:t> </w:t>
      </w:r>
      <w:r>
        <w:rPr>
          <w:color w:val="6E6158"/>
        </w:rPr>
        <w:t>provide</w:t>
      </w:r>
      <w:r>
        <w:rPr>
          <w:color w:val="6E6158"/>
          <w:spacing w:val="39"/>
        </w:rPr>
        <w:t> </w:t>
      </w:r>
      <w:r>
        <w:rPr>
          <w:color w:val="6E6158"/>
        </w:rPr>
        <w:t>strategic</w:t>
      </w:r>
      <w:r>
        <w:rPr>
          <w:color w:val="6E6158"/>
          <w:spacing w:val="39"/>
        </w:rPr>
        <w:t> </w:t>
      </w:r>
      <w:r>
        <w:rPr>
          <w:color w:val="6E6158"/>
        </w:rPr>
        <w:t>branding</w:t>
      </w:r>
      <w:r>
        <w:rPr>
          <w:color w:val="6E6158"/>
          <w:spacing w:val="39"/>
        </w:rPr>
        <w:t> </w:t>
      </w:r>
      <w:r>
        <w:rPr>
          <w:color w:val="6E6158"/>
        </w:rPr>
        <w:t>advice</w:t>
      </w:r>
      <w:r>
        <w:rPr>
          <w:color w:val="6E6158"/>
          <w:spacing w:val="39"/>
        </w:rPr>
        <w:t> </w:t>
      </w:r>
      <w:r>
        <w:rPr>
          <w:color w:val="6E6158"/>
        </w:rPr>
        <w:t>and</w:t>
      </w:r>
      <w:r>
        <w:rPr>
          <w:color w:val="6E6158"/>
          <w:spacing w:val="39"/>
        </w:rPr>
        <w:t> </w:t>
      </w:r>
      <w:r>
        <w:rPr>
          <w:color w:val="6E6158"/>
        </w:rPr>
        <w:t>counsel.</w:t>
      </w:r>
    </w:p>
    <w:p>
      <w:pPr>
        <w:pStyle w:val="BodyText"/>
        <w:spacing w:line="297" w:lineRule="auto" w:before="123"/>
        <w:ind w:right="644"/>
      </w:pPr>
      <w:r>
        <w:rPr>
          <w:color w:val="6E6158"/>
        </w:rPr>
        <w:t>Advise and represent clients on copyright issues, including registration and enforcement issues,</w:t>
      </w:r>
      <w:r>
        <w:rPr>
          <w:color w:val="6E6158"/>
          <w:spacing w:val="40"/>
        </w:rPr>
        <w:t> </w:t>
      </w:r>
      <w:r>
        <w:rPr>
          <w:color w:val="6E6158"/>
        </w:rPr>
        <w:t>DMCA issues, and copyright licensing, in wide variety of fields; advise clients on right of publicity</w:t>
      </w:r>
      <w:r>
        <w:rPr>
          <w:color w:val="6E6158"/>
          <w:spacing w:val="40"/>
        </w:rPr>
        <w:t> </w:t>
      </w:r>
      <w:r>
        <w:rPr>
          <w:color w:val="6E6158"/>
        </w:rPr>
        <w:t>and privacy issues.</w:t>
      </w:r>
    </w:p>
    <w:p>
      <w:pPr>
        <w:pStyle w:val="BodyText"/>
        <w:spacing w:before="119"/>
      </w:pPr>
      <w:r>
        <w:rPr>
          <w:color w:val="6E6158"/>
        </w:rPr>
        <w:t>Represent</w:t>
      </w:r>
      <w:r>
        <w:rPr>
          <w:color w:val="6E6158"/>
          <w:spacing w:val="14"/>
        </w:rPr>
        <w:t> </w:t>
      </w:r>
      <w:r>
        <w:rPr>
          <w:color w:val="6E6158"/>
        </w:rPr>
        <w:t>several</w:t>
      </w:r>
      <w:r>
        <w:rPr>
          <w:color w:val="6E6158"/>
          <w:spacing w:val="14"/>
        </w:rPr>
        <w:t> </w:t>
      </w:r>
      <w:r>
        <w:rPr>
          <w:color w:val="6E6158"/>
        </w:rPr>
        <w:t>European</w:t>
      </w:r>
      <w:r>
        <w:rPr>
          <w:color w:val="6E6158"/>
          <w:spacing w:val="15"/>
        </w:rPr>
        <w:t> </w:t>
      </w:r>
      <w:r>
        <w:rPr>
          <w:color w:val="6E6158"/>
        </w:rPr>
        <w:t>apparel</w:t>
      </w:r>
      <w:r>
        <w:rPr>
          <w:color w:val="6E6158"/>
          <w:spacing w:val="14"/>
        </w:rPr>
        <w:t> </w:t>
      </w:r>
      <w:r>
        <w:rPr>
          <w:color w:val="6E6158"/>
        </w:rPr>
        <w:t>and</w:t>
      </w:r>
      <w:r>
        <w:rPr>
          <w:color w:val="6E6158"/>
          <w:spacing w:val="14"/>
        </w:rPr>
        <w:t> </w:t>
      </w:r>
      <w:r>
        <w:rPr>
          <w:color w:val="6E6158"/>
        </w:rPr>
        <w:t>luxury</w:t>
      </w:r>
      <w:r>
        <w:rPr>
          <w:color w:val="6E6158"/>
          <w:spacing w:val="15"/>
        </w:rPr>
        <w:t> </w:t>
      </w:r>
      <w:r>
        <w:rPr>
          <w:color w:val="6E6158"/>
        </w:rPr>
        <w:t>goods</w:t>
      </w:r>
      <w:r>
        <w:rPr>
          <w:color w:val="6E6158"/>
          <w:spacing w:val="14"/>
        </w:rPr>
        <w:t> </w:t>
      </w:r>
      <w:r>
        <w:rPr>
          <w:color w:val="6E6158"/>
        </w:rPr>
        <w:t>makers</w:t>
      </w:r>
      <w:r>
        <w:rPr>
          <w:color w:val="6E6158"/>
          <w:spacing w:val="14"/>
        </w:rPr>
        <w:t> </w:t>
      </w:r>
      <w:r>
        <w:rPr>
          <w:color w:val="6E6158"/>
        </w:rPr>
        <w:t>in</w:t>
      </w:r>
      <w:r>
        <w:rPr>
          <w:color w:val="6E6158"/>
          <w:spacing w:val="15"/>
        </w:rPr>
        <w:t> </w:t>
      </w:r>
      <w:r>
        <w:rPr>
          <w:color w:val="6E6158"/>
        </w:rPr>
        <w:t>trademark</w:t>
      </w:r>
      <w:r>
        <w:rPr>
          <w:color w:val="6E6158"/>
          <w:spacing w:val="14"/>
        </w:rPr>
        <w:t> </w:t>
      </w:r>
      <w:r>
        <w:rPr>
          <w:color w:val="6E6158"/>
        </w:rPr>
        <w:t>prosecution</w:t>
      </w:r>
      <w:r>
        <w:rPr>
          <w:color w:val="6E6158"/>
          <w:spacing w:val="15"/>
        </w:rPr>
        <w:t> </w:t>
      </w:r>
      <w:r>
        <w:rPr>
          <w:color w:val="6E6158"/>
          <w:spacing w:val="-2"/>
        </w:rPr>
        <w:t>matters.</w:t>
      </w:r>
    </w:p>
    <w:p>
      <w:pPr>
        <w:pStyle w:val="BodyText"/>
        <w:spacing w:line="297" w:lineRule="auto" w:before="173"/>
        <w:ind w:right="644"/>
      </w:pPr>
      <w:r>
        <w:rPr>
          <w:color w:val="6E6158"/>
        </w:rPr>
        <w:t>Serve as intellectual property counsel for a leading manufacturer and distributor of </w:t>
      </w:r>
      <w:r>
        <w:rPr>
          <w:color w:val="6E6158"/>
        </w:rPr>
        <w:t>motorcycle</w:t>
      </w:r>
      <w:r>
        <w:rPr>
          <w:color w:val="6E6158"/>
          <w:spacing w:val="40"/>
        </w:rPr>
        <w:t> </w:t>
      </w:r>
      <w:r>
        <w:rPr>
          <w:color w:val="6E6158"/>
        </w:rPr>
        <w:t>parts, clothing and accessories, including handling trademark prosecution and enforcement</w:t>
      </w:r>
      <w:r>
        <w:rPr>
          <w:color w:val="6E6158"/>
          <w:spacing w:val="40"/>
        </w:rPr>
        <w:t> </w:t>
      </w:r>
      <w:r>
        <w:rPr>
          <w:color w:val="6E6158"/>
        </w:rPr>
        <w:t>actions worldwide.</w:t>
      </w:r>
    </w:p>
    <w:p>
      <w:pPr>
        <w:pStyle w:val="BodyText"/>
        <w:spacing w:line="292" w:lineRule="auto" w:before="119"/>
        <w:ind w:right="979"/>
      </w:pPr>
      <w:r>
        <w:rPr>
          <w:color w:val="6E6158"/>
        </w:rPr>
        <w:t>Advised and represented a leading Korean apparel company in trademark matters in </w:t>
      </w:r>
      <w:r>
        <w:rPr>
          <w:color w:val="6E6158"/>
        </w:rPr>
        <w:t>the United States.</w:t>
      </w:r>
    </w:p>
    <w:p>
      <w:pPr>
        <w:pStyle w:val="BodyText"/>
        <w:spacing w:line="292" w:lineRule="auto" w:before="131"/>
        <w:ind w:right="979"/>
      </w:pPr>
      <w:r>
        <w:rPr>
          <w:color w:val="6E6158"/>
        </w:rPr>
        <w:t>Advised a leading computer game publisher on worldwide sweepstakes promotion </w:t>
      </w:r>
      <w:r>
        <w:rPr>
          <w:color w:val="6E6158"/>
        </w:rPr>
        <w:t>in connection with the FIFA World Cup.</w:t>
      </w:r>
    </w:p>
    <w:p>
      <w:pPr>
        <w:pStyle w:val="BodyText"/>
        <w:spacing w:line="302" w:lineRule="auto" w:before="123"/>
      </w:pPr>
      <w:r>
        <w:rPr>
          <w:color w:val="6E6158"/>
        </w:rPr>
        <w:t>Advised social gaming company in various intellectual property matters and disputes </w:t>
      </w:r>
      <w:r>
        <w:rPr>
          <w:color w:val="6E6158"/>
        </w:rPr>
        <w:t>including</w:t>
      </w:r>
      <w:r>
        <w:rPr>
          <w:color w:val="6E6158"/>
          <w:spacing w:val="40"/>
        </w:rPr>
        <w:t> </w:t>
      </w:r>
      <w:r>
        <w:rPr>
          <w:color w:val="6E6158"/>
        </w:rPr>
        <w:t>trademark prosecution, TTAB proceedings, and copyright counseling.</w:t>
      </w:r>
    </w:p>
    <w:p>
      <w:pPr>
        <w:pStyle w:val="BodyText"/>
        <w:spacing w:line="292" w:lineRule="auto" w:before="113"/>
        <w:ind w:right="979"/>
      </w:pPr>
      <w:r>
        <w:rPr>
          <w:color w:val="6E6158"/>
        </w:rPr>
        <w:t>Negotiated a trademark license agreement relating to distribution and publication of </w:t>
      </w:r>
      <w:r>
        <w:rPr>
          <w:color w:val="6E6158"/>
        </w:rPr>
        <w:t>music</w:t>
      </w:r>
      <w:r>
        <w:rPr>
          <w:color w:val="6E6158"/>
          <w:spacing w:val="40"/>
        </w:rPr>
        <w:t> </w:t>
      </w:r>
      <w:r>
        <w:rPr>
          <w:color w:val="6E6158"/>
        </w:rPr>
        <w:t>used in computer games.</w:t>
      </w:r>
    </w:p>
    <w:p>
      <w:pPr>
        <w:pStyle w:val="BodyText"/>
        <w:spacing w:line="302" w:lineRule="auto" w:before="123"/>
        <w:ind w:right="644"/>
      </w:pPr>
      <w:r>
        <w:rPr>
          <w:color w:val="6E6158"/>
        </w:rPr>
        <w:t>Draft and negotiate license agreements (SLA, SaaS, ASP) for leading GIS mapping </w:t>
      </w:r>
      <w:r>
        <w:rPr>
          <w:color w:val="6E6158"/>
        </w:rPr>
        <w:t>and technology provider.</w:t>
      </w:r>
    </w:p>
    <w:p>
      <w:pPr>
        <w:pStyle w:val="BodyText"/>
        <w:spacing w:line="292" w:lineRule="auto" w:before="113"/>
        <w:ind w:right="644"/>
      </w:pPr>
      <w:r>
        <w:rPr>
          <w:color w:val="6E6158"/>
        </w:rPr>
        <w:t>Worked as in-house counsel for Silicon Valley CRM software company; drafted and </w:t>
      </w:r>
      <w:r>
        <w:rPr>
          <w:color w:val="6E6158"/>
        </w:rPr>
        <w:t>negotiated license and business development agreements.</w:t>
      </w:r>
    </w:p>
    <w:p>
      <w:pPr>
        <w:pStyle w:val="BodyText"/>
        <w:spacing w:line="302" w:lineRule="auto" w:before="123"/>
        <w:ind w:right="577"/>
      </w:pPr>
      <w:r>
        <w:rPr>
          <w:color w:val="6E6158"/>
        </w:rPr>
        <w:t>Advised client on privacy issues and policies for website and customers’ websites; </w:t>
      </w:r>
      <w:r>
        <w:rPr>
          <w:color w:val="6E6158"/>
        </w:rPr>
        <w:t>negotiated</w:t>
      </w:r>
      <w:r>
        <w:rPr>
          <w:color w:val="6E6158"/>
          <w:spacing w:val="40"/>
        </w:rPr>
        <w:t> </w:t>
      </w:r>
      <w:r>
        <w:rPr>
          <w:color w:val="6E6158"/>
        </w:rPr>
        <w:t>licensing agreement regarding use of large business information database.</w:t>
      </w:r>
    </w:p>
    <w:p>
      <w:pPr>
        <w:pStyle w:val="BodyText"/>
        <w:spacing w:before="2"/>
        <w:ind w:left="0"/>
      </w:pPr>
    </w:p>
    <w:p>
      <w:pPr>
        <w:pStyle w:val="Heading2"/>
      </w:pPr>
      <w:r>
        <w:rPr>
          <w:color w:val="6E6158"/>
        </w:rPr>
        <w:t>Other</w:t>
      </w:r>
      <w:r>
        <w:rPr>
          <w:color w:val="6E6158"/>
          <w:spacing w:val="11"/>
        </w:rPr>
        <w:t> </w:t>
      </w:r>
      <w:r>
        <w:rPr>
          <w:color w:val="6E6158"/>
          <w:spacing w:val="-2"/>
        </w:rPr>
        <w:t>Litigation</w:t>
      </w:r>
    </w:p>
    <w:p>
      <w:pPr>
        <w:pStyle w:val="Heading2"/>
        <w:spacing w:after="0"/>
        <w:sectPr>
          <w:pgSz w:w="12240" w:h="15840"/>
          <w:pgMar w:top="500" w:bottom="280" w:left="1440" w:right="1080"/>
        </w:sectPr>
      </w:pPr>
    </w:p>
    <w:p>
      <w:pPr>
        <w:pStyle w:val="BodyText"/>
        <w:spacing w:line="292" w:lineRule="auto" w:before="83"/>
        <w:ind w:right="644"/>
      </w:pPr>
      <w:r>
        <w:rPr>
          <w:color w:val="6E6158"/>
        </w:rPr>
        <w:t>Represented non-profit organization in quiet title and real estate fraud litigation regarding retail</w:t>
      </w:r>
      <w:r>
        <w:rPr>
          <w:color w:val="6E6158"/>
          <w:spacing w:val="40"/>
        </w:rPr>
        <w:t> </w:t>
      </w:r>
      <w:r>
        <w:rPr>
          <w:color w:val="6E6158"/>
        </w:rPr>
        <w:t>shopping plaza.</w:t>
      </w:r>
    </w:p>
    <w:p>
      <w:pPr>
        <w:pStyle w:val="BodyText"/>
        <w:spacing w:before="132"/>
      </w:pPr>
      <w:r>
        <w:rPr>
          <w:color w:val="6E6158"/>
        </w:rPr>
        <w:t>Represented</w:t>
      </w:r>
      <w:r>
        <w:rPr>
          <w:color w:val="6E6158"/>
          <w:spacing w:val="14"/>
        </w:rPr>
        <w:t> </w:t>
      </w:r>
      <w:r>
        <w:rPr>
          <w:color w:val="6E6158"/>
        </w:rPr>
        <w:t>state</w:t>
      </w:r>
      <w:r>
        <w:rPr>
          <w:color w:val="6E6158"/>
          <w:spacing w:val="13"/>
        </w:rPr>
        <w:t> </w:t>
      </w:r>
      <w:r>
        <w:rPr>
          <w:color w:val="6E6158"/>
        </w:rPr>
        <w:t>food</w:t>
      </w:r>
      <w:r>
        <w:rPr>
          <w:color w:val="6E6158"/>
          <w:spacing w:val="14"/>
        </w:rPr>
        <w:t> </w:t>
      </w:r>
      <w:r>
        <w:rPr>
          <w:color w:val="6E6158"/>
        </w:rPr>
        <w:t>and</w:t>
      </w:r>
      <w:r>
        <w:rPr>
          <w:color w:val="6E6158"/>
          <w:spacing w:val="14"/>
        </w:rPr>
        <w:t> </w:t>
      </w:r>
      <w:r>
        <w:rPr>
          <w:color w:val="6E6158"/>
        </w:rPr>
        <w:t>agriculture</w:t>
      </w:r>
      <w:r>
        <w:rPr>
          <w:color w:val="6E6158"/>
          <w:spacing w:val="14"/>
        </w:rPr>
        <w:t> </w:t>
      </w:r>
      <w:r>
        <w:rPr>
          <w:color w:val="6E6158"/>
        </w:rPr>
        <w:t>department</w:t>
      </w:r>
      <w:r>
        <w:rPr>
          <w:color w:val="6E6158"/>
          <w:spacing w:val="14"/>
        </w:rPr>
        <w:t> </w:t>
      </w:r>
      <w:r>
        <w:rPr>
          <w:color w:val="6E6158"/>
        </w:rPr>
        <w:t>in</w:t>
      </w:r>
      <w:r>
        <w:rPr>
          <w:color w:val="6E6158"/>
          <w:spacing w:val="14"/>
        </w:rPr>
        <w:t> </w:t>
      </w:r>
      <w:r>
        <w:rPr>
          <w:color w:val="6E6158"/>
        </w:rPr>
        <w:t>litigation</w:t>
      </w:r>
      <w:r>
        <w:rPr>
          <w:color w:val="6E6158"/>
          <w:spacing w:val="14"/>
        </w:rPr>
        <w:t> </w:t>
      </w:r>
      <w:r>
        <w:rPr>
          <w:color w:val="6E6158"/>
        </w:rPr>
        <w:t>regarding</w:t>
      </w:r>
      <w:r>
        <w:rPr>
          <w:color w:val="6E6158"/>
          <w:spacing w:val="14"/>
        </w:rPr>
        <w:t> </w:t>
      </w:r>
      <w:r>
        <w:rPr>
          <w:color w:val="6E6158"/>
        </w:rPr>
        <w:t>milk</w:t>
      </w:r>
      <w:r>
        <w:rPr>
          <w:color w:val="6E6158"/>
          <w:spacing w:val="14"/>
        </w:rPr>
        <w:t> </w:t>
      </w:r>
      <w:r>
        <w:rPr>
          <w:color w:val="6E6158"/>
          <w:spacing w:val="-2"/>
        </w:rPr>
        <w:t>nutritional,</w:t>
      </w:r>
    </w:p>
    <w:p>
      <w:pPr>
        <w:pStyle w:val="BodyText"/>
        <w:spacing w:line="292" w:lineRule="auto" w:before="52"/>
        <w:ind w:right="644"/>
      </w:pPr>
      <w:r>
        <w:rPr>
          <w:color w:val="6E6158"/>
        </w:rPr>
        <w:t>labeling, and pooling regulations, including claims under the Commerce Clause and </w:t>
      </w:r>
      <w:r>
        <w:rPr>
          <w:color w:val="6E6158"/>
        </w:rPr>
        <w:t>Equal</w:t>
      </w:r>
      <w:r>
        <w:rPr>
          <w:color w:val="6E6158"/>
          <w:spacing w:val="40"/>
        </w:rPr>
        <w:t> </w:t>
      </w:r>
      <w:r>
        <w:rPr>
          <w:color w:val="6E6158"/>
        </w:rPr>
        <w:t>Protection Clause, and successful appeal to Ninth Circuit.</w:t>
      </w:r>
    </w:p>
    <w:p>
      <w:pPr>
        <w:pStyle w:val="BodyText"/>
        <w:spacing w:line="295" w:lineRule="auto" w:before="123"/>
        <w:ind w:right="644"/>
      </w:pPr>
      <w:r>
        <w:rPr>
          <w:color w:val="6E6158"/>
        </w:rPr>
        <w:t>Counsel for a leading investment brokerage firm in an employment discrimination class action</w:t>
      </w:r>
      <w:r>
        <w:rPr>
          <w:color w:val="6E6158"/>
          <w:spacing w:val="40"/>
        </w:rPr>
        <w:t> </w:t>
      </w:r>
      <w:r>
        <w:rPr>
          <w:color w:val="6E6158"/>
        </w:rPr>
        <w:t>and related breach of duty of loyalty counterclaim; successfully compelled arbitration to </w:t>
      </w:r>
      <w:r>
        <w:rPr>
          <w:color w:val="6E6158"/>
        </w:rPr>
        <w:t>avoid</w:t>
      </w:r>
      <w:r>
        <w:rPr>
          <w:color w:val="6E6158"/>
          <w:spacing w:val="40"/>
        </w:rPr>
        <w:t> </w:t>
      </w:r>
      <w:r>
        <w:rPr>
          <w:color w:val="6E6158"/>
        </w:rPr>
        <w:t>class claims, prevailed on defense of discrimination claim, and obtained damages award on</w:t>
      </w:r>
      <w:r>
        <w:rPr>
          <w:color w:val="6E6158"/>
          <w:spacing w:val="40"/>
        </w:rPr>
        <w:t> </w:t>
      </w:r>
      <w:r>
        <w:rPr>
          <w:color w:val="6E6158"/>
        </w:rPr>
        <w:t>firm’s breach of duty of loyalty claim.</w:t>
      </w:r>
    </w:p>
    <w:p>
      <w:pPr>
        <w:pStyle w:val="BodyText"/>
        <w:spacing w:line="302" w:lineRule="auto" w:before="123"/>
        <w:ind w:right="644"/>
      </w:pPr>
      <w:r>
        <w:rPr>
          <w:color w:val="6E6158"/>
        </w:rPr>
        <w:t>Represented leading cereal maker in class action antitrust and unfair competition </w:t>
      </w:r>
      <w:r>
        <w:rPr>
          <w:color w:val="6E6158"/>
        </w:rPr>
        <w:t>litigation;</w:t>
      </w:r>
      <w:r>
        <w:rPr>
          <w:color w:val="6E6158"/>
          <w:spacing w:val="40"/>
        </w:rPr>
        <w:t> </w:t>
      </w:r>
      <w:r>
        <w:rPr>
          <w:color w:val="6E6158"/>
        </w:rPr>
        <w:t>obtained summary judgment.</w:t>
      </w:r>
    </w:p>
    <w:p>
      <w:pPr>
        <w:pStyle w:val="BodyText"/>
        <w:spacing w:line="292" w:lineRule="auto" w:before="113"/>
        <w:ind w:right="644"/>
      </w:pPr>
      <w:r>
        <w:rPr>
          <w:color w:val="6E6158"/>
        </w:rPr>
        <w:t>Defended brokerage firm in NASD arbitration involving claims of breach of fiduciary duty,</w:t>
      </w:r>
      <w:r>
        <w:rPr>
          <w:color w:val="6E6158"/>
          <w:spacing w:val="40"/>
        </w:rPr>
        <w:t> </w:t>
      </w:r>
      <w:r>
        <w:rPr>
          <w:color w:val="6E6158"/>
        </w:rPr>
        <w:t>“churning,” and related claims; obtained award in defendant’s favor.</w:t>
      </w:r>
    </w:p>
    <w:p>
      <w:pPr>
        <w:pStyle w:val="BodyText"/>
        <w:spacing w:line="302" w:lineRule="auto" w:before="123"/>
        <w:ind w:right="644"/>
      </w:pPr>
      <w:r>
        <w:rPr>
          <w:color w:val="6E6158"/>
        </w:rPr>
        <w:t>Represented various employee groups in class action claims under Cal. Business &amp; </w:t>
      </w:r>
      <w:r>
        <w:rPr>
          <w:color w:val="6E6158"/>
        </w:rPr>
        <w:t>Profession</w:t>
      </w:r>
      <w:r>
        <w:rPr>
          <w:color w:val="6E6158"/>
          <w:spacing w:val="40"/>
        </w:rPr>
        <w:t> </w:t>
      </w:r>
      <w:r>
        <w:rPr>
          <w:color w:val="6E6158"/>
        </w:rPr>
        <w:t>Code 17200 for violations of wage and hour and other employment claims.</w:t>
      </w:r>
    </w:p>
    <w:p>
      <w:pPr>
        <w:pStyle w:val="BodyText"/>
        <w:spacing w:before="102"/>
        <w:ind w:left="0"/>
        <w:rPr>
          <w:sz w:val="24"/>
        </w:rPr>
      </w:pP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ind w:left="0"/>
        <w:rPr>
          <w:b/>
        </w:rPr>
      </w:pPr>
    </w:p>
    <w:p>
      <w:pPr>
        <w:pStyle w:val="BodyText"/>
        <w:spacing w:line="292" w:lineRule="auto"/>
        <w:ind w:right="577"/>
      </w:pPr>
      <w:r>
        <w:rPr>
          <w:color w:val="6E6158"/>
        </w:rPr>
        <w:t>Alumnus of the Year Award, Korean American Bar Association of Northern California(KABANC), </w:t>
      </w:r>
      <w:r>
        <w:rPr>
          <w:color w:val="6E6158"/>
          <w:spacing w:val="-4"/>
        </w:rPr>
        <w:t>2016</w:t>
      </w:r>
    </w:p>
    <w:p>
      <w:pPr>
        <w:pStyle w:val="BodyText"/>
        <w:spacing w:line="420" w:lineRule="auto" w:before="131"/>
        <w:ind w:right="979"/>
      </w:pPr>
      <w:r>
        <w:rPr>
          <w:color w:val="6E6158"/>
        </w:rPr>
        <w:t>Best Lawyers Under 40, National Asian Pacific American Bar Association (NAPABA), 2005 Distinguished Service Award, Asian American Bar Association of the Greater Bay Area, 2005 Unity Award, Minority Bar Coalition and Korean American Bar Association, 2003</w:t>
      </w:r>
    </w:p>
    <w:p>
      <w:pPr>
        <w:pStyle w:val="Heading1"/>
        <w:spacing w:before="28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36"/>
        <w:ind w:left="0"/>
        <w:rPr>
          <w:b/>
        </w:rPr>
      </w:pPr>
    </w:p>
    <w:p>
      <w:pPr>
        <w:pStyle w:val="BodyText"/>
        <w:spacing w:line="292" w:lineRule="auto"/>
        <w:ind w:right="644"/>
      </w:pPr>
      <w:r>
        <w:rPr>
          <w:color w:val="6E6158"/>
        </w:rPr>
        <w:t>Co-Author, “</w:t>
      </w:r>
      <w:hyperlink r:id="rId11">
        <w:r>
          <w:rPr>
            <w:color w:val="F5821F"/>
          </w:rPr>
          <w:t>Top Ten Influential Intellectual Property Cases In Apparel &amp; Fashion Law</w:t>
        </w:r>
      </w:hyperlink>
      <w:r>
        <w:rPr>
          <w:color w:val="6E6158"/>
        </w:rPr>
        <w:t>,” Fennemore Blog, October 23, 2025</w:t>
      </w:r>
    </w:p>
    <w:p>
      <w:pPr>
        <w:pStyle w:val="BodyText"/>
        <w:spacing w:line="292" w:lineRule="auto" w:before="123"/>
        <w:ind w:right="577"/>
      </w:pPr>
      <w:r>
        <w:rPr>
          <w:color w:val="6E6158"/>
        </w:rPr>
        <w:t>Co-Author, “</w:t>
      </w:r>
      <w:hyperlink r:id="rId12">
        <w:r>
          <w:rPr>
            <w:color w:val="F5821F"/>
          </w:rPr>
          <w:t>California’s Responsible Textile Recovery Act To Go Into Effect In 2026</w:t>
        </w:r>
      </w:hyperlink>
      <w:r>
        <w:rPr>
          <w:color w:val="6E6158"/>
        </w:rPr>
        <w:t>,” Fenenmore Blog October 21, 2025</w:t>
      </w:r>
    </w:p>
    <w:p>
      <w:pPr>
        <w:pStyle w:val="BodyText"/>
        <w:spacing w:line="292" w:lineRule="auto" w:before="132"/>
      </w:pPr>
      <w:r>
        <w:rPr>
          <w:color w:val="6E6158"/>
        </w:rPr>
        <w:t>Author, “</w:t>
      </w:r>
      <w:hyperlink r:id="rId13">
        <w:r>
          <w:rPr>
            <w:color w:val="F5821F"/>
          </w:rPr>
          <w:t>The Food and Beverage Industry is Brewing with Innovation: Tips on How to Protect Your</w:t>
        </w:r>
      </w:hyperlink>
      <w:r>
        <w:rPr>
          <w:color w:val="F5821F"/>
        </w:rPr>
        <w:t> </w:t>
      </w:r>
      <w:hyperlink r:id="rId13">
        <w:r>
          <w:rPr>
            <w:color w:val="F5821F"/>
          </w:rPr>
          <w:t>Intellectual Property</w:t>
        </w:r>
      </w:hyperlink>
      <w:r>
        <w:rPr>
          <w:color w:val="6E6158"/>
        </w:rPr>
        <w:t>,” Fennemore Blog, June 13, 2024</w:t>
      </w:r>
    </w:p>
    <w:p>
      <w:pPr>
        <w:pStyle w:val="BodyText"/>
        <w:spacing w:line="292" w:lineRule="auto" w:before="123"/>
        <w:ind w:right="644"/>
      </w:pPr>
      <w:r>
        <w:rPr>
          <w:color w:val="6E6158"/>
        </w:rPr>
        <w:t>Co-Author, “</w:t>
      </w:r>
      <w:hyperlink r:id="rId14">
        <w:r>
          <w:rPr>
            <w:color w:val="F5821F"/>
          </w:rPr>
          <w:t>Supreme Court: Damages Not Restricted to Just Three Years in Copyright Cases</w:t>
        </w:r>
      </w:hyperlink>
      <w:r>
        <w:rPr>
          <w:color w:val="6E6158"/>
        </w:rPr>
        <w:t>,” Fennemore Blog, May 22, 2024</w:t>
      </w:r>
    </w:p>
    <w:p>
      <w:pPr>
        <w:pStyle w:val="BodyText"/>
        <w:spacing w:line="292" w:lineRule="auto" w:before="131"/>
        <w:ind w:right="644"/>
      </w:pPr>
      <w:r>
        <w:rPr>
          <w:color w:val="6E6158"/>
        </w:rPr>
        <w:t>Speaker, “Legal Issues Facing Craft Breweries,” California Craft Brewers Association, Craft </w:t>
      </w:r>
      <w:r>
        <w:rPr>
          <w:color w:val="6E6158"/>
        </w:rPr>
        <w:t>Beer Summit, March 13, 2024</w:t>
      </w:r>
    </w:p>
    <w:p>
      <w:pPr>
        <w:pStyle w:val="BodyText"/>
        <w:spacing w:before="123"/>
      </w:pPr>
      <w:r>
        <w:rPr>
          <w:color w:val="6E6158"/>
        </w:rPr>
        <w:t>Interviewer,</w:t>
      </w:r>
      <w:r>
        <w:rPr>
          <w:color w:val="6E6158"/>
          <w:spacing w:val="9"/>
        </w:rPr>
        <w:t> </w:t>
      </w:r>
      <w:r>
        <w:rPr>
          <w:color w:val="6E6158"/>
        </w:rPr>
        <w:t>Fireside</w:t>
      </w:r>
      <w:r>
        <w:rPr>
          <w:color w:val="6E6158"/>
          <w:spacing w:val="10"/>
        </w:rPr>
        <w:t> </w:t>
      </w:r>
      <w:r>
        <w:rPr>
          <w:color w:val="6E6158"/>
        </w:rPr>
        <w:t>Chat</w:t>
      </w:r>
      <w:r>
        <w:rPr>
          <w:color w:val="6E6158"/>
          <w:spacing w:val="10"/>
        </w:rPr>
        <w:t> </w:t>
      </w:r>
      <w:r>
        <w:rPr>
          <w:color w:val="6E6158"/>
        </w:rPr>
        <w:t>with</w:t>
      </w:r>
      <w:r>
        <w:rPr>
          <w:color w:val="6E6158"/>
          <w:spacing w:val="10"/>
        </w:rPr>
        <w:t> </w:t>
      </w:r>
      <w:r>
        <w:rPr>
          <w:color w:val="6E6158"/>
        </w:rPr>
        <w:t>Margaret</w:t>
      </w:r>
      <w:r>
        <w:rPr>
          <w:color w:val="6E6158"/>
          <w:spacing w:val="9"/>
        </w:rPr>
        <w:t> </w:t>
      </w:r>
      <w:r>
        <w:rPr>
          <w:color w:val="6E6158"/>
        </w:rPr>
        <w:t>Juhae</w:t>
      </w:r>
      <w:r>
        <w:rPr>
          <w:color w:val="6E6158"/>
          <w:spacing w:val="10"/>
        </w:rPr>
        <w:t> </w:t>
      </w:r>
      <w:r>
        <w:rPr>
          <w:color w:val="6E6158"/>
        </w:rPr>
        <w:t>Lee,</w:t>
      </w:r>
      <w:r>
        <w:rPr>
          <w:color w:val="6E6158"/>
          <w:spacing w:val="10"/>
        </w:rPr>
        <w:t> </w:t>
      </w:r>
      <w:r>
        <w:rPr>
          <w:color w:val="6E6158"/>
        </w:rPr>
        <w:t>author</w:t>
      </w:r>
      <w:r>
        <w:rPr>
          <w:color w:val="6E6158"/>
          <w:spacing w:val="10"/>
        </w:rPr>
        <w:t> </w:t>
      </w:r>
      <w:r>
        <w:rPr>
          <w:color w:val="6E6158"/>
        </w:rPr>
        <w:t>of</w:t>
      </w:r>
      <w:r>
        <w:rPr>
          <w:color w:val="6E6158"/>
          <w:spacing w:val="9"/>
        </w:rPr>
        <w:t> </w:t>
      </w:r>
      <w:r>
        <w:rPr>
          <w:color w:val="6E6158"/>
        </w:rPr>
        <w:t>“Starry</w:t>
      </w:r>
      <w:r>
        <w:rPr>
          <w:color w:val="6E6158"/>
          <w:spacing w:val="10"/>
        </w:rPr>
        <w:t> </w:t>
      </w:r>
      <w:r>
        <w:rPr>
          <w:color w:val="6E6158"/>
        </w:rPr>
        <w:t>Field:</w:t>
      </w:r>
      <w:r>
        <w:rPr>
          <w:color w:val="6E6158"/>
          <w:spacing w:val="10"/>
        </w:rPr>
        <w:t> </w:t>
      </w:r>
      <w:r>
        <w:rPr>
          <w:color w:val="6E6158"/>
        </w:rPr>
        <w:t>A</w:t>
      </w:r>
      <w:r>
        <w:rPr>
          <w:color w:val="6E6158"/>
          <w:spacing w:val="10"/>
        </w:rPr>
        <w:t> </w:t>
      </w:r>
      <w:r>
        <w:rPr>
          <w:color w:val="6E6158"/>
        </w:rPr>
        <w:t>Memoir</w:t>
      </w:r>
      <w:r>
        <w:rPr>
          <w:color w:val="6E6158"/>
          <w:spacing w:val="10"/>
        </w:rPr>
        <w:t> </w:t>
      </w:r>
      <w:r>
        <w:rPr>
          <w:color w:val="6E6158"/>
        </w:rPr>
        <w:t>of</w:t>
      </w:r>
      <w:r>
        <w:rPr>
          <w:color w:val="6E6158"/>
          <w:spacing w:val="9"/>
        </w:rPr>
        <w:t> </w:t>
      </w:r>
      <w:r>
        <w:rPr>
          <w:color w:val="6E6158"/>
          <w:spacing w:val="-4"/>
        </w:rPr>
        <w:t>Lost</w:t>
      </w:r>
    </w:p>
    <w:p>
      <w:pPr>
        <w:pStyle w:val="BodyText"/>
        <w:spacing w:before="52"/>
      </w:pPr>
      <w:r>
        <w:rPr>
          <w:color w:val="6E6158"/>
        </w:rPr>
        <w:t>History,”</w:t>
      </w:r>
      <w:r>
        <w:rPr>
          <w:color w:val="6E6158"/>
          <w:spacing w:val="13"/>
        </w:rPr>
        <w:t> </w:t>
      </w:r>
      <w:r>
        <w:rPr>
          <w:color w:val="6E6158"/>
        </w:rPr>
        <w:t>Korean</w:t>
      </w:r>
      <w:r>
        <w:rPr>
          <w:color w:val="6E6158"/>
          <w:spacing w:val="14"/>
        </w:rPr>
        <w:t> </w:t>
      </w:r>
      <w:r>
        <w:rPr>
          <w:color w:val="6E6158"/>
        </w:rPr>
        <w:t>American</w:t>
      </w:r>
      <w:r>
        <w:rPr>
          <w:color w:val="6E6158"/>
          <w:spacing w:val="14"/>
        </w:rPr>
        <w:t> </w:t>
      </w:r>
      <w:r>
        <w:rPr>
          <w:color w:val="6E6158"/>
        </w:rPr>
        <w:t>Bar</w:t>
      </w:r>
      <w:r>
        <w:rPr>
          <w:color w:val="6E6158"/>
          <w:spacing w:val="14"/>
        </w:rPr>
        <w:t> </w:t>
      </w:r>
      <w:r>
        <w:rPr>
          <w:color w:val="6E6158"/>
        </w:rPr>
        <w:t>Association</w:t>
      </w:r>
      <w:r>
        <w:rPr>
          <w:color w:val="6E6158"/>
          <w:spacing w:val="14"/>
        </w:rPr>
        <w:t> </w:t>
      </w:r>
      <w:r>
        <w:rPr>
          <w:color w:val="6E6158"/>
        </w:rPr>
        <w:t>of</w:t>
      </w:r>
      <w:r>
        <w:rPr>
          <w:color w:val="6E6158"/>
          <w:spacing w:val="14"/>
        </w:rPr>
        <w:t> </w:t>
      </w:r>
      <w:r>
        <w:rPr>
          <w:color w:val="6E6158"/>
        </w:rPr>
        <w:t>Northern</w:t>
      </w:r>
      <w:r>
        <w:rPr>
          <w:color w:val="6E6158"/>
          <w:spacing w:val="14"/>
        </w:rPr>
        <w:t> </w:t>
      </w:r>
      <w:r>
        <w:rPr>
          <w:color w:val="6E6158"/>
        </w:rPr>
        <w:t>California,</w:t>
      </w:r>
      <w:r>
        <w:rPr>
          <w:color w:val="6E6158"/>
          <w:spacing w:val="14"/>
        </w:rPr>
        <w:t> </w:t>
      </w:r>
      <w:r>
        <w:rPr>
          <w:color w:val="6E6158"/>
        </w:rPr>
        <w:t>Annual</w:t>
      </w:r>
      <w:r>
        <w:rPr>
          <w:color w:val="6E6158"/>
          <w:spacing w:val="14"/>
        </w:rPr>
        <w:t> </w:t>
      </w:r>
      <w:r>
        <w:rPr>
          <w:color w:val="6E6158"/>
        </w:rPr>
        <w:t>Gala,</w:t>
      </w:r>
      <w:r>
        <w:rPr>
          <w:color w:val="6E6158"/>
          <w:spacing w:val="14"/>
        </w:rPr>
        <w:t> </w:t>
      </w:r>
      <w:r>
        <w:rPr>
          <w:color w:val="6E6158"/>
        </w:rPr>
        <w:t>March</w:t>
      </w:r>
      <w:r>
        <w:rPr>
          <w:color w:val="6E6158"/>
          <w:spacing w:val="14"/>
        </w:rPr>
        <w:t> </w:t>
      </w:r>
      <w:r>
        <w:rPr>
          <w:color w:val="6E6158"/>
        </w:rPr>
        <w:t>1,</w:t>
      </w:r>
      <w:r>
        <w:rPr>
          <w:color w:val="6E6158"/>
          <w:spacing w:val="13"/>
        </w:rPr>
        <w:t> </w:t>
      </w:r>
      <w:r>
        <w:rPr>
          <w:color w:val="6E6158"/>
          <w:spacing w:val="-4"/>
        </w:rPr>
        <w:t>2024</w:t>
      </w:r>
    </w:p>
    <w:p>
      <w:pPr>
        <w:pStyle w:val="BodyText"/>
        <w:spacing w:before="182"/>
      </w:pPr>
      <w:r>
        <w:rPr>
          <w:color w:val="6E6158"/>
        </w:rPr>
        <w:t>Author,</w:t>
      </w:r>
      <w:r>
        <w:rPr>
          <w:color w:val="6E6158"/>
          <w:spacing w:val="16"/>
        </w:rPr>
        <w:t> </w:t>
      </w:r>
      <w:r>
        <w:rPr>
          <w:color w:val="6E6158"/>
        </w:rPr>
        <w:t>“</w:t>
      </w:r>
      <w:hyperlink r:id="rId15">
        <w:r>
          <w:rPr>
            <w:color w:val="F5821F"/>
          </w:rPr>
          <w:t>Respectful</w:t>
        </w:r>
        <w:r>
          <w:rPr>
            <w:color w:val="F5821F"/>
            <w:spacing w:val="16"/>
          </w:rPr>
          <w:t> </w:t>
        </w:r>
        <w:r>
          <w:rPr>
            <w:color w:val="F5821F"/>
          </w:rPr>
          <w:t>Branding,”</w:t>
        </w:r>
        <w:r>
          <w:rPr>
            <w:color w:val="F5821F"/>
            <w:spacing w:val="16"/>
          </w:rPr>
          <w:t> </w:t>
        </w:r>
        <w:r>
          <w:rPr>
            <w:color w:val="F5821F"/>
          </w:rPr>
          <w:t>The</w:t>
        </w:r>
        <w:r>
          <w:rPr>
            <w:color w:val="F5821F"/>
            <w:spacing w:val="16"/>
          </w:rPr>
          <w:t> </w:t>
        </w:r>
        <w:r>
          <w:rPr>
            <w:color w:val="F5821F"/>
          </w:rPr>
          <w:t>New</w:t>
        </w:r>
        <w:r>
          <w:rPr>
            <w:color w:val="F5821F"/>
            <w:spacing w:val="17"/>
          </w:rPr>
          <w:t> </w:t>
        </w:r>
        <w:r>
          <w:rPr>
            <w:color w:val="F5821F"/>
          </w:rPr>
          <w:t>Brewer</w:t>
        </w:r>
        <w:r>
          <w:rPr>
            <w:color w:val="F5821F"/>
            <w:spacing w:val="16"/>
          </w:rPr>
          <w:t> </w:t>
        </w:r>
        <w:r>
          <w:rPr>
            <w:color w:val="F5821F"/>
          </w:rPr>
          <w:t>(Brewers</w:t>
        </w:r>
        <w:r>
          <w:rPr>
            <w:color w:val="F5821F"/>
            <w:spacing w:val="16"/>
          </w:rPr>
          <w:t> </w:t>
        </w:r>
        <w:r>
          <w:rPr>
            <w:color w:val="F5821F"/>
          </w:rPr>
          <w:t>Association)</w:t>
        </w:r>
      </w:hyperlink>
      <w:r>
        <w:rPr>
          <w:color w:val="6E6158"/>
        </w:rPr>
        <w:t>,”</w:t>
      </w:r>
      <w:r>
        <w:rPr>
          <w:color w:val="6E6158"/>
          <w:spacing w:val="16"/>
        </w:rPr>
        <w:t> </w:t>
      </w:r>
      <w:r>
        <w:rPr>
          <w:color w:val="6E6158"/>
        </w:rPr>
        <w:t>September/October</w:t>
      </w:r>
      <w:r>
        <w:rPr>
          <w:color w:val="6E6158"/>
          <w:spacing w:val="16"/>
        </w:rPr>
        <w:t> </w:t>
      </w:r>
      <w:r>
        <w:rPr>
          <w:color w:val="6E6158"/>
          <w:spacing w:val="-4"/>
        </w:rPr>
        <w:t>2021</w:t>
      </w:r>
    </w:p>
    <w:p>
      <w:pPr>
        <w:pStyle w:val="BodyText"/>
        <w:spacing w:line="292" w:lineRule="auto" w:before="174"/>
        <w:ind w:right="644"/>
      </w:pPr>
      <w:r>
        <w:rPr>
          <w:color w:val="6E6158"/>
        </w:rPr>
        <w:t>Co-Speaker, “</w:t>
      </w:r>
      <w:hyperlink r:id="rId16">
        <w:r>
          <w:rPr>
            <w:color w:val="F5821F"/>
          </w:rPr>
          <w:t>Respectful Branding: Trademark Law and Practical IP Due Diligence</w:t>
        </w:r>
      </w:hyperlink>
      <w:r>
        <w:rPr>
          <w:color w:val="6E6158"/>
        </w:rPr>
        <w:t>” Brewers Association BA Collab Hour, with Tomme Arthur, Sam Calagione, and Marc Sorini, June 2021.</w:t>
      </w:r>
    </w:p>
    <w:p>
      <w:pPr>
        <w:pStyle w:val="BodyText"/>
        <w:spacing w:line="302" w:lineRule="auto" w:before="124"/>
        <w:ind w:right="644"/>
      </w:pPr>
      <w:r>
        <w:rPr>
          <w:color w:val="6E6158"/>
        </w:rPr>
        <w:t>Co-Speaker, “So You Want to Be A Distiller,” Presentation for Course at Los Angeles Distillery, December 2020</w:t>
      </w:r>
    </w:p>
    <w:p>
      <w:pPr>
        <w:pStyle w:val="BodyText"/>
        <w:spacing w:after="0" w:line="302" w:lineRule="auto"/>
        <w:sectPr>
          <w:pgSz w:w="12240" w:h="15840"/>
          <w:pgMar w:top="500" w:bottom="280" w:left="1440" w:right="1080"/>
        </w:sectPr>
      </w:pPr>
    </w:p>
    <w:p>
      <w:pPr>
        <w:pStyle w:val="BodyText"/>
        <w:spacing w:line="292" w:lineRule="auto" w:before="83"/>
        <w:ind w:right="979"/>
      </w:pPr>
      <w:r>
        <w:rPr>
          <w:color w:val="6E6158"/>
        </w:rPr>
        <w:t>Speaker, “</w:t>
      </w:r>
      <w:hyperlink r:id="rId17">
        <w:r>
          <w:rPr>
            <w:color w:val="F5821F"/>
          </w:rPr>
          <w:t>Beer Law</w:t>
        </w:r>
      </w:hyperlink>
      <w:r>
        <w:rPr>
          <w:color w:val="6E6158"/>
        </w:rPr>
        <w:t>,” UC Davis School of Law, guest speaker for John Trinidad’s “Wine &amp; The Law” course, April 2020</w:t>
      </w:r>
    </w:p>
    <w:p>
      <w:pPr>
        <w:pStyle w:val="BodyText"/>
        <w:spacing w:line="292" w:lineRule="auto" w:before="132"/>
        <w:ind w:right="644"/>
      </w:pPr>
      <w:r>
        <w:rPr>
          <w:color w:val="6E6158"/>
        </w:rPr>
        <w:t>Speaker, “Distribution Contracts: The Beer Industry Pre-Nuptial Agreements,” California </w:t>
      </w:r>
      <w:r>
        <w:rPr>
          <w:color w:val="6E6158"/>
        </w:rPr>
        <w:t>Craft Brewers Association Spring Conference, May 7, 2019.</w:t>
      </w:r>
    </w:p>
    <w:p>
      <w:pPr>
        <w:pStyle w:val="BodyText"/>
        <w:spacing w:line="292" w:lineRule="auto" w:before="123"/>
        <w:ind w:right="644"/>
      </w:pPr>
      <w:r>
        <w:rPr>
          <w:color w:val="6E6158"/>
        </w:rPr>
        <w:t>Speaker, “Distribution Agreements: From Formation to Termination and Everything In-</w:t>
      </w:r>
      <w:r>
        <w:rPr>
          <w:color w:val="6E6158"/>
        </w:rPr>
        <w:t>Between,” Brewers Association, Craft Brewers Conference, April 10, 2019</w:t>
      </w:r>
    </w:p>
    <w:p>
      <w:pPr>
        <w:pStyle w:val="BodyText"/>
        <w:spacing w:line="292" w:lineRule="auto" w:before="131"/>
      </w:pPr>
      <w:r>
        <w:rPr>
          <w:color w:val="6E6158"/>
        </w:rPr>
        <w:t>Organizer and Moderator, The Slants Decision,” National Asian Pacific American Bar </w:t>
      </w:r>
      <w:r>
        <w:rPr>
          <w:color w:val="6E6158"/>
        </w:rPr>
        <w:t>Association (NAPABA), Western Regional Conference, November 2018</w:t>
      </w:r>
    </w:p>
    <w:p>
      <w:pPr>
        <w:pStyle w:val="BodyText"/>
        <w:spacing w:line="292" w:lineRule="auto" w:before="124"/>
        <w:ind w:right="577"/>
      </w:pPr>
      <w:r>
        <w:rPr>
          <w:color w:val="6E6158"/>
        </w:rPr>
        <w:t>Co-Speaker, “</w:t>
      </w:r>
      <w:hyperlink r:id="rId18">
        <w:r>
          <w:rPr>
            <w:color w:val="F5821F"/>
          </w:rPr>
          <w:t>Meet the Legal Experts</w:t>
        </w:r>
      </w:hyperlink>
      <w:r>
        <w:rPr>
          <w:color w:val="6E6158"/>
        </w:rPr>
        <w:t>,” Brewers Association, Craft Brewers Conference, with Joe</w:t>
      </w:r>
      <w:r>
        <w:rPr>
          <w:color w:val="6E6158"/>
          <w:spacing w:val="40"/>
        </w:rPr>
        <w:t> </w:t>
      </w:r>
      <w:r>
        <w:rPr>
          <w:color w:val="6E6158"/>
        </w:rPr>
        <w:t>Infante, Alva Mather, Marcus Reed, and Joe Davis, April 2018</w:t>
      </w:r>
    </w:p>
    <w:p>
      <w:pPr>
        <w:pStyle w:val="BodyText"/>
        <w:spacing w:before="120"/>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BodyText"/>
      </w:pPr>
      <w:r>
        <w:rPr>
          <w:color w:val="6E6158"/>
        </w:rPr>
        <w:t>Allied</w:t>
      </w:r>
      <w:r>
        <w:rPr>
          <w:color w:val="6E6158"/>
          <w:spacing w:val="6"/>
        </w:rPr>
        <w:t> </w:t>
      </w:r>
      <w:r>
        <w:rPr>
          <w:color w:val="6E6158"/>
        </w:rPr>
        <w:t>Trade</w:t>
      </w:r>
      <w:r>
        <w:rPr>
          <w:color w:val="6E6158"/>
          <w:spacing w:val="7"/>
        </w:rPr>
        <w:t> </w:t>
      </w:r>
      <w:r>
        <w:rPr>
          <w:color w:val="6E6158"/>
        </w:rPr>
        <w:t>Member,</w:t>
      </w:r>
      <w:r>
        <w:rPr>
          <w:color w:val="6E6158"/>
          <w:spacing w:val="7"/>
        </w:rPr>
        <w:t> </w:t>
      </w:r>
      <w:r>
        <w:rPr>
          <w:color w:val="6E6158"/>
        </w:rPr>
        <w:t>Brewers</w:t>
      </w:r>
      <w:r>
        <w:rPr>
          <w:color w:val="6E6158"/>
          <w:spacing w:val="7"/>
        </w:rPr>
        <w:t> </w:t>
      </w:r>
      <w:r>
        <w:rPr>
          <w:color w:val="6E6158"/>
          <w:spacing w:val="-2"/>
        </w:rPr>
        <w:t>Association</w:t>
      </w:r>
    </w:p>
    <w:p>
      <w:pPr>
        <w:pStyle w:val="BodyText"/>
        <w:spacing w:before="174"/>
      </w:pPr>
      <w:r>
        <w:rPr>
          <w:color w:val="6E6158"/>
        </w:rPr>
        <w:t>Allied</w:t>
      </w:r>
      <w:r>
        <w:rPr>
          <w:color w:val="6E6158"/>
          <w:spacing w:val="10"/>
        </w:rPr>
        <w:t> </w:t>
      </w:r>
      <w:r>
        <w:rPr>
          <w:color w:val="6E6158"/>
        </w:rPr>
        <w:t>Trade</w:t>
      </w:r>
      <w:r>
        <w:rPr>
          <w:color w:val="6E6158"/>
          <w:spacing w:val="10"/>
        </w:rPr>
        <w:t> </w:t>
      </w:r>
      <w:r>
        <w:rPr>
          <w:color w:val="6E6158"/>
        </w:rPr>
        <w:t>Member,</w:t>
      </w:r>
      <w:r>
        <w:rPr>
          <w:color w:val="6E6158"/>
          <w:spacing w:val="10"/>
        </w:rPr>
        <w:t> </w:t>
      </w:r>
      <w:r>
        <w:rPr>
          <w:color w:val="6E6158"/>
        </w:rPr>
        <w:t>California</w:t>
      </w:r>
      <w:r>
        <w:rPr>
          <w:color w:val="6E6158"/>
          <w:spacing w:val="10"/>
        </w:rPr>
        <w:t> </w:t>
      </w:r>
      <w:r>
        <w:rPr>
          <w:color w:val="6E6158"/>
        </w:rPr>
        <w:t>Craft</w:t>
      </w:r>
      <w:r>
        <w:rPr>
          <w:color w:val="6E6158"/>
          <w:spacing w:val="10"/>
        </w:rPr>
        <w:t> </w:t>
      </w:r>
      <w:r>
        <w:rPr>
          <w:color w:val="6E6158"/>
        </w:rPr>
        <w:t>Brewers</w:t>
      </w:r>
      <w:r>
        <w:rPr>
          <w:color w:val="6E6158"/>
          <w:spacing w:val="10"/>
        </w:rPr>
        <w:t> </w:t>
      </w:r>
      <w:r>
        <w:rPr>
          <w:color w:val="6E6158"/>
          <w:spacing w:val="-2"/>
        </w:rPr>
        <w:t>Association</w:t>
      </w:r>
    </w:p>
    <w:p>
      <w:pPr>
        <w:pStyle w:val="BodyText"/>
        <w:spacing w:line="427" w:lineRule="auto" w:before="174"/>
        <w:ind w:right="1897"/>
      </w:pPr>
      <w:r>
        <w:rPr>
          <w:color w:val="6E6158"/>
        </w:rPr>
        <w:t>Former President and Founding Member, Craft Beverage Lawyers </w:t>
      </w:r>
      <w:r>
        <w:rPr>
          <w:color w:val="6E6158"/>
        </w:rPr>
        <w:t>Guild Member/Mediator, Northern District of California ADR Program</w:t>
      </w:r>
    </w:p>
    <w:p>
      <w:pPr>
        <w:pStyle w:val="BodyText"/>
        <w:spacing w:line="292" w:lineRule="auto"/>
        <w:ind w:right="577"/>
      </w:pPr>
      <w:r>
        <w:rPr>
          <w:color w:val="6E6158"/>
        </w:rPr>
        <w:t>Former Member, Anti-Counterfeiting Committee, Internet Committee, Information Resources</w:t>
      </w:r>
      <w:r>
        <w:rPr>
          <w:color w:val="6E6158"/>
          <w:spacing w:val="40"/>
        </w:rPr>
        <w:t> </w:t>
      </w:r>
      <w:r>
        <w:rPr>
          <w:color w:val="6E6158"/>
        </w:rPr>
        <w:t>Committee, Trademark Dilution Committee, Trademark Reporter Editorial Board, </w:t>
      </w:r>
      <w:r>
        <w:rPr>
          <w:color w:val="6E6158"/>
        </w:rPr>
        <w:t>International</w:t>
      </w:r>
      <w:r>
        <w:rPr>
          <w:color w:val="6E6158"/>
          <w:spacing w:val="40"/>
        </w:rPr>
        <w:t> </w:t>
      </w:r>
      <w:r>
        <w:rPr>
          <w:color w:val="6E6158"/>
        </w:rPr>
        <w:t>Trademark Association (INTA)</w:t>
      </w:r>
    </w:p>
    <w:p>
      <w:pPr>
        <w:pStyle w:val="BodyText"/>
        <w:spacing w:line="292" w:lineRule="auto" w:before="124"/>
        <w:ind w:right="644"/>
      </w:pPr>
      <w:r>
        <w:rPr>
          <w:color w:val="6E6158"/>
        </w:rPr>
        <w:t>Former Board Member, Co-Chair, Community Services Committee, and Co-Chair, </w:t>
      </w:r>
      <w:r>
        <w:rPr>
          <w:color w:val="6E6158"/>
        </w:rPr>
        <w:t>Community Services</w:t>
      </w:r>
      <w:r>
        <w:rPr>
          <w:color w:val="6E6158"/>
          <w:spacing w:val="33"/>
        </w:rPr>
        <w:t> </w:t>
      </w:r>
      <w:r>
        <w:rPr>
          <w:color w:val="6E6158"/>
        </w:rPr>
        <w:t>Committee,</w:t>
      </w:r>
      <w:r>
        <w:rPr>
          <w:color w:val="6E6158"/>
          <w:spacing w:val="33"/>
        </w:rPr>
        <w:t> </w:t>
      </w:r>
      <w:r>
        <w:rPr>
          <w:color w:val="6E6158"/>
        </w:rPr>
        <w:t>Asian</w:t>
      </w:r>
      <w:r>
        <w:rPr>
          <w:color w:val="6E6158"/>
          <w:spacing w:val="33"/>
        </w:rPr>
        <w:t> </w:t>
      </w:r>
      <w:r>
        <w:rPr>
          <w:color w:val="6E6158"/>
        </w:rPr>
        <w:t>American</w:t>
      </w:r>
      <w:r>
        <w:rPr>
          <w:color w:val="6E6158"/>
          <w:spacing w:val="33"/>
        </w:rPr>
        <w:t> </w:t>
      </w:r>
      <w:r>
        <w:rPr>
          <w:color w:val="6E6158"/>
        </w:rPr>
        <w:t>Bar</w:t>
      </w:r>
      <w:r>
        <w:rPr>
          <w:color w:val="6E6158"/>
          <w:spacing w:val="33"/>
        </w:rPr>
        <w:t> </w:t>
      </w:r>
      <w:r>
        <w:rPr>
          <w:color w:val="6E6158"/>
        </w:rPr>
        <w:t>Association</w:t>
      </w:r>
      <w:r>
        <w:rPr>
          <w:color w:val="6E6158"/>
          <w:spacing w:val="33"/>
        </w:rPr>
        <w:t> </w:t>
      </w:r>
      <w:r>
        <w:rPr>
          <w:color w:val="6E6158"/>
        </w:rPr>
        <w:t>of</w:t>
      </w:r>
      <w:r>
        <w:rPr>
          <w:color w:val="6E6158"/>
          <w:spacing w:val="33"/>
        </w:rPr>
        <w:t> </w:t>
      </w:r>
      <w:r>
        <w:rPr>
          <w:color w:val="6E6158"/>
        </w:rPr>
        <w:t>the</w:t>
      </w:r>
      <w:r>
        <w:rPr>
          <w:color w:val="6E6158"/>
          <w:spacing w:val="33"/>
        </w:rPr>
        <w:t> </w:t>
      </w:r>
      <w:r>
        <w:rPr>
          <w:color w:val="6E6158"/>
        </w:rPr>
        <w:t>Greater</w:t>
      </w:r>
      <w:r>
        <w:rPr>
          <w:color w:val="6E6158"/>
          <w:spacing w:val="33"/>
        </w:rPr>
        <w:t> </w:t>
      </w:r>
      <w:r>
        <w:rPr>
          <w:color w:val="6E6158"/>
        </w:rPr>
        <w:t>Bay</w:t>
      </w:r>
      <w:r>
        <w:rPr>
          <w:color w:val="6E6158"/>
          <w:spacing w:val="33"/>
        </w:rPr>
        <w:t> </w:t>
      </w:r>
      <w:r>
        <w:rPr>
          <w:color w:val="6E6158"/>
        </w:rPr>
        <w:t>Area</w:t>
      </w:r>
      <w:r>
        <w:rPr>
          <w:color w:val="6E6158"/>
          <w:spacing w:val="33"/>
        </w:rPr>
        <w:t> </w:t>
      </w:r>
      <w:r>
        <w:rPr>
          <w:color w:val="6E6158"/>
        </w:rPr>
        <w:t>(AABA)</w:t>
      </w:r>
    </w:p>
    <w:p>
      <w:pPr>
        <w:pStyle w:val="BodyText"/>
        <w:spacing w:line="292" w:lineRule="auto" w:before="124"/>
        <w:ind w:right="979"/>
      </w:pPr>
      <w:r>
        <w:rPr>
          <w:color w:val="6E6158"/>
        </w:rPr>
        <w:t>Former Regional Governor (Northern California) and Treasurer, International Association </w:t>
      </w:r>
      <w:r>
        <w:rPr>
          <w:color w:val="6E6158"/>
        </w:rPr>
        <w:t>of Korean Lawyers (IAKL)</w:t>
      </w:r>
    </w:p>
    <w:p>
      <w:pPr>
        <w:pStyle w:val="BodyText"/>
        <w:spacing w:line="292" w:lineRule="auto" w:before="131"/>
        <w:ind w:right="644"/>
      </w:pPr>
      <w:r>
        <w:rPr>
          <w:color w:val="6E6158"/>
        </w:rPr>
        <w:t>Former Presidents, Treasurer, and Board Member, Korean American Bar Association of Northern California (KABANC)</w:t>
      </w:r>
    </w:p>
    <w:p>
      <w:pPr>
        <w:pStyle w:val="BodyText"/>
        <w:spacing w:line="292" w:lineRule="auto" w:before="123"/>
      </w:pPr>
      <w:r>
        <w:rPr>
          <w:color w:val="6E6158"/>
        </w:rPr>
        <w:t>Former Member, California Regional Conference Organizing Committee, National Asian </w:t>
      </w:r>
      <w:r>
        <w:rPr>
          <w:color w:val="6E6158"/>
        </w:rPr>
        <w:t>Pacific</w:t>
      </w:r>
      <w:r>
        <w:rPr>
          <w:color w:val="6E6158"/>
          <w:spacing w:val="40"/>
        </w:rPr>
        <w:t> </w:t>
      </w:r>
      <w:r>
        <w:rPr>
          <w:color w:val="6E6158"/>
        </w:rPr>
        <w:t>American Bar Association (NAPABA)</w:t>
      </w:r>
    </w:p>
    <w:p>
      <w:pPr>
        <w:pStyle w:val="BodyText"/>
        <w:spacing w:before="121"/>
        <w:ind w:left="0"/>
        <w:rPr>
          <w:sz w:val="24"/>
        </w:rPr>
      </w:pPr>
    </w:p>
    <w:p>
      <w:pPr>
        <w:pStyle w:val="Heading1"/>
      </w:pPr>
      <w:r>
        <w:rPr>
          <w:color w:val="FF8100"/>
          <w:spacing w:val="-2"/>
        </w:rPr>
        <w:t>ADMISSIONS</w:t>
      </w:r>
    </w:p>
    <w:p>
      <w:pPr>
        <w:pStyle w:val="BodyText"/>
        <w:spacing w:before="27"/>
        <w:ind w:left="0"/>
        <w:rPr>
          <w:b/>
        </w:rPr>
      </w:pPr>
    </w:p>
    <w:p>
      <w:pPr>
        <w:pStyle w:val="BodyText"/>
      </w:pPr>
      <w:r>
        <w:rPr>
          <w:color w:val="6E6158"/>
          <w:spacing w:val="-2"/>
        </w:rPr>
        <w:t>California</w:t>
      </w:r>
    </w:p>
    <w:p>
      <w:pPr>
        <w:pStyle w:val="BodyText"/>
        <w:spacing w:line="420" w:lineRule="auto" w:before="174"/>
        <w:ind w:right="5868"/>
      </w:pPr>
      <w:r>
        <w:rPr>
          <w:color w:val="6E6158"/>
        </w:rPr>
        <w:t>U.S. Court of Appeals, Ninth </w:t>
      </w:r>
      <w:r>
        <w:rPr>
          <w:color w:val="6E6158"/>
        </w:rPr>
        <w:t>Circuit</w:t>
      </w:r>
      <w:r>
        <w:rPr>
          <w:color w:val="6E6158"/>
        </w:rPr>
        <w:t> Federal Courts in California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intellectual-property-and-ip-litigation/"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epak@fennemorelaw.com" TargetMode="External"/><Relationship Id="rId11" Type="http://schemas.openxmlformats.org/officeDocument/2006/relationships/hyperlink" Target="https://www.fennemorelaw.com/ten-influential-intellectual-property-cases-in-apparel-fashion-law/" TargetMode="External"/><Relationship Id="rId12" Type="http://schemas.openxmlformats.org/officeDocument/2006/relationships/hyperlink" Target="https://www.fennemorelaw.com/californias-responsible-textile-recovery-act-to-go-into-effect-in-2026/" TargetMode="External"/><Relationship Id="rId13" Type="http://schemas.openxmlformats.org/officeDocument/2006/relationships/hyperlink" Target="https://www.fennemorelaw.com/the-food-and-beverage-industry-is-brewing-with-innovation-tips-on-how-to-protect-your-intellectual-property/" TargetMode="External"/><Relationship Id="rId14" Type="http://schemas.openxmlformats.org/officeDocument/2006/relationships/hyperlink" Target="https://www.fennemorelaw.com/supreme-court-damages-not-restricted-to-just-three-years-in-copyright-cases/" TargetMode="External"/><Relationship Id="rId15" Type="http://schemas.openxmlformats.org/officeDocument/2006/relationships/hyperlink" Target="https://www.brewersassociation.org/the-new-brewer/september-october-2021/" TargetMode="External"/><Relationship Id="rId16" Type="http://schemas.openxmlformats.org/officeDocument/2006/relationships/hyperlink" Target="https://www.brewersassociation.org/collab-hour/respectful-branding-trademark-law-and-practical-ip-due-diligence/" TargetMode="External"/><Relationship Id="rId17" Type="http://schemas.openxmlformats.org/officeDocument/2006/relationships/hyperlink" Target="https://www.fennemorelaw.com/eugene-pak-teaches-beer-law-course-at-uc-davis-school-of-law/" TargetMode="External"/><Relationship Id="rId18" Type="http://schemas.openxmlformats.org/officeDocument/2006/relationships/hyperlink" Target="https://www.brewersassociation.org/seminars/meet-the-legal-experts-roundtable-discu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Eugene M. Pak - Fennemore</dc:title>
  <dcterms:created xsi:type="dcterms:W3CDTF">2026-06-12T10:09:04Z</dcterms:created>
  <dcterms:modified xsi:type="dcterms:W3CDTF">2026-06-12T10:09:04Z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