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llene Peirsol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0605" y="1369338"/>
                            <a:ext cx="19691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135" h="320675">
                                <a:moveTo>
                                  <a:pt x="196874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68741" y="320382"/>
                                </a:lnTo>
                                <a:lnTo>
                                  <a:pt x="1968741" y="315214"/>
                                </a:lnTo>
                                <a:close/>
                              </a:path>
                              <a:path w="1969135" h="320675">
                                <a:moveTo>
                                  <a:pt x="1968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68741" y="5168"/>
                                </a:lnTo>
                                <a:lnTo>
                                  <a:pt x="1968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0289" y="763308"/>
                            <a:ext cx="19799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KELLENE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PEIRSOL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1859626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0267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283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686" y="2226505"/>
                            <a:ext cx="14649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kpeirsol@fennemorelaw.com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65292" y="3482163"/>
                            <a:ext cx="11576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smarter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harder.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Allen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Morgenstern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249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KELLENE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PEIRSOL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Kellene Peirsol web header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59;top:-5016;width:3101;height:505" id="docshape6" coordorigin="6959,-5016" coordsize="3101,505" path="m10060,-4520l6959,-4520,6959,-4511,10060,-4511,10060,-4520xm10060,-5016l6959,-5016,6959,-5008,10060,-5008,10060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58;top:-5971;width:311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KELLENE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PEIRSOL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4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7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757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64;top:-3667;width:230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kpeirsol@fennemorelaw.com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218;top:-1689;width:182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Work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smarter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harder.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Allen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Morgenstern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2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KELLENE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PEIRSOL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Kellene</w:t>
      </w:r>
      <w:r>
        <w:rPr>
          <w:color w:val="6E6158"/>
          <w:spacing w:val="9"/>
        </w:rPr>
        <w:t> </w:t>
      </w:r>
      <w:r>
        <w:rPr>
          <w:color w:val="6E6158"/>
        </w:rPr>
        <w:t>Peirsol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paralegal</w:t>
      </w:r>
      <w:r>
        <w:rPr>
          <w:color w:val="6E6158"/>
          <w:spacing w:val="10"/>
        </w:rPr>
        <w:t> </w:t>
      </w:r>
      <w:r>
        <w:rPr>
          <w:color w:val="6E6158"/>
        </w:rPr>
        <w:t>who</w:t>
      </w:r>
      <w:r>
        <w:rPr>
          <w:color w:val="6E6158"/>
          <w:spacing w:val="9"/>
        </w:rPr>
        <w:t> </w:t>
      </w:r>
      <w:r>
        <w:rPr>
          <w:color w:val="6E6158"/>
        </w:rPr>
        <w:t>works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Fresno</w:t>
      </w:r>
      <w:r>
        <w:rPr>
          <w:color w:val="6E6158"/>
          <w:spacing w:val="10"/>
        </w:rPr>
        <w:t> </w:t>
      </w:r>
      <w:r>
        <w:rPr>
          <w:color w:val="6E6158"/>
        </w:rPr>
        <w:t>Office.</w:t>
      </w:r>
      <w:r>
        <w:rPr>
          <w:color w:val="6E6158"/>
          <w:spacing w:val="9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trust</w:t>
      </w:r>
    </w:p>
    <w:p>
      <w:pPr>
        <w:pStyle w:val="BodyText"/>
        <w:spacing w:line="292" w:lineRule="auto" w:before="60"/>
        <w:ind w:left="99" w:right="273"/>
      </w:pPr>
      <w:r>
        <w:rPr>
          <w:color w:val="6E6158"/>
        </w:rPr>
        <w:t>administrations, probate, estate planning, real estate, and trust accountings – and she </w:t>
      </w:r>
      <w:r>
        <w:rPr>
          <w:color w:val="6E6158"/>
        </w:rPr>
        <w:t>loves</w:t>
      </w:r>
      <w:r>
        <w:rPr>
          <w:color w:val="6E6158"/>
          <w:spacing w:val="40"/>
        </w:rPr>
        <w:t> </w:t>
      </w:r>
      <w:r>
        <w:rPr>
          <w:color w:val="6E6158"/>
        </w:rPr>
        <w:t>working with numbers.</w:t>
      </w:r>
    </w:p>
    <w:p>
      <w:pPr>
        <w:pStyle w:val="BodyText"/>
        <w:spacing w:line="297" w:lineRule="auto" w:before="196"/>
        <w:ind w:left="99" w:right="184"/>
      </w:pPr>
      <w:r>
        <w:rPr>
          <w:color w:val="6E6158"/>
        </w:rPr>
        <w:t>She began her career in the legal profession as a junior legal secretary, and originally wanted to</w:t>
      </w:r>
      <w:r>
        <w:rPr>
          <w:color w:val="6E6158"/>
          <w:spacing w:val="40"/>
        </w:rPr>
        <w:t> </w:t>
      </w:r>
      <w:r>
        <w:rPr>
          <w:color w:val="6E6158"/>
        </w:rPr>
        <w:t>be a lawyer, but decided that she was better suited for paralegal work. Kellene enjoys helping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go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transition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managing</w:t>
      </w:r>
      <w:r>
        <w:rPr>
          <w:color w:val="6E6158"/>
          <w:spacing w:val="27"/>
        </w:rPr>
        <w:t> </w:t>
      </w:r>
      <w:r>
        <w:rPr>
          <w:color w:val="6E6158"/>
        </w:rPr>
        <w:t>their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after</w:t>
      </w:r>
      <w:r>
        <w:rPr>
          <w:color w:val="6E6158"/>
          <w:spacing w:val="27"/>
        </w:rPr>
        <w:t> </w:t>
      </w:r>
      <w:r>
        <w:rPr>
          <w:color w:val="6E6158"/>
        </w:rPr>
        <w:t>losing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spouse</w:t>
      </w:r>
      <w:r>
        <w:rPr>
          <w:color w:val="6E6158"/>
          <w:spacing w:val="27"/>
        </w:rPr>
        <w:t> </w:t>
      </w:r>
      <w:r>
        <w:rPr>
          <w:color w:val="6E6158"/>
        </w:rPr>
        <w:t>and/or</w:t>
      </w:r>
      <w:r>
        <w:rPr>
          <w:color w:val="6E6158"/>
          <w:spacing w:val="27"/>
        </w:rPr>
        <w:t> </w:t>
      </w:r>
      <w:r>
        <w:rPr>
          <w:color w:val="6E6158"/>
        </w:rPr>
        <w:t>parent.</w:t>
      </w:r>
    </w:p>
    <w:p>
      <w:pPr>
        <w:pStyle w:val="BodyText"/>
        <w:spacing w:line="292" w:lineRule="auto"/>
        <w:ind w:left="99" w:right="273"/>
      </w:pPr>
      <w:r>
        <w:rPr>
          <w:color w:val="6E6158"/>
        </w:rPr>
        <w:t>She takes great pride in establishing a personal relationship with her clients – working with them,</w:t>
      </w:r>
      <w:r>
        <w:rPr>
          <w:color w:val="6E6158"/>
          <w:spacing w:val="40"/>
        </w:rPr>
        <w:t> </w:t>
      </w:r>
      <w:r>
        <w:rPr>
          <w:color w:val="6E6158"/>
        </w:rPr>
        <w:t>not for them.</w:t>
      </w:r>
    </w:p>
    <w:p>
      <w:pPr>
        <w:pStyle w:val="BodyText"/>
        <w:spacing w:line="292" w:lineRule="auto" w:before="201"/>
        <w:ind w:left="99" w:right="273"/>
      </w:pPr>
      <w:r>
        <w:rPr>
          <w:color w:val="6E6158"/>
        </w:rPr>
        <w:t>Outside of the office, Kellene reads, works crossword puzzles (she loves to expand her vocabulary),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goes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coast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often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possible,</w:t>
      </w:r>
      <w:r>
        <w:rPr>
          <w:color w:val="6E6158"/>
          <w:spacing w:val="13"/>
        </w:rPr>
        <w:t> </w:t>
      </w:r>
      <w:r>
        <w:rPr>
          <w:color w:val="6E6158"/>
        </w:rPr>
        <w:t>spending</w:t>
      </w:r>
      <w:r>
        <w:rPr>
          <w:color w:val="6E6158"/>
          <w:spacing w:val="13"/>
        </w:rPr>
        <w:t> </w:t>
      </w:r>
      <w:r>
        <w:rPr>
          <w:color w:val="6E6158"/>
        </w:rPr>
        <w:t>time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family.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Foothill</w:t>
      </w:r>
      <w:r>
        <w:rPr>
          <w:color w:val="6E6158"/>
          <w:spacing w:val="11"/>
        </w:rPr>
        <w:t> </w:t>
      </w:r>
      <w:r>
        <w:rPr>
          <w:color w:val="6E6158"/>
        </w:rPr>
        <w:t>College,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2"/>
        </w:rPr>
        <w:t> </w:t>
      </w:r>
      <w:r>
        <w:rPr>
          <w:color w:val="6E6158"/>
        </w:rPr>
        <w:t>Altos,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CA</w:t>
      </w:r>
    </w:p>
    <w:p>
      <w:pPr>
        <w:pStyle w:val="BodyText"/>
        <w:spacing w:before="182"/>
        <w:ind w:left="99"/>
      </w:pP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Hawaii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kpeirso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Kellene Peirsol - Fennemore</dc:title>
  <dcterms:created xsi:type="dcterms:W3CDTF">2026-06-12T10:00:28Z</dcterms:created>
  <dcterms:modified xsi:type="dcterms:W3CDTF">2026-06-12T10:00:28Z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