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evin Abbott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KEVIN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ABBOTT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Inland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Empire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909.723.1702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909.890.9877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kabbott@fennemorelaw.com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Kevin Abbott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KEVIN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ABBOTT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Inland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Empire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909.723.1702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909.890.9877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kabbott@fennemorelaw.com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  <w:jc w:val="both"/>
      </w:pPr>
      <w:r>
        <w:rPr>
          <w:color w:val="FF8100"/>
        </w:rPr>
        <w:t>KEVIN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ABBOTT</w:t>
      </w:r>
    </w:p>
    <w:p>
      <w:pPr>
        <w:pStyle w:val="BodyText"/>
        <w:spacing w:line="302" w:lineRule="auto" w:before="147"/>
        <w:ind w:right="1060"/>
        <w:jc w:val="both"/>
      </w:pPr>
      <w:r>
        <w:rPr>
          <w:color w:val="6E6158"/>
        </w:rPr>
        <w:t>Kevin Abbott is a director in our Business Litigation practice group who works out of our San Bernardino</w:t>
      </w:r>
      <w:r>
        <w:rPr>
          <w:color w:val="6E6158"/>
          <w:spacing w:val="26"/>
        </w:rPr>
        <w:t> </w:t>
      </w:r>
      <w:r>
        <w:rPr>
          <w:color w:val="6E6158"/>
        </w:rPr>
        <w:t>office.</w:t>
      </w:r>
      <w:r>
        <w:rPr>
          <w:color w:val="6E6158"/>
          <w:spacing w:val="26"/>
        </w:rPr>
        <w:t> </w:t>
      </w:r>
      <w:r>
        <w:rPr>
          <w:color w:val="6E6158"/>
        </w:rPr>
        <w:t>His</w:t>
      </w:r>
      <w:r>
        <w:rPr>
          <w:color w:val="6E6158"/>
          <w:spacing w:val="26"/>
        </w:rPr>
        <w:t> </w:t>
      </w:r>
      <w:r>
        <w:rPr>
          <w:color w:val="6E6158"/>
        </w:rPr>
        <w:t>practice</w:t>
      </w:r>
      <w:r>
        <w:rPr>
          <w:color w:val="6E6158"/>
          <w:spacing w:val="26"/>
        </w:rPr>
        <w:t> </w:t>
      </w:r>
      <w:r>
        <w:rPr>
          <w:color w:val="6E6158"/>
        </w:rPr>
        <w:t>focuses</w:t>
      </w:r>
      <w:r>
        <w:rPr>
          <w:color w:val="6E6158"/>
          <w:spacing w:val="26"/>
        </w:rPr>
        <w:t> </w:t>
      </w:r>
      <w:r>
        <w:rPr>
          <w:color w:val="6E6158"/>
        </w:rPr>
        <w:t>on</w:t>
      </w:r>
      <w:r>
        <w:rPr>
          <w:color w:val="6E6158"/>
          <w:spacing w:val="26"/>
        </w:rPr>
        <w:t> </w:t>
      </w:r>
      <w:r>
        <w:rPr>
          <w:color w:val="6E6158"/>
        </w:rPr>
        <w:t>labor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employment</w:t>
      </w:r>
      <w:r>
        <w:rPr>
          <w:color w:val="6E6158"/>
          <w:spacing w:val="26"/>
        </w:rPr>
        <w:t> </w:t>
      </w:r>
      <w:r>
        <w:rPr>
          <w:color w:val="6E6158"/>
        </w:rPr>
        <w:t>defense</w:t>
      </w:r>
      <w:r>
        <w:rPr>
          <w:color w:val="6E6158"/>
          <w:spacing w:val="26"/>
        </w:rPr>
        <w:t> </w:t>
      </w:r>
      <w:r>
        <w:rPr>
          <w:color w:val="6E6158"/>
        </w:rPr>
        <w:t>(individual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</w:p>
    <w:p>
      <w:pPr>
        <w:pStyle w:val="BodyText"/>
        <w:spacing w:line="297" w:lineRule="auto"/>
        <w:ind w:right="600"/>
        <w:jc w:val="both"/>
      </w:pPr>
      <w:r>
        <w:rPr>
          <w:color w:val="6E6158"/>
        </w:rPr>
        <w:t>class/PAGA), intellectual property/trade secrets, construction, contract disputes, lease </w:t>
      </w:r>
      <w:r>
        <w:rPr>
          <w:color w:val="6E6158"/>
        </w:rPr>
        <w:t>disputes, real property litigation and appellate proceedings. He’s also well-versed in jury trials, court trials, arbitration</w:t>
      </w:r>
      <w:r>
        <w:rPr>
          <w:color w:val="6E6158"/>
          <w:spacing w:val="32"/>
        </w:rPr>
        <w:t> </w:t>
      </w:r>
      <w:r>
        <w:rPr>
          <w:color w:val="6E6158"/>
        </w:rPr>
        <w:t>hearings,</w:t>
      </w:r>
      <w:r>
        <w:rPr>
          <w:color w:val="6E6158"/>
          <w:spacing w:val="32"/>
        </w:rPr>
        <w:t> </w:t>
      </w:r>
      <w:r>
        <w:rPr>
          <w:color w:val="6E6158"/>
        </w:rPr>
        <w:t>settlements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out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mediation,</w:t>
      </w:r>
      <w:r>
        <w:rPr>
          <w:color w:val="6E6158"/>
          <w:spacing w:val="32"/>
        </w:rPr>
        <w:t> </w:t>
      </w:r>
      <w:r>
        <w:rPr>
          <w:color w:val="6E6158"/>
        </w:rPr>
        <w:t>summary</w:t>
      </w:r>
      <w:r>
        <w:rPr>
          <w:color w:val="6E6158"/>
          <w:spacing w:val="32"/>
        </w:rPr>
        <w:t> </w:t>
      </w:r>
      <w:r>
        <w:rPr>
          <w:color w:val="6E6158"/>
        </w:rPr>
        <w:t>judgment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motions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</w:p>
    <w:p>
      <w:pPr>
        <w:pStyle w:val="BodyText"/>
        <w:spacing w:line="229" w:lineRule="exact"/>
      </w:pPr>
      <w:r>
        <w:rPr>
          <w:color w:val="6E6158"/>
          <w:spacing w:val="-2"/>
        </w:rPr>
        <w:t>dismiss.</w:t>
      </w:r>
    </w:p>
    <w:p>
      <w:pPr>
        <w:pStyle w:val="BodyText"/>
        <w:spacing w:before="4"/>
        <w:ind w:left="0"/>
      </w:pPr>
    </w:p>
    <w:p>
      <w:pPr>
        <w:pStyle w:val="BodyText"/>
        <w:spacing w:line="295" w:lineRule="auto" w:before="1"/>
        <w:ind w:right="597"/>
      </w:pPr>
      <w:r>
        <w:rPr>
          <w:color w:val="6E6158"/>
        </w:rPr>
        <w:t>Originally from Yorba Linda, California, Kevin has always been a scholar and found law school to</w:t>
      </w:r>
      <w:r>
        <w:rPr>
          <w:color w:val="6E6158"/>
          <w:spacing w:val="40"/>
        </w:rPr>
        <w:t> </w:t>
      </w:r>
      <w:r>
        <w:rPr>
          <w:color w:val="6E6158"/>
        </w:rPr>
        <w:t>be fairly easy – actually working at the on-campus burger joint as a way of placing his brain in a</w:t>
      </w:r>
      <w:r>
        <w:rPr>
          <w:color w:val="6E6158"/>
          <w:spacing w:val="40"/>
        </w:rPr>
        <w:t> </w:t>
      </w:r>
      <w:r>
        <w:rPr>
          <w:color w:val="6E6158"/>
        </w:rPr>
        <w:t>different</w:t>
      </w:r>
      <w:r>
        <w:rPr>
          <w:color w:val="6E6158"/>
          <w:spacing w:val="25"/>
        </w:rPr>
        <w:t> </w:t>
      </w:r>
      <w:r>
        <w:rPr>
          <w:color w:val="6E6158"/>
        </w:rPr>
        <w:t>space</w:t>
      </w:r>
      <w:r>
        <w:rPr>
          <w:color w:val="6E6158"/>
          <w:spacing w:val="25"/>
        </w:rPr>
        <w:t> </w:t>
      </w:r>
      <w:r>
        <w:rPr>
          <w:color w:val="6E6158"/>
        </w:rPr>
        <w:t>outside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study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law.</w:t>
      </w:r>
      <w:r>
        <w:rPr>
          <w:color w:val="6E6158"/>
          <w:spacing w:val="25"/>
        </w:rPr>
        <w:t> </w:t>
      </w:r>
      <w:r>
        <w:rPr>
          <w:color w:val="6E6158"/>
        </w:rPr>
        <w:t>Throughout</w:t>
      </w:r>
      <w:r>
        <w:rPr>
          <w:color w:val="6E6158"/>
          <w:spacing w:val="25"/>
        </w:rPr>
        <w:t> </w:t>
      </w:r>
      <w:r>
        <w:rPr>
          <w:color w:val="6E6158"/>
        </w:rPr>
        <w:t>his</w:t>
      </w:r>
      <w:r>
        <w:rPr>
          <w:color w:val="6E6158"/>
          <w:spacing w:val="25"/>
        </w:rPr>
        <w:t> </w:t>
      </w:r>
      <w:r>
        <w:rPr>
          <w:color w:val="6E6158"/>
        </w:rPr>
        <w:t>career,</w:t>
      </w:r>
      <w:r>
        <w:rPr>
          <w:color w:val="6E6158"/>
          <w:spacing w:val="25"/>
        </w:rPr>
        <w:t> </w:t>
      </w:r>
      <w:r>
        <w:rPr>
          <w:color w:val="6E6158"/>
        </w:rPr>
        <w:t>he</w:t>
      </w:r>
      <w:r>
        <w:rPr>
          <w:color w:val="6E6158"/>
          <w:spacing w:val="25"/>
        </w:rPr>
        <w:t> </w:t>
      </w:r>
      <w:r>
        <w:rPr>
          <w:color w:val="6E6158"/>
        </w:rPr>
        <w:t>has</w:t>
      </w:r>
      <w:r>
        <w:rPr>
          <w:color w:val="6E6158"/>
          <w:spacing w:val="25"/>
        </w:rPr>
        <w:t> </w:t>
      </w:r>
      <w:r>
        <w:rPr>
          <w:color w:val="6E6158"/>
        </w:rPr>
        <w:t>enjoyed</w:t>
      </w:r>
      <w:r>
        <w:rPr>
          <w:color w:val="6E6158"/>
          <w:spacing w:val="25"/>
        </w:rPr>
        <w:t> </w:t>
      </w:r>
      <w:r>
        <w:rPr>
          <w:color w:val="6E6158"/>
        </w:rPr>
        <w:t>bringing peace to peoples’ lives and passionately working with business owners so they really “feel” what</w:t>
      </w:r>
      <w:r>
        <w:rPr>
          <w:color w:val="6E6158"/>
          <w:spacing w:val="40"/>
        </w:rPr>
        <w:t> </w:t>
      </w:r>
      <w:r>
        <w:rPr>
          <w:color w:val="6E6158"/>
        </w:rPr>
        <w:t>litigation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all</w:t>
      </w:r>
      <w:r>
        <w:rPr>
          <w:color w:val="6E6158"/>
          <w:spacing w:val="29"/>
        </w:rPr>
        <w:t> </w:t>
      </w:r>
      <w:r>
        <w:rPr>
          <w:color w:val="6E6158"/>
        </w:rPr>
        <w:t>about,</w:t>
      </w:r>
      <w:r>
        <w:rPr>
          <w:color w:val="6E6158"/>
          <w:spacing w:val="29"/>
        </w:rPr>
        <w:t> </w:t>
      </w:r>
      <w:r>
        <w:rPr>
          <w:color w:val="6E6158"/>
        </w:rPr>
        <w:t>including</w:t>
      </w:r>
      <w:r>
        <w:rPr>
          <w:color w:val="6E6158"/>
          <w:spacing w:val="29"/>
        </w:rPr>
        <w:t> </w:t>
      </w:r>
      <w:r>
        <w:rPr>
          <w:color w:val="6E6158"/>
        </w:rPr>
        <w:t>their</w:t>
      </w:r>
      <w:r>
        <w:rPr>
          <w:color w:val="6E6158"/>
          <w:spacing w:val="29"/>
        </w:rPr>
        <w:t> </w:t>
      </w:r>
      <w:r>
        <w:rPr>
          <w:color w:val="6E6158"/>
        </w:rPr>
        <w:t>partners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customers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everyone</w:t>
      </w:r>
      <w:r>
        <w:rPr>
          <w:color w:val="6E6158"/>
          <w:spacing w:val="29"/>
        </w:rPr>
        <w:t> </w:t>
      </w:r>
      <w:r>
        <w:rPr>
          <w:color w:val="6E6158"/>
        </w:rPr>
        <w:t>involved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</w:p>
    <w:p>
      <w:pPr>
        <w:pStyle w:val="BodyText"/>
        <w:spacing w:line="297" w:lineRule="auto"/>
        <w:ind w:right="597"/>
      </w:pPr>
      <w:r>
        <w:rPr>
          <w:color w:val="6E6158"/>
        </w:rPr>
        <w:t>enterprise. Kevin is aggressive in his representation when necessary, but he also has the ability to</w:t>
      </w:r>
      <w:r>
        <w:rPr>
          <w:color w:val="6E6158"/>
          <w:spacing w:val="40"/>
        </w:rPr>
        <w:t> </w:t>
      </w:r>
      <w:r>
        <w:rPr>
          <w:color w:val="6E6158"/>
        </w:rPr>
        <w:t>offer settlements or arbitration, and avoid costly litigation when possible. At the end of the day,</w:t>
      </w:r>
      <w:r>
        <w:rPr>
          <w:color w:val="6E6158"/>
          <w:spacing w:val="40"/>
        </w:rPr>
        <w:t> </w:t>
      </w:r>
      <w:r>
        <w:rPr>
          <w:color w:val="6E6158"/>
        </w:rPr>
        <w:t>Kevin</w:t>
      </w:r>
      <w:r>
        <w:rPr>
          <w:color w:val="6E6158"/>
          <w:spacing w:val="21"/>
        </w:rPr>
        <w:t> </w:t>
      </w:r>
      <w:r>
        <w:rPr>
          <w:color w:val="6E6158"/>
        </w:rPr>
        <w:t>gets</w:t>
      </w:r>
      <w:r>
        <w:rPr>
          <w:color w:val="6E6158"/>
          <w:spacing w:val="21"/>
        </w:rPr>
        <w:t> </w:t>
      </w:r>
      <w:r>
        <w:rPr>
          <w:color w:val="6E6158"/>
        </w:rPr>
        <w:t>to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heart</w:t>
      </w:r>
      <w:r>
        <w:rPr>
          <w:color w:val="6E6158"/>
          <w:spacing w:val="21"/>
        </w:rPr>
        <w:t> </w:t>
      </w:r>
      <w:r>
        <w:rPr>
          <w:color w:val="6E6158"/>
        </w:rPr>
        <w:t>of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matter</w:t>
      </w:r>
      <w:r>
        <w:rPr>
          <w:color w:val="6E6158"/>
          <w:spacing w:val="21"/>
        </w:rPr>
        <w:t> </w:t>
      </w:r>
      <w:r>
        <w:rPr>
          <w:color w:val="6E6158"/>
        </w:rPr>
        <w:t>for</w:t>
      </w:r>
      <w:r>
        <w:rPr>
          <w:color w:val="6E6158"/>
          <w:spacing w:val="21"/>
        </w:rPr>
        <w:t> </w:t>
      </w:r>
      <w:r>
        <w:rPr>
          <w:color w:val="6E6158"/>
        </w:rPr>
        <w:t>his</w:t>
      </w:r>
      <w:r>
        <w:rPr>
          <w:color w:val="6E6158"/>
          <w:spacing w:val="21"/>
        </w:rPr>
        <w:t> </w:t>
      </w:r>
      <w:r>
        <w:rPr>
          <w:color w:val="6E6158"/>
        </w:rPr>
        <w:t>clients:</w:t>
      </w:r>
      <w:r>
        <w:rPr>
          <w:color w:val="6E6158"/>
          <w:spacing w:val="21"/>
        </w:rPr>
        <w:t> </w:t>
      </w:r>
      <w:r>
        <w:rPr>
          <w:color w:val="6E6158"/>
        </w:rPr>
        <w:t>never</w:t>
      </w:r>
      <w:r>
        <w:rPr>
          <w:color w:val="6E6158"/>
          <w:spacing w:val="21"/>
        </w:rPr>
        <w:t> </w:t>
      </w:r>
      <w:r>
        <w:rPr>
          <w:color w:val="6E6158"/>
        </w:rPr>
        <w:t>litigating</w:t>
      </w:r>
      <w:r>
        <w:rPr>
          <w:color w:val="6E6158"/>
          <w:spacing w:val="21"/>
        </w:rPr>
        <w:t> </w:t>
      </w:r>
      <w:r>
        <w:rPr>
          <w:color w:val="6E6158"/>
        </w:rPr>
        <w:t>just</w:t>
      </w:r>
      <w:r>
        <w:rPr>
          <w:color w:val="6E6158"/>
          <w:spacing w:val="21"/>
        </w:rPr>
        <w:t> </w:t>
      </w:r>
      <w:r>
        <w:rPr>
          <w:color w:val="6E6158"/>
        </w:rPr>
        <w:t>for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sake</w:t>
      </w:r>
      <w:r>
        <w:rPr>
          <w:color w:val="6E6158"/>
          <w:spacing w:val="21"/>
        </w:rPr>
        <w:t> </w:t>
      </w:r>
      <w:r>
        <w:rPr>
          <w:color w:val="6E6158"/>
        </w:rPr>
        <w:t>of</w:t>
      </w:r>
      <w:r>
        <w:rPr>
          <w:color w:val="6E6158"/>
          <w:spacing w:val="21"/>
        </w:rPr>
        <w:t> </w:t>
      </w:r>
      <w:r>
        <w:rPr>
          <w:color w:val="6E6158"/>
        </w:rPr>
        <w:t>litigation.</w:t>
      </w:r>
    </w:p>
    <w:p>
      <w:pPr>
        <w:pStyle w:val="BodyText"/>
        <w:spacing w:before="190"/>
      </w:pPr>
      <w:r>
        <w:rPr>
          <w:color w:val="6E6158"/>
        </w:rPr>
        <w:t>Outside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work,</w:t>
      </w:r>
      <w:r>
        <w:rPr>
          <w:color w:val="6E6158"/>
          <w:spacing w:val="10"/>
        </w:rPr>
        <w:t> </w:t>
      </w:r>
      <w:r>
        <w:rPr>
          <w:color w:val="6E6158"/>
        </w:rPr>
        <w:t>Kevin’s</w:t>
      </w:r>
      <w:r>
        <w:rPr>
          <w:color w:val="6E6158"/>
          <w:spacing w:val="10"/>
        </w:rPr>
        <w:t> </w:t>
      </w:r>
      <w:r>
        <w:rPr>
          <w:color w:val="6E6158"/>
        </w:rPr>
        <w:t>life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joyful</w:t>
      </w:r>
      <w:r>
        <w:rPr>
          <w:color w:val="6E6158"/>
          <w:spacing w:val="10"/>
        </w:rPr>
        <w:t> </w:t>
      </w:r>
      <w:r>
        <w:rPr>
          <w:color w:val="6E6158"/>
        </w:rPr>
        <w:t>blur</w:t>
      </w:r>
      <w:r>
        <w:rPr>
          <w:color w:val="6E6158"/>
          <w:spacing w:val="10"/>
        </w:rPr>
        <w:t> </w:t>
      </w:r>
      <w:r>
        <w:rPr>
          <w:color w:val="6E6158"/>
        </w:rPr>
        <w:t>managing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family,</w:t>
      </w:r>
      <w:r>
        <w:rPr>
          <w:color w:val="6E6158"/>
          <w:spacing w:val="10"/>
        </w:rPr>
        <w:t> </w:t>
      </w:r>
      <w:r>
        <w:rPr>
          <w:color w:val="6E6158"/>
        </w:rPr>
        <w:t>which</w:t>
      </w:r>
      <w:r>
        <w:rPr>
          <w:color w:val="6E6158"/>
          <w:spacing w:val="10"/>
        </w:rPr>
        <w:t> </w:t>
      </w:r>
      <w:r>
        <w:rPr>
          <w:color w:val="6E6158"/>
        </w:rPr>
        <w:t>includes</w:t>
      </w:r>
      <w:r>
        <w:rPr>
          <w:color w:val="6E6158"/>
          <w:spacing w:val="9"/>
        </w:rPr>
        <w:t> </w:t>
      </w:r>
      <w:r>
        <w:rPr>
          <w:color w:val="6E6158"/>
        </w:rPr>
        <w:t>four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young</w:t>
      </w:r>
    </w:p>
    <w:p>
      <w:pPr>
        <w:pStyle w:val="BodyText"/>
        <w:spacing w:line="302" w:lineRule="auto" w:before="52"/>
        <w:ind w:right="597"/>
      </w:pPr>
      <w:r>
        <w:rPr>
          <w:color w:val="6E6158"/>
        </w:rPr>
        <w:t>children. He also enjoys playing hoops and watching sports where his favorite teams include the</w:t>
      </w:r>
      <w:r>
        <w:rPr>
          <w:color w:val="6E6158"/>
          <w:spacing w:val="40"/>
        </w:rPr>
        <w:t> </w:t>
      </w:r>
      <w:r>
        <w:rPr>
          <w:color w:val="6E6158"/>
        </w:rPr>
        <w:t>Angels and Lakers. Kevin is also learning how to play the electric guitar.</w:t>
      </w:r>
    </w:p>
    <w:p>
      <w:pPr>
        <w:pStyle w:val="BodyText"/>
        <w:spacing w:line="420" w:lineRule="auto" w:before="186"/>
        <w:ind w:right="7298"/>
      </w:pPr>
      <w:r>
        <w:rPr>
          <w:color w:val="6E6158"/>
        </w:rPr>
        <w:t>Business </w:t>
      </w:r>
      <w:r>
        <w:rPr>
          <w:color w:val="6E6158"/>
        </w:rPr>
        <w:t>Litigation Eminent Domain</w:t>
      </w:r>
    </w:p>
    <w:p>
      <w:pPr>
        <w:pStyle w:val="Heading1"/>
        <w:spacing w:before="290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3837"/>
      </w:pPr>
      <w:r>
        <w:rPr>
          <w:color w:val="6E6158"/>
        </w:rPr>
        <w:t>J.D., J. Reuben Clark Law School, Brigham Young </w:t>
      </w:r>
      <w:r>
        <w:rPr>
          <w:color w:val="6E6158"/>
        </w:rPr>
        <w:t>University</w:t>
      </w:r>
      <w:r>
        <w:rPr>
          <w:color w:val="6E6158"/>
        </w:rPr>
        <w:t> B.A., Brigham Young University</w:t>
      </w:r>
    </w:p>
    <w:p>
      <w:pPr>
        <w:pStyle w:val="Heading1"/>
        <w:spacing w:before="28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Eminent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Domain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35"/>
        <w:ind w:left="0"/>
        <w:rPr>
          <w:b/>
          <w:sz w:val="20"/>
        </w:rPr>
      </w:pPr>
    </w:p>
    <w:p>
      <w:pPr>
        <w:spacing w:before="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Jenna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Noble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Dorcy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Inc.,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C.D.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Cal.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z w:val="19"/>
        </w:rPr>
        <w:t>Case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No.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2:19-cv-</w:t>
      </w:r>
      <w:r>
        <w:rPr>
          <w:color w:val="6E6158"/>
          <w:spacing w:val="-4"/>
          <w:sz w:val="19"/>
        </w:rPr>
        <w:t>8646</w:t>
      </w:r>
    </w:p>
    <w:p>
      <w:pPr>
        <w:pStyle w:val="BodyText"/>
        <w:spacing w:line="292" w:lineRule="auto" w:before="171"/>
        <w:ind w:right="745"/>
        <w:jc w:val="both"/>
      </w:pPr>
      <w:r>
        <w:rPr>
          <w:color w:val="6E6158"/>
        </w:rPr>
        <w:t>Plaintiff filed labor claims, including misclassification claims, against client; filed cross-claims </w:t>
      </w:r>
      <w:r>
        <w:rPr>
          <w:color w:val="6E6158"/>
        </w:rPr>
        <w:t>for misappropriation of trade secrets; removed case to federal court; first PAGA claims dismissed, then</w:t>
      </w:r>
      <w:r>
        <w:rPr>
          <w:color w:val="6E6158"/>
          <w:spacing w:val="33"/>
        </w:rPr>
        <w:t> </w:t>
      </w:r>
      <w:r>
        <w:rPr>
          <w:color w:val="6E6158"/>
        </w:rPr>
        <w:t>remainder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labor</w:t>
      </w:r>
      <w:r>
        <w:rPr>
          <w:color w:val="6E6158"/>
          <w:spacing w:val="33"/>
        </w:rPr>
        <w:t> </w:t>
      </w:r>
      <w:r>
        <w:rPr>
          <w:color w:val="6E6158"/>
        </w:rPr>
        <w:t>claims</w:t>
      </w:r>
      <w:r>
        <w:rPr>
          <w:color w:val="6E6158"/>
          <w:spacing w:val="33"/>
        </w:rPr>
        <w:t> </w:t>
      </w:r>
      <w:r>
        <w:rPr>
          <w:color w:val="6E6158"/>
        </w:rPr>
        <w:t>dismissed;</w:t>
      </w:r>
      <w:r>
        <w:rPr>
          <w:color w:val="6E6158"/>
          <w:spacing w:val="33"/>
        </w:rPr>
        <w:t> </w:t>
      </w:r>
      <w:r>
        <w:rPr>
          <w:color w:val="6E6158"/>
        </w:rPr>
        <w:t>court</w:t>
      </w:r>
      <w:r>
        <w:rPr>
          <w:color w:val="6E6158"/>
          <w:spacing w:val="33"/>
        </w:rPr>
        <w:t> </w:t>
      </w:r>
      <w:r>
        <w:rPr>
          <w:color w:val="6E6158"/>
        </w:rPr>
        <w:t>rejected</w:t>
      </w:r>
      <w:r>
        <w:rPr>
          <w:color w:val="6E6158"/>
          <w:spacing w:val="33"/>
        </w:rPr>
        <w:t> </w:t>
      </w:r>
      <w:r>
        <w:rPr>
          <w:color w:val="6E6158"/>
        </w:rPr>
        <w:t>Plaintiff’s</w:t>
      </w:r>
      <w:r>
        <w:rPr>
          <w:color w:val="6E6158"/>
          <w:spacing w:val="33"/>
        </w:rPr>
        <w:t> </w:t>
      </w:r>
      <w:r>
        <w:rPr>
          <w:color w:val="6E6158"/>
        </w:rPr>
        <w:t>attempts</w:t>
      </w:r>
      <w:r>
        <w:rPr>
          <w:color w:val="6E6158"/>
          <w:spacing w:val="33"/>
        </w:rPr>
        <w:t> </w:t>
      </w:r>
      <w:r>
        <w:rPr>
          <w:color w:val="6E6158"/>
        </w:rPr>
        <w:t>to</w:t>
      </w:r>
      <w:r>
        <w:rPr>
          <w:color w:val="6E6158"/>
          <w:spacing w:val="33"/>
        </w:rPr>
        <w:t> </w:t>
      </w:r>
      <w:r>
        <w:rPr>
          <w:color w:val="6E6158"/>
        </w:rPr>
        <w:t>enforce</w:t>
      </w:r>
    </w:p>
    <w:p>
      <w:pPr>
        <w:pStyle w:val="BodyText"/>
        <w:spacing w:before="10"/>
      </w:pPr>
      <w:r>
        <w:rPr>
          <w:color w:val="6E6158"/>
          <w:spacing w:val="-2"/>
        </w:rPr>
        <w:t>settlement.</w:t>
      </w:r>
    </w:p>
    <w:p>
      <w:pPr>
        <w:spacing w:before="164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Phillip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A.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Naman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David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Maupin</w:t>
      </w:r>
      <w:r>
        <w:rPr>
          <w:color w:val="6E6158"/>
          <w:sz w:val="19"/>
        </w:rPr>
        <w:t>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Arbitration</w:t>
      </w:r>
      <w:r>
        <w:rPr>
          <w:color w:val="6E6158"/>
          <w:spacing w:val="-6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BodyText"/>
        <w:spacing w:line="292" w:lineRule="auto" w:before="172"/>
        <w:ind w:right="597"/>
      </w:pPr>
      <w:r>
        <w:rPr>
          <w:color w:val="6E6158"/>
        </w:rPr>
        <w:t>Shareholder dispute regarding financial advisory business; Respondent dissolved corporation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cut</w:t>
      </w:r>
      <w:r>
        <w:rPr>
          <w:color w:val="6E6158"/>
          <w:spacing w:val="31"/>
        </w:rPr>
        <w:t> </w:t>
      </w:r>
      <w:r>
        <w:rPr>
          <w:color w:val="6E6158"/>
        </w:rPr>
        <w:t>ties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client;</w:t>
      </w:r>
      <w:r>
        <w:rPr>
          <w:color w:val="6E6158"/>
          <w:spacing w:val="31"/>
        </w:rPr>
        <w:t> </w:t>
      </w:r>
      <w:r>
        <w:rPr>
          <w:color w:val="6E6158"/>
        </w:rPr>
        <w:t>three-member</w:t>
      </w:r>
      <w:r>
        <w:rPr>
          <w:color w:val="6E6158"/>
          <w:spacing w:val="31"/>
        </w:rPr>
        <w:t> </w:t>
      </w:r>
      <w:r>
        <w:rPr>
          <w:color w:val="6E6158"/>
        </w:rPr>
        <w:t>arbitration</w:t>
      </w:r>
      <w:r>
        <w:rPr>
          <w:color w:val="6E6158"/>
          <w:spacing w:val="31"/>
        </w:rPr>
        <w:t> </w:t>
      </w:r>
      <w:r>
        <w:rPr>
          <w:color w:val="6E6158"/>
        </w:rPr>
        <w:t>panel</w:t>
      </w:r>
      <w:r>
        <w:rPr>
          <w:color w:val="6E6158"/>
          <w:spacing w:val="31"/>
        </w:rPr>
        <w:t> </w:t>
      </w:r>
      <w:r>
        <w:rPr>
          <w:color w:val="6E6158"/>
        </w:rPr>
        <w:t>awarded</w:t>
      </w:r>
      <w:r>
        <w:rPr>
          <w:color w:val="6E6158"/>
          <w:spacing w:val="31"/>
        </w:rPr>
        <w:t> </w:t>
      </w:r>
      <w:r>
        <w:rPr>
          <w:color w:val="6E6158"/>
        </w:rPr>
        <w:t>client</w:t>
      </w:r>
      <w:r>
        <w:rPr>
          <w:color w:val="6E6158"/>
          <w:spacing w:val="31"/>
        </w:rPr>
        <w:t> </w:t>
      </w:r>
      <w:r>
        <w:rPr>
          <w:color w:val="6E6158"/>
        </w:rPr>
        <w:t>more</w:t>
      </w:r>
      <w:r>
        <w:rPr>
          <w:color w:val="6E6158"/>
          <w:spacing w:val="31"/>
        </w:rPr>
        <w:t> </w:t>
      </w:r>
      <w:r>
        <w:rPr>
          <w:color w:val="6E6158"/>
        </w:rPr>
        <w:t>than</w:t>
      </w:r>
      <w:r>
        <w:rPr>
          <w:color w:val="6E6158"/>
          <w:spacing w:val="31"/>
        </w:rPr>
        <w:t> </w:t>
      </w:r>
      <w:r>
        <w:rPr>
          <w:color w:val="6E6158"/>
        </w:rPr>
        <w:t>$1.2M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</w:p>
    <w:p>
      <w:pPr>
        <w:pStyle w:val="BodyText"/>
        <w:spacing w:before="9"/>
      </w:pPr>
      <w:r>
        <w:rPr>
          <w:color w:val="6E6158"/>
        </w:rPr>
        <w:t>damages,</w:t>
      </w:r>
      <w:r>
        <w:rPr>
          <w:color w:val="6E6158"/>
          <w:spacing w:val="13"/>
        </w:rPr>
        <w:t> </w:t>
      </w:r>
      <w:r>
        <w:rPr>
          <w:color w:val="6E6158"/>
        </w:rPr>
        <w:t>plus</w:t>
      </w:r>
      <w:r>
        <w:rPr>
          <w:color w:val="6E6158"/>
          <w:spacing w:val="13"/>
        </w:rPr>
        <w:t> </w:t>
      </w:r>
      <w:r>
        <w:rPr>
          <w:color w:val="6E6158"/>
        </w:rPr>
        <w:t>attorney</w:t>
      </w:r>
      <w:r>
        <w:rPr>
          <w:color w:val="6E6158"/>
          <w:spacing w:val="13"/>
        </w:rPr>
        <w:t> </w:t>
      </w:r>
      <w:r>
        <w:rPr>
          <w:color w:val="6E6158"/>
        </w:rPr>
        <w:t>fees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costs.</w:t>
      </w:r>
    </w:p>
    <w:p>
      <w:pPr>
        <w:spacing w:line="408" w:lineRule="auto" w:before="164"/>
        <w:ind w:left="99" w:right="750" w:firstLine="0"/>
        <w:jc w:val="left"/>
        <w:rPr>
          <w:sz w:val="19"/>
        </w:rPr>
      </w:pPr>
      <w:r>
        <w:rPr>
          <w:i/>
          <w:color w:val="6E6158"/>
          <w:sz w:val="20"/>
        </w:rPr>
        <w:t>Candy Loera v. Quality Fabrication, Inc., </w:t>
      </w:r>
      <w:r>
        <w:rPr>
          <w:color w:val="6E6158"/>
          <w:sz w:val="19"/>
        </w:rPr>
        <w:t>Los Angeles County Case No. 20PSCV00278 Favorable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settlement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(less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than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mediator’s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proposal)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pregnancy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discrimination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case</w:t>
      </w:r>
    </w:p>
    <w:p>
      <w:pPr>
        <w:spacing w:line="288" w:lineRule="auto" w:before="9"/>
        <w:ind w:left="99" w:right="597" w:firstLine="0"/>
        <w:jc w:val="left"/>
        <w:rPr>
          <w:sz w:val="19"/>
        </w:rPr>
      </w:pPr>
      <w:r>
        <w:rPr>
          <w:i/>
          <w:color w:val="6E6158"/>
          <w:sz w:val="20"/>
        </w:rPr>
        <w:t>James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Garcia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Fleetwood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Aluminum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Products,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Inc.,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et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al.,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Los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Angeles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Case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No. </w:t>
      </w:r>
      <w:r>
        <w:rPr>
          <w:color w:val="6E6158"/>
          <w:spacing w:val="-2"/>
          <w:sz w:val="19"/>
        </w:rPr>
        <w:t>20STCV48697</w:t>
      </w:r>
    </w:p>
    <w:p>
      <w:pPr>
        <w:pStyle w:val="BodyText"/>
        <w:spacing w:before="6"/>
      </w:pPr>
      <w:r>
        <w:rPr>
          <w:color w:val="6E6158"/>
        </w:rPr>
        <w:t>Favorable</w:t>
      </w:r>
      <w:r>
        <w:rPr>
          <w:color w:val="6E6158"/>
          <w:spacing w:val="15"/>
        </w:rPr>
        <w:t> </w:t>
      </w:r>
      <w:r>
        <w:rPr>
          <w:color w:val="6E6158"/>
        </w:rPr>
        <w:t>settlement</w:t>
      </w:r>
      <w:r>
        <w:rPr>
          <w:color w:val="6E6158"/>
          <w:spacing w:val="16"/>
        </w:rPr>
        <w:t> </w:t>
      </w:r>
      <w:r>
        <w:rPr>
          <w:color w:val="6E6158"/>
        </w:rPr>
        <w:t>(less</w:t>
      </w:r>
      <w:r>
        <w:rPr>
          <w:color w:val="6E6158"/>
          <w:spacing w:val="16"/>
        </w:rPr>
        <w:t> </w:t>
      </w:r>
      <w:r>
        <w:rPr>
          <w:color w:val="6E6158"/>
        </w:rPr>
        <w:t>than</w:t>
      </w:r>
      <w:r>
        <w:rPr>
          <w:color w:val="6E6158"/>
          <w:spacing w:val="16"/>
        </w:rPr>
        <w:t> </w:t>
      </w:r>
      <w:r>
        <w:rPr>
          <w:color w:val="6E6158"/>
        </w:rPr>
        <w:t>mediator’s</w:t>
      </w:r>
      <w:r>
        <w:rPr>
          <w:color w:val="6E6158"/>
          <w:spacing w:val="16"/>
        </w:rPr>
        <w:t> </w:t>
      </w:r>
      <w:r>
        <w:rPr>
          <w:color w:val="6E6158"/>
        </w:rPr>
        <w:t>proposal)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disability</w:t>
      </w:r>
      <w:r>
        <w:rPr>
          <w:color w:val="6E6158"/>
          <w:spacing w:val="16"/>
        </w:rPr>
        <w:t> </w:t>
      </w:r>
      <w:r>
        <w:rPr>
          <w:color w:val="6E6158"/>
        </w:rPr>
        <w:t>discrimination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case</w:t>
      </w:r>
    </w:p>
    <w:p>
      <w:pPr>
        <w:spacing w:before="164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Alliance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Solar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Capital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1,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LLC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Microdyne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Plastics,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Inc.,</w:t>
      </w:r>
      <w:r>
        <w:rPr>
          <w:i/>
          <w:color w:val="6E6158"/>
          <w:spacing w:val="-12"/>
          <w:sz w:val="20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Arbitration</w:t>
      </w:r>
      <w:r>
        <w:rPr>
          <w:color w:val="6E6158"/>
          <w:spacing w:val="-9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BodyText"/>
        <w:spacing w:line="292" w:lineRule="auto" w:before="180"/>
        <w:ind w:right="597"/>
      </w:pPr>
      <w:r>
        <w:rPr>
          <w:color w:val="6E6158"/>
        </w:rPr>
        <w:t>Dispute between plastics manufacturer and solar panel company; multiple experts; </w:t>
      </w:r>
      <w:r>
        <w:rPr>
          <w:color w:val="6E6158"/>
        </w:rPr>
        <w:t>arbitrator</w:t>
      </w:r>
      <w:r>
        <w:rPr>
          <w:color w:val="6E6158"/>
          <w:spacing w:val="40"/>
        </w:rPr>
        <w:t> </w:t>
      </w:r>
      <w:r>
        <w:rPr>
          <w:color w:val="6E6158"/>
        </w:rPr>
        <w:t>offset</w:t>
      </w:r>
      <w:r>
        <w:rPr>
          <w:color w:val="6E6158"/>
          <w:spacing w:val="25"/>
        </w:rPr>
        <w:t> </w:t>
      </w:r>
      <w:r>
        <w:rPr>
          <w:color w:val="6E6158"/>
        </w:rPr>
        <w:t>amounts</w:t>
      </w:r>
      <w:r>
        <w:rPr>
          <w:color w:val="6E6158"/>
          <w:spacing w:val="24"/>
        </w:rPr>
        <w:t> </w:t>
      </w:r>
      <w:r>
        <w:rPr>
          <w:color w:val="6E6158"/>
        </w:rPr>
        <w:t>due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solar</w:t>
      </w:r>
      <w:r>
        <w:rPr>
          <w:color w:val="6E6158"/>
          <w:spacing w:val="25"/>
        </w:rPr>
        <w:t> </w:t>
      </w:r>
      <w:r>
        <w:rPr>
          <w:color w:val="6E6158"/>
        </w:rPr>
        <w:t>company</w:t>
      </w:r>
      <w:r>
        <w:rPr>
          <w:color w:val="6E6158"/>
          <w:spacing w:val="24"/>
        </w:rPr>
        <w:t> </w:t>
      </w:r>
      <w:r>
        <w:rPr>
          <w:color w:val="6E6158"/>
        </w:rPr>
        <w:t>by</w:t>
      </w:r>
      <w:r>
        <w:rPr>
          <w:color w:val="6E6158"/>
          <w:spacing w:val="25"/>
        </w:rPr>
        <w:t> </w:t>
      </w:r>
      <w:r>
        <w:rPr>
          <w:color w:val="6E6158"/>
        </w:rPr>
        <w:t>over</w:t>
      </w:r>
      <w:r>
        <w:rPr>
          <w:color w:val="6E6158"/>
          <w:spacing w:val="24"/>
        </w:rPr>
        <w:t> </w:t>
      </w:r>
      <w:r>
        <w:rPr>
          <w:color w:val="6E6158"/>
        </w:rPr>
        <w:t>$200,000</w:t>
      </w:r>
      <w:r>
        <w:rPr>
          <w:color w:val="6E6158"/>
          <w:spacing w:val="25"/>
        </w:rPr>
        <w:t> </w:t>
      </w:r>
      <w:r>
        <w:rPr>
          <w:color w:val="6E6158"/>
        </w:rPr>
        <w:t>due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damage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roof</w:t>
      </w:r>
      <w:r>
        <w:rPr>
          <w:color w:val="6E6158"/>
          <w:spacing w:val="24"/>
        </w:rPr>
        <w:t> </w:t>
      </w:r>
      <w:r>
        <w:rPr>
          <w:color w:val="6E6158"/>
        </w:rPr>
        <w:t>by</w:t>
      </w:r>
      <w:r>
        <w:rPr>
          <w:color w:val="6E6158"/>
          <w:spacing w:val="25"/>
        </w:rPr>
        <w:t> </w:t>
      </w:r>
      <w:r>
        <w:rPr>
          <w:color w:val="6E6158"/>
        </w:rPr>
        <w:t>solar</w:t>
      </w:r>
    </w:p>
    <w:p>
      <w:pPr>
        <w:pStyle w:val="BodyText"/>
        <w:spacing w:before="1"/>
      </w:pPr>
      <w:r>
        <w:rPr>
          <w:color w:val="6E6158"/>
          <w:spacing w:val="-2"/>
        </w:rPr>
        <w:t>company.</w:t>
      </w:r>
    </w:p>
    <w:p>
      <w:pPr>
        <w:spacing w:line="297" w:lineRule="auto" w:before="164"/>
        <w:ind w:left="99" w:right="572" w:firstLine="0"/>
        <w:jc w:val="both"/>
        <w:rPr>
          <w:sz w:val="19"/>
        </w:rPr>
      </w:pPr>
      <w:r>
        <w:rPr>
          <w:i/>
          <w:color w:val="6E6158"/>
          <w:sz w:val="20"/>
        </w:rPr>
        <w:t>Manufacturing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Automation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&amp;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Software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Systems,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Inc.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Hughes,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et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al.,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CD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Case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No.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2:16-cv-</w:t>
      </w:r>
      <w:r>
        <w:rPr>
          <w:color w:val="6E6158"/>
          <w:spacing w:val="-4"/>
          <w:sz w:val="19"/>
        </w:rPr>
        <w:t>8962</w:t>
      </w:r>
    </w:p>
    <w:p>
      <w:pPr>
        <w:pStyle w:val="BodyText"/>
        <w:spacing w:line="292" w:lineRule="auto" w:before="117"/>
        <w:ind w:right="631"/>
        <w:jc w:val="both"/>
      </w:pPr>
      <w:r>
        <w:rPr>
          <w:color w:val="6E6158"/>
        </w:rPr>
        <w:t>Plaintiff alleged software copyright infringement and sought more than $1M in damages; gave opening and closing arguments and questioned witnesses; judgment entered in favor of </w:t>
      </w:r>
      <w:r>
        <w:rPr>
          <w:color w:val="6E6158"/>
        </w:rPr>
        <w:t>clients on all counts based on jury verdict.</w:t>
      </w:r>
    </w:p>
    <w:p>
      <w:pPr>
        <w:spacing w:before="122"/>
        <w:ind w:left="99" w:right="0" w:firstLine="0"/>
        <w:jc w:val="both"/>
        <w:rPr>
          <w:sz w:val="19"/>
        </w:rPr>
      </w:pPr>
      <w:r>
        <w:rPr>
          <w:i/>
          <w:color w:val="6E6158"/>
          <w:sz w:val="20"/>
        </w:rPr>
        <w:t>James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P.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Wohl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Jim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Arnold,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et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al.,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Los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Angeles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Case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No.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2"/>
          <w:sz w:val="19"/>
        </w:rPr>
        <w:t>BC632393</w:t>
      </w:r>
    </w:p>
    <w:p>
      <w:pPr>
        <w:pStyle w:val="BodyText"/>
        <w:spacing w:before="172"/>
        <w:jc w:val="both"/>
      </w:pP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granted</w:t>
      </w:r>
      <w:r>
        <w:rPr>
          <w:color w:val="6E6158"/>
          <w:spacing w:val="11"/>
        </w:rPr>
        <w:t> </w:t>
      </w:r>
      <w:r>
        <w:rPr>
          <w:color w:val="6E6158"/>
        </w:rPr>
        <w:t>summary</w:t>
      </w:r>
      <w:r>
        <w:rPr>
          <w:color w:val="6E6158"/>
          <w:spacing w:val="12"/>
        </w:rPr>
        <w:t> </w:t>
      </w:r>
      <w:r>
        <w:rPr>
          <w:color w:val="6E6158"/>
        </w:rPr>
        <w:t>judgment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favor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client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attorney</w:t>
      </w:r>
      <w:r>
        <w:rPr>
          <w:color w:val="6E6158"/>
          <w:spacing w:val="11"/>
        </w:rPr>
        <w:t> </w:t>
      </w:r>
      <w:r>
        <w:rPr>
          <w:color w:val="6E6158"/>
        </w:rPr>
        <w:t>fee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dispute.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302" w:lineRule="auto"/>
        <w:ind w:right="597"/>
      </w:pPr>
      <w:r>
        <w:rPr>
          <w:color w:val="6E6158"/>
        </w:rPr>
        <w:t>Featuring, “Understanding Your Rights: A Guide to Requesting Disability Accommodations </w:t>
      </w:r>
      <w:r>
        <w:rPr>
          <w:color w:val="6E6158"/>
        </w:rPr>
        <w:t>at Work,” BioSpace, April 20, 2023</w:t>
      </w:r>
    </w:p>
    <w:p>
      <w:pPr>
        <w:pStyle w:val="BodyText"/>
        <w:spacing w:before="10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Eagle</w:t>
      </w:r>
      <w:r>
        <w:rPr>
          <w:color w:val="6E6158"/>
          <w:spacing w:val="11"/>
        </w:rPr>
        <w:t> </w:t>
      </w:r>
      <w:r>
        <w:rPr>
          <w:color w:val="6E6158"/>
        </w:rPr>
        <w:t>Scout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Award</w:t>
      </w:r>
    </w:p>
    <w:p>
      <w:pPr>
        <w:pStyle w:val="BodyText"/>
        <w:spacing w:before="174"/>
      </w:pPr>
      <w:r>
        <w:rPr>
          <w:color w:val="6E6158"/>
        </w:rPr>
        <w:t>Volunteer</w:t>
      </w:r>
      <w:r>
        <w:rPr>
          <w:color w:val="6E6158"/>
          <w:spacing w:val="7"/>
        </w:rPr>
        <w:t> </w:t>
      </w:r>
      <w:r>
        <w:rPr>
          <w:color w:val="6E6158"/>
        </w:rPr>
        <w:t>church</w:t>
      </w:r>
      <w:r>
        <w:rPr>
          <w:color w:val="6E6158"/>
          <w:spacing w:val="7"/>
        </w:rPr>
        <w:t> </w:t>
      </w:r>
      <w:r>
        <w:rPr>
          <w:color w:val="6E6158"/>
        </w:rPr>
        <w:t>services</w:t>
      </w:r>
      <w:r>
        <w:rPr>
          <w:color w:val="6E6158"/>
          <w:spacing w:val="8"/>
        </w:rPr>
        <w:t> </w:t>
      </w:r>
      <w:r>
        <w:rPr>
          <w:color w:val="6E6158"/>
        </w:rPr>
        <w:t>in</w:t>
      </w:r>
      <w:r>
        <w:rPr>
          <w:color w:val="6E6158"/>
          <w:spacing w:val="7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Philippines</w:t>
      </w:r>
    </w:p>
    <w:p>
      <w:pPr>
        <w:pStyle w:val="BodyText"/>
        <w:spacing w:before="170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Heading1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First</w:t>
      </w:r>
      <w:r>
        <w:rPr>
          <w:color w:val="6E6158"/>
          <w:spacing w:val="12"/>
        </w:rPr>
        <w:t> </w:t>
      </w:r>
      <w:r>
        <w:rPr>
          <w:color w:val="6E6158"/>
        </w:rPr>
        <w:t>United</w:t>
      </w:r>
      <w:r>
        <w:rPr>
          <w:color w:val="6E6158"/>
          <w:spacing w:val="12"/>
        </w:rPr>
        <w:t> </w:t>
      </w:r>
      <w:r>
        <w:rPr>
          <w:color w:val="6E6158"/>
        </w:rPr>
        <w:t>Methodist</w:t>
      </w:r>
      <w:r>
        <w:rPr>
          <w:color w:val="6E6158"/>
          <w:spacing w:val="12"/>
        </w:rPr>
        <w:t> </w:t>
      </w:r>
      <w:r>
        <w:rPr>
          <w:color w:val="6E6158"/>
        </w:rPr>
        <w:t>Preschool,</w:t>
      </w:r>
      <w:r>
        <w:rPr>
          <w:color w:val="6E6158"/>
          <w:spacing w:val="12"/>
        </w:rPr>
        <w:t> </w:t>
      </w:r>
      <w:r>
        <w:rPr>
          <w:color w:val="6E6158"/>
        </w:rPr>
        <w:t>Riverside,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CA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an-bernardino/" TargetMode="External"/><Relationship Id="rId10" Type="http://schemas.openxmlformats.org/officeDocument/2006/relationships/hyperlink" Target="mailto:kabbott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Kevin Abbott - Fennemore</dc:title>
  <dcterms:created xsi:type="dcterms:W3CDTF">2026-06-12T10:04:59Z</dcterms:created>
  <dcterms:modified xsi:type="dcterms:W3CDTF">2026-06-12T10:04:59Z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