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OLIVIA WILLIAM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7005" y="763308"/>
                            <a:ext cx="15265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OLIVIA WILLIAMSON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228" y="2500373"/>
                            <a:ext cx="16700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owilliamson@fennemorelaw.com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OLIVIA WILLIAMS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5;top:-3887;width:240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OLIVIA WILLIAMSON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02;top:-1151;width:263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owilliamson@fennemorelaw.com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OLIVIA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WILLIAMSON</w:t>
      </w:r>
    </w:p>
    <w:p>
      <w:pPr>
        <w:pStyle w:val="BodyText"/>
        <w:spacing w:line="302" w:lineRule="auto" w:before="146"/>
        <w:ind w:left="99" w:right="259"/>
      </w:pPr>
      <w:r>
        <w:rPr>
          <w:color w:val="6E6158"/>
        </w:rPr>
        <w:t>Olivia Williamson is a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attorney, assisting clients with complex business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5" w:lineRule="auto" w:before="186"/>
        <w:ind w:left="99" w:right="259"/>
      </w:pPr>
      <w:r>
        <w:rPr>
          <w:color w:val="6E6158"/>
        </w:rPr>
        <w:t>Starting at Fennemore as a summer associate, Olivia has extensive experience in legal research</w:t>
      </w:r>
      <w:r>
        <w:rPr>
          <w:color w:val="6E6158"/>
          <w:spacing w:val="40"/>
        </w:rPr>
        <w:t> </w:t>
      </w:r>
      <w:r>
        <w:rPr>
          <w:color w:val="6E6158"/>
        </w:rPr>
        <w:t>and writing. Before joining the firm, she clerked for the Honorable Kathleen M. Drakulich, where</w:t>
      </w:r>
      <w:r>
        <w:rPr>
          <w:color w:val="6E6158"/>
          <w:spacing w:val="40"/>
        </w:rPr>
        <w:t> </w:t>
      </w:r>
      <w:r>
        <w:rPr>
          <w:color w:val="6E6158"/>
        </w:rPr>
        <w:t>she drafted civil and criminal orders and provided real-time evaluations as to evidentiary</w:t>
      </w:r>
      <w:r>
        <w:rPr>
          <w:color w:val="6E6158"/>
          <w:spacing w:val="40"/>
        </w:rPr>
        <w:t> </w:t>
      </w:r>
      <w:r>
        <w:rPr>
          <w:color w:val="6E6158"/>
        </w:rPr>
        <w:t>objections and judicial rulings made during trial. She was also a judicial extern to the Honorable</w:t>
      </w:r>
      <w:r>
        <w:rPr>
          <w:color w:val="6E6158"/>
          <w:spacing w:val="40"/>
        </w:rPr>
        <w:t> </w:t>
      </w:r>
      <w:r>
        <w:rPr>
          <w:color w:val="6E6158"/>
        </w:rPr>
        <w:t>Barry</w:t>
      </w:r>
      <w:r>
        <w:rPr>
          <w:color w:val="6E6158"/>
          <w:spacing w:val="26"/>
        </w:rPr>
        <w:t> </w:t>
      </w:r>
      <w:r>
        <w:rPr>
          <w:color w:val="6E6158"/>
        </w:rPr>
        <w:t>L.</w:t>
      </w:r>
      <w:r>
        <w:rPr>
          <w:color w:val="6E6158"/>
          <w:spacing w:val="26"/>
        </w:rPr>
        <w:t> </w:t>
      </w:r>
      <w:r>
        <w:rPr>
          <w:color w:val="6E6158"/>
        </w:rPr>
        <w:t>Breslow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United</w:t>
      </w:r>
      <w:r>
        <w:rPr>
          <w:color w:val="6E6158"/>
          <w:spacing w:val="26"/>
        </w:rPr>
        <w:t> </w:t>
      </w:r>
      <w:r>
        <w:rPr>
          <w:color w:val="6E6158"/>
        </w:rPr>
        <w:t>States</w:t>
      </w:r>
      <w:r>
        <w:rPr>
          <w:color w:val="6E6158"/>
          <w:spacing w:val="26"/>
        </w:rPr>
        <w:t> </w:t>
      </w:r>
      <w:r>
        <w:rPr>
          <w:color w:val="6E6158"/>
        </w:rPr>
        <w:t>Senator</w:t>
      </w:r>
      <w:r>
        <w:rPr>
          <w:color w:val="6E6158"/>
          <w:spacing w:val="26"/>
        </w:rPr>
        <w:t> </w:t>
      </w:r>
      <w:r>
        <w:rPr>
          <w:color w:val="6E6158"/>
        </w:rPr>
        <w:t>Catherine</w:t>
      </w:r>
      <w:r>
        <w:rPr>
          <w:color w:val="6E6158"/>
          <w:spacing w:val="26"/>
        </w:rPr>
        <w:t> </w:t>
      </w:r>
      <w:r>
        <w:rPr>
          <w:color w:val="6E6158"/>
        </w:rPr>
        <w:t>Cortez</w:t>
      </w:r>
      <w:r>
        <w:rPr>
          <w:color w:val="6E6158"/>
          <w:spacing w:val="26"/>
        </w:rPr>
        <w:t> </w:t>
      </w:r>
      <w:r>
        <w:rPr>
          <w:color w:val="6E6158"/>
        </w:rPr>
        <w:t>Masto.</w:t>
      </w:r>
    </w:p>
    <w:p>
      <w:pPr>
        <w:pStyle w:val="BodyText"/>
        <w:spacing w:line="295" w:lineRule="auto" w:before="195"/>
        <w:ind w:left="99" w:right="259"/>
      </w:pPr>
      <w:r>
        <w:rPr>
          <w:color w:val="6E6158"/>
        </w:rPr>
        <w:t>Olivia earned her law degree from the William S. Boyd School of Law, University of Nevada, Las</w:t>
      </w:r>
      <w:r>
        <w:rPr>
          <w:color w:val="6E6158"/>
          <w:spacing w:val="40"/>
        </w:rPr>
        <w:t> </w:t>
      </w:r>
      <w:r>
        <w:rPr>
          <w:color w:val="6E6158"/>
        </w:rPr>
        <w:t>Vegas. There, she was the Executive Editor of the Nevada Law Journal, Treasurer of the Organization of Women Law Students, and a Semi-Finalist in the Clark County Bar Association</w:t>
      </w:r>
      <w:r>
        <w:rPr>
          <w:color w:val="6E6158"/>
          <w:spacing w:val="40"/>
        </w:rPr>
        <w:t> </w:t>
      </w:r>
      <w:r>
        <w:rPr>
          <w:color w:val="6E6158"/>
        </w:rPr>
        <w:t>Moot Court Competition.</w:t>
      </w:r>
    </w:p>
    <w:p>
      <w:pPr>
        <w:pStyle w:val="BodyText"/>
        <w:spacing w:line="292" w:lineRule="auto" w:before="197"/>
        <w:ind w:left="99" w:right="398"/>
      </w:pPr>
      <w:r>
        <w:rPr>
          <w:color w:val="6E6158"/>
        </w:rPr>
        <w:t>Outside of the office, Olivia can be found practicing her German, hiking in Lake Tahoe, or</w:t>
      </w:r>
      <w:r>
        <w:rPr>
          <w:color w:val="6E6158"/>
          <w:spacing w:val="40"/>
        </w:rPr>
        <w:t> </w:t>
      </w:r>
      <w:r>
        <w:rPr>
          <w:color w:val="6E6158"/>
        </w:rPr>
        <w:t>baking a new recipe.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William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Boyd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Vegas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0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Dean’s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List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63" w:after="0"/>
        <w:ind w:left="461" w:right="0" w:hanging="118"/>
        <w:jc w:val="left"/>
        <w:rPr>
          <w:i/>
          <w:sz w:val="20"/>
        </w:rPr>
      </w:pPr>
      <w:r>
        <w:rPr>
          <w:color w:val="6E6158"/>
          <w:sz w:val="19"/>
        </w:rPr>
        <w:t>Executive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Junior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Staff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Affairs,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B.A.,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Political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Science,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Reno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0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Dean’s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List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Committee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Lawyers’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owilliam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Williamson - Fennemore</dc:title>
  <dcterms:created xsi:type="dcterms:W3CDTF">2026-06-05T12:50:56Z</dcterms:created>
  <dcterms:modified xsi:type="dcterms:W3CDTF">2026-06-05T12:50:56Z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