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TERRI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ELLIS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559.432.4590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tellis@fennemorelaw.com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4126" type="#_x0000_t75" id="docshape3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opacity="53713f"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TERRI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ELLIS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559.432.4590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tellis@fennemorelaw.com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</w:pPr>
      <w:r>
        <w:rPr>
          <w:color w:val="002E6B"/>
        </w:rPr>
        <w:t>TERRI</w:t>
      </w:r>
      <w:r>
        <w:rPr>
          <w:color w:val="002E6B"/>
          <w:spacing w:val="6"/>
        </w:rPr>
        <w:t> </w:t>
      </w:r>
      <w:r>
        <w:rPr>
          <w:color w:val="002E6B"/>
          <w:spacing w:val="-2"/>
        </w:rPr>
        <w:t>ELLIS</w:t>
      </w:r>
    </w:p>
    <w:p>
      <w:pPr>
        <w:pStyle w:val="BodyText"/>
        <w:spacing w:line="297" w:lineRule="auto" w:before="147"/>
        <w:ind w:right="443"/>
      </w:pPr>
      <w:r>
        <w:rPr>
          <w:color w:val="6E6158"/>
        </w:rPr>
        <w:t>Terri Ellis is a paralegal in our business litigation practice group where our attorneys turn to her to</w:t>
      </w:r>
      <w:r>
        <w:rPr>
          <w:color w:val="6E6158"/>
          <w:spacing w:val="40"/>
        </w:rPr>
        <w:t> </w:t>
      </w:r>
      <w:r>
        <w:rPr>
          <w:color w:val="6E6158"/>
        </w:rPr>
        <w:t>handle tasks and projects that make their job of shepherding a case through discovery and</w:t>
      </w:r>
      <w:r>
        <w:rPr>
          <w:color w:val="6E6158"/>
          <w:spacing w:val="40"/>
        </w:rPr>
        <w:t> </w:t>
      </w:r>
      <w:r>
        <w:rPr>
          <w:color w:val="6E6158"/>
        </w:rPr>
        <w:t>litigation</w:t>
      </w:r>
      <w:r>
        <w:rPr>
          <w:color w:val="6E6158"/>
          <w:spacing w:val="32"/>
        </w:rPr>
        <w:t> </w:t>
      </w:r>
      <w:r>
        <w:rPr>
          <w:color w:val="6E6158"/>
        </w:rPr>
        <w:t>easier.</w:t>
      </w:r>
      <w:r>
        <w:rPr>
          <w:color w:val="6E6158"/>
          <w:spacing w:val="32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attained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BA</w:t>
      </w:r>
      <w:r>
        <w:rPr>
          <w:color w:val="6E6158"/>
          <w:spacing w:val="32"/>
        </w:rPr>
        <w:t> </w:t>
      </w:r>
      <w:r>
        <w:rPr>
          <w:color w:val="6E6158"/>
        </w:rPr>
        <w:t>degree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Journalism/Public</w:t>
      </w:r>
      <w:r>
        <w:rPr>
          <w:color w:val="6E6158"/>
          <w:spacing w:val="32"/>
        </w:rPr>
        <w:t> </w:t>
      </w:r>
      <w:r>
        <w:rPr>
          <w:color w:val="6E6158"/>
        </w:rPr>
        <w:t>Relations</w:t>
      </w:r>
      <w:r>
        <w:rPr>
          <w:color w:val="6E6158"/>
          <w:spacing w:val="32"/>
        </w:rPr>
        <w:t> </w:t>
      </w:r>
      <w:r>
        <w:rPr>
          <w:color w:val="6E6158"/>
        </w:rPr>
        <w:t>from</w:t>
      </w:r>
      <w:r>
        <w:rPr>
          <w:color w:val="6E6158"/>
          <w:spacing w:val="32"/>
        </w:rPr>
        <w:t> </w:t>
      </w:r>
      <w:r>
        <w:rPr>
          <w:color w:val="6E6158"/>
        </w:rPr>
        <w:t>California</w:t>
      </w:r>
      <w:r>
        <w:rPr>
          <w:color w:val="6E6158"/>
          <w:spacing w:val="32"/>
        </w:rPr>
        <w:t> </w:t>
      </w:r>
      <w:r>
        <w:rPr>
          <w:color w:val="6E6158"/>
        </w:rPr>
        <w:t>State</w:t>
      </w:r>
    </w:p>
    <w:p>
      <w:pPr>
        <w:pStyle w:val="BodyText"/>
        <w:spacing w:line="229" w:lineRule="exact"/>
      </w:pPr>
      <w:r>
        <w:rPr>
          <w:color w:val="6E6158"/>
        </w:rPr>
        <w:t>University,</w:t>
      </w:r>
      <w:r>
        <w:rPr>
          <w:color w:val="6E6158"/>
          <w:spacing w:val="12"/>
        </w:rPr>
        <w:t> </w:t>
      </w:r>
      <w:r>
        <w:rPr>
          <w:color w:val="6E6158"/>
        </w:rPr>
        <w:t>Fresno,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paralegal</w:t>
      </w:r>
      <w:r>
        <w:rPr>
          <w:color w:val="6E6158"/>
          <w:spacing w:val="13"/>
        </w:rPr>
        <w:t> </w:t>
      </w:r>
      <w:r>
        <w:rPr>
          <w:color w:val="6E6158"/>
        </w:rPr>
        <w:t>certification</w:t>
      </w:r>
      <w:r>
        <w:rPr>
          <w:color w:val="6E6158"/>
          <w:spacing w:val="13"/>
        </w:rPr>
        <w:t> </w:t>
      </w:r>
      <w:r>
        <w:rPr>
          <w:color w:val="6E6158"/>
        </w:rPr>
        <w:t>from</w:t>
      </w:r>
      <w:r>
        <w:rPr>
          <w:color w:val="6E6158"/>
          <w:spacing w:val="13"/>
        </w:rPr>
        <w:t> </w: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Joaquin</w:t>
      </w:r>
      <w:r>
        <w:rPr>
          <w:color w:val="6E6158"/>
          <w:spacing w:val="13"/>
        </w:rPr>
        <w:t> </w:t>
      </w:r>
      <w:r>
        <w:rPr>
          <w:color w:val="6E6158"/>
        </w:rPr>
        <w:t>College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Law.</w:t>
      </w:r>
    </w:p>
    <w:p>
      <w:pPr>
        <w:pStyle w:val="BodyText"/>
        <w:spacing w:before="22"/>
        <w:ind w:left="0"/>
      </w:pPr>
    </w:p>
    <w:p>
      <w:pPr>
        <w:pStyle w:val="BodyText"/>
        <w:spacing w:line="295" w:lineRule="auto"/>
        <w:ind w:right="684"/>
      </w:pPr>
      <w:r>
        <w:rPr>
          <w:color w:val="6E6158"/>
        </w:rPr>
        <w:t>When she became a single mother solely responsible for raising her young daughter, Terri knew she needed a career that afforded her a way to financially support her that jobs available with</w:t>
      </w:r>
      <w:r>
        <w:rPr>
          <w:color w:val="6E6158"/>
          <w:spacing w:val="40"/>
        </w:rPr>
        <w:t> </w:t>
      </w:r>
      <w:r>
        <w:rPr>
          <w:color w:val="6E6158"/>
        </w:rPr>
        <w:t>her college degree at the time did not provide. Earning her paralegal certificate and </w:t>
      </w:r>
      <w:r>
        <w:rPr>
          <w:color w:val="6E6158"/>
        </w:rPr>
        <w:t>spending</w:t>
      </w:r>
      <w:r>
        <w:rPr>
          <w:color w:val="6E6158"/>
          <w:spacing w:val="40"/>
        </w:rPr>
        <w:t> </w:t>
      </w:r>
      <w:r>
        <w:rPr>
          <w:color w:val="6E6158"/>
        </w:rPr>
        <w:t>the past 32 years as a paralegal allowed Terri to feed, clothe, and educate her daughter, and she believes it was the best decision she ever made. She instantly loved being a paralegal on</w:t>
      </w:r>
      <w:r>
        <w:rPr>
          <w:color w:val="6E6158"/>
          <w:spacing w:val="80"/>
        </w:rPr>
        <w:t> </w:t>
      </w:r>
      <w:r>
        <w:rPr>
          <w:color w:val="6E6158"/>
        </w:rPr>
        <w:t>day one, and still does today. She loves being the one to find the unfindable; to locate the</w:t>
      </w:r>
      <w:r>
        <w:rPr>
          <w:color w:val="6E6158"/>
          <w:spacing w:val="40"/>
        </w:rPr>
        <w:t> </w:t>
      </w:r>
      <w:r>
        <w:rPr>
          <w:color w:val="6E6158"/>
        </w:rPr>
        <w:t>missing piece of the puzzle; to organize an overwhelming mess of documents or facts in a</w:t>
      </w:r>
      <w:r>
        <w:rPr>
          <w:color w:val="6E6158"/>
          <w:spacing w:val="80"/>
        </w:rPr>
        <w:t> </w:t>
      </w:r>
      <w:r>
        <w:rPr>
          <w:color w:val="6E6158"/>
        </w:rPr>
        <w:t>manner</w:t>
      </w:r>
      <w:r>
        <w:rPr>
          <w:color w:val="6E6158"/>
          <w:spacing w:val="27"/>
        </w:rPr>
        <w:t> </w:t>
      </w:r>
      <w:r>
        <w:rPr>
          <w:color w:val="6E6158"/>
        </w:rPr>
        <w:t>that</w:t>
      </w:r>
      <w:r>
        <w:rPr>
          <w:color w:val="6E6158"/>
          <w:spacing w:val="27"/>
        </w:rPr>
        <w:t> </w:t>
      </w:r>
      <w:r>
        <w:rPr>
          <w:color w:val="6E6158"/>
        </w:rPr>
        <w:t>makes</w:t>
      </w:r>
      <w:r>
        <w:rPr>
          <w:color w:val="6E6158"/>
          <w:spacing w:val="27"/>
        </w:rPr>
        <w:t> </w:t>
      </w:r>
      <w:r>
        <w:rPr>
          <w:color w:val="6E6158"/>
        </w:rPr>
        <w:t>them</w:t>
      </w:r>
      <w:r>
        <w:rPr>
          <w:color w:val="6E6158"/>
          <w:spacing w:val="27"/>
        </w:rPr>
        <w:t> </w:t>
      </w:r>
      <w:r>
        <w:rPr>
          <w:color w:val="6E6158"/>
        </w:rPr>
        <w:t>understandable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value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others</w:t>
      </w:r>
      <w:r>
        <w:rPr>
          <w:color w:val="6E6158"/>
          <w:spacing w:val="27"/>
        </w:rPr>
        <w:t> </w:t>
      </w:r>
      <w:r>
        <w:rPr>
          <w:color w:val="6E6158"/>
        </w:rPr>
        <w:t>working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case.</w:t>
      </w:r>
    </w:p>
    <w:p>
      <w:pPr>
        <w:pStyle w:val="BodyText"/>
        <w:spacing w:line="292" w:lineRule="auto" w:before="198"/>
        <w:ind w:right="684"/>
      </w:pPr>
      <w:r>
        <w:rPr>
          <w:color w:val="6E6158"/>
        </w:rPr>
        <w:t>Away from work, she enjoys getting lost in a good fiction novel for hours on end and going to</w:t>
      </w:r>
      <w:r>
        <w:rPr>
          <w:color w:val="6E6158"/>
          <w:spacing w:val="40"/>
        </w:rPr>
        <w:t> </w:t>
      </w:r>
      <w:r>
        <w:rPr>
          <w:color w:val="6E6158"/>
        </w:rPr>
        <w:t>Disneyland with her family. But the thing she most enjoys doing in her spare time is any activity</w:t>
      </w:r>
      <w:r>
        <w:rPr>
          <w:color w:val="6E6158"/>
          <w:spacing w:val="40"/>
        </w:rPr>
        <w:t> </w:t>
      </w:r>
      <w:r>
        <w:rPr>
          <w:color w:val="6E6158"/>
        </w:rPr>
        <w:t>that involves her grandson.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spacing w:line="420" w:lineRule="auto"/>
        <w:ind w:right="3402"/>
      </w:pPr>
      <w:r>
        <w:rPr>
          <w:color w:val="6E6158"/>
        </w:rPr>
        <w:t>B.A., Journalism/Public Relations, California State </w:t>
      </w:r>
      <w:r>
        <w:rPr>
          <w:color w:val="6E6158"/>
        </w:rPr>
        <w:t>University</w:t>
      </w:r>
      <w:r>
        <w:rPr>
          <w:color w:val="6E6158"/>
        </w:rPr>
        <w:t> Paralegal Certification, San Joaquin College of Law</w:t>
      </w:r>
    </w:p>
    <w:p>
      <w:pPr>
        <w:pStyle w:val="Heading1"/>
        <w:spacing w:before="28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7737"/>
      </w:pPr>
      <w:r>
        <w:rPr>
          <w:color w:val="6E6158"/>
        </w:rPr>
        <w:t>Trusts &amp; Estates Estate Litigation Business </w:t>
      </w:r>
      <w:r>
        <w:rPr>
          <w:color w:val="6E6158"/>
        </w:rPr>
        <w:t>Litigation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spacing w:before="73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telli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 Ellis - Fennemore</dc:title>
  <dcterms:created xsi:type="dcterms:W3CDTF">2026-06-12T10:28:50Z</dcterms:created>
  <dcterms:modified xsi:type="dcterms:W3CDTF">2026-06-12T10:28:50Z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