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eff Sykes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92804" y="1369338"/>
                            <a:ext cx="152463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635" h="320675">
                                <a:moveTo>
                                  <a:pt x="152435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524355" y="320382"/>
                                </a:lnTo>
                                <a:lnTo>
                                  <a:pt x="1524355" y="315214"/>
                                </a:lnTo>
                                <a:close/>
                              </a:path>
                              <a:path w="1524635" h="320675">
                                <a:moveTo>
                                  <a:pt x="1524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524355" y="5168"/>
                                </a:lnTo>
                                <a:lnTo>
                                  <a:pt x="1524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JEFF R.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SYKES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Boise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208.738.9460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jsykes@fennemorelaw.com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eff Sykes bio.png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972;top:2156;width:2401;height:505" id="docshape5" coordorigin="5973,2156" coordsize="2401,505" path="m8373,2653l5973,2653,5973,2661,8373,2661,8373,2653xm8373,2156l5973,2156,5973,2165,8373,2165,8373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JEFF R.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SYKES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Boise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208.738.9460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jsykes@fennemorelaw.com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JEFF</w:t>
      </w:r>
      <w:r>
        <w:rPr>
          <w:color w:val="FF8100"/>
          <w:spacing w:val="4"/>
        </w:rPr>
        <w:t> </w:t>
      </w:r>
      <w:r>
        <w:rPr>
          <w:color w:val="FF8100"/>
        </w:rPr>
        <w:t>R.</w:t>
      </w:r>
      <w:r>
        <w:rPr>
          <w:color w:val="FF8100"/>
          <w:spacing w:val="4"/>
        </w:rPr>
        <w:t> </w:t>
      </w:r>
      <w:r>
        <w:rPr>
          <w:color w:val="FF8100"/>
          <w:spacing w:val="-2"/>
        </w:rPr>
        <w:t>SYKES</w:t>
      </w:r>
    </w:p>
    <w:p>
      <w:pPr>
        <w:pStyle w:val="BodyText"/>
        <w:spacing w:line="302" w:lineRule="auto" w:before="147"/>
        <w:ind w:right="551"/>
      </w:pPr>
      <w:r>
        <w:rPr>
          <w:color w:val="6E6158"/>
        </w:rPr>
        <w:t>Jeff R. Sykes is a trial attorney at Fennemore who represents businesses, employers, developers,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13"/>
        </w:rPr>
        <w:t> </w:t>
      </w:r>
      <w:r>
        <w:rPr>
          <w:color w:val="6E6158"/>
        </w:rPr>
        <w:t>owners,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individuals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employment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line="292" w:lineRule="auto" w:before="186"/>
        <w:ind w:right="487"/>
        <w:jc w:val="both"/>
      </w:pPr>
      <w:r>
        <w:rPr>
          <w:color w:val="6E6158"/>
        </w:rPr>
        <w:t>As an experienced commercial litigator, Jeff represents clients in disputes involving fraud, breach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contract,</w:t>
      </w:r>
      <w:r>
        <w:rPr>
          <w:color w:val="6E6158"/>
          <w:spacing w:val="34"/>
        </w:rPr>
        <w:t> </w:t>
      </w:r>
      <w:r>
        <w:rPr>
          <w:color w:val="6E6158"/>
        </w:rPr>
        <w:t>breach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warranty,</w:t>
      </w:r>
      <w:r>
        <w:rPr>
          <w:color w:val="6E6158"/>
          <w:spacing w:val="34"/>
        </w:rPr>
        <w:t> </w:t>
      </w:r>
      <w:r>
        <w:rPr>
          <w:color w:val="6E6158"/>
        </w:rPr>
        <w:t>construction</w:t>
      </w:r>
      <w:r>
        <w:rPr>
          <w:color w:val="6E6158"/>
          <w:spacing w:val="34"/>
        </w:rPr>
        <w:t> </w:t>
      </w:r>
      <w:r>
        <w:rPr>
          <w:color w:val="6E6158"/>
        </w:rPr>
        <w:t>claims,</w:t>
      </w:r>
      <w:r>
        <w:rPr>
          <w:color w:val="6E6158"/>
          <w:spacing w:val="34"/>
        </w:rPr>
        <w:t> </w:t>
      </w:r>
      <w:r>
        <w:rPr>
          <w:color w:val="6E6158"/>
        </w:rPr>
        <w:t>insurance</w:t>
      </w:r>
      <w:r>
        <w:rPr>
          <w:color w:val="6E6158"/>
          <w:spacing w:val="34"/>
        </w:rPr>
        <w:t> </w:t>
      </w:r>
      <w:r>
        <w:rPr>
          <w:color w:val="6E6158"/>
        </w:rPr>
        <w:t>issues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other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</w:p>
    <w:p>
      <w:pPr>
        <w:pStyle w:val="BodyText"/>
        <w:spacing w:before="9"/>
        <w:jc w:val="both"/>
      </w:pPr>
      <w:r>
        <w:rPr>
          <w:color w:val="6E6158"/>
        </w:rPr>
        <w:t>litigation.</w:t>
      </w:r>
      <w:r>
        <w:rPr>
          <w:color w:val="6E6158"/>
          <w:spacing w:val="12"/>
        </w:rPr>
        <w:t> </w:t>
      </w:r>
      <w:r>
        <w:rPr>
          <w:color w:val="6E6158"/>
        </w:rPr>
        <w:t>He</w:t>
      </w:r>
      <w:r>
        <w:rPr>
          <w:color w:val="6E6158"/>
          <w:spacing w:val="13"/>
        </w:rPr>
        <w:t> </w:t>
      </w:r>
      <w:r>
        <w:rPr>
          <w:color w:val="6E6158"/>
        </w:rPr>
        <w:t>also</w:t>
      </w:r>
      <w:r>
        <w:rPr>
          <w:color w:val="6E6158"/>
          <w:spacing w:val="13"/>
        </w:rPr>
        <w:t> </w:t>
      </w:r>
      <w:r>
        <w:rPr>
          <w:color w:val="6E6158"/>
        </w:rPr>
        <w:t>handles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litigation,</w:t>
      </w:r>
      <w:r>
        <w:rPr>
          <w:color w:val="6E6158"/>
          <w:spacing w:val="13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title</w:t>
      </w:r>
      <w:r>
        <w:rPr>
          <w:color w:val="6E6158"/>
          <w:spacing w:val="13"/>
        </w:rPr>
        <w:t> </w:t>
      </w:r>
      <w:r>
        <w:rPr>
          <w:color w:val="6E6158"/>
        </w:rPr>
        <w:t>disputes,</w:t>
      </w:r>
      <w:r>
        <w:rPr>
          <w:color w:val="6E6158"/>
          <w:spacing w:val="13"/>
        </w:rPr>
        <w:t> </w:t>
      </w:r>
      <w:r>
        <w:rPr>
          <w:color w:val="6E6158"/>
        </w:rPr>
        <w:t>easement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access</w:t>
      </w:r>
    </w:p>
    <w:p>
      <w:pPr>
        <w:pStyle w:val="BodyText"/>
        <w:spacing w:line="292" w:lineRule="auto" w:before="52"/>
        <w:ind w:right="525"/>
        <w:jc w:val="both"/>
      </w:pPr>
      <w:r>
        <w:rPr>
          <w:color w:val="6E6158"/>
        </w:rPr>
        <w:t>issues, boundary disputes, and other property-related conflicts. Whether negotiating a resolution</w:t>
      </w:r>
      <w:r>
        <w:rPr>
          <w:color w:val="6E6158"/>
          <w:spacing w:val="80"/>
        </w:rPr>
        <w:t> </w:t>
      </w:r>
      <w:r>
        <w:rPr>
          <w:color w:val="6E6158"/>
        </w:rPr>
        <w:t>or preparing for trial, Jeff develops litigation strategies that align with each client’s goals and the realities of doing business.</w:t>
      </w:r>
    </w:p>
    <w:p>
      <w:pPr>
        <w:pStyle w:val="BodyText"/>
        <w:spacing w:line="292" w:lineRule="auto" w:before="205"/>
        <w:ind w:right="551"/>
      </w:pPr>
      <w:r>
        <w:rPr>
          <w:color w:val="6E6158"/>
        </w:rPr>
        <w:t>Originally from the San Francisco Bay Area, Jeff earned his bachelor’s degree from California</w:t>
      </w:r>
      <w:r>
        <w:rPr>
          <w:color w:val="6E6158"/>
          <w:spacing w:val="80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Chico,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his</w:t>
      </w:r>
      <w:r>
        <w:rPr>
          <w:color w:val="6E6158"/>
          <w:spacing w:val="13"/>
        </w:rPr>
        <w:t> </w:t>
      </w:r>
      <w:r>
        <w:rPr>
          <w:color w:val="6E6158"/>
        </w:rPr>
        <w:t>Juris</w:t>
      </w:r>
      <w:r>
        <w:rPr>
          <w:color w:val="6E6158"/>
          <w:spacing w:val="13"/>
        </w:rPr>
        <w:t> </w:t>
      </w:r>
      <w:r>
        <w:rPr>
          <w:color w:val="6E6158"/>
        </w:rPr>
        <w:t>Doctor</w:t>
      </w:r>
      <w:r>
        <w:rPr>
          <w:color w:val="6E6158"/>
          <w:spacing w:val="13"/>
        </w:rPr>
        <w:t> </w:t>
      </w:r>
      <w:r>
        <w:rPr>
          <w:color w:val="6E6158"/>
        </w:rPr>
        <w:t>from</w:t>
      </w:r>
      <w:r>
        <w:rPr>
          <w:color w:val="6E6158"/>
          <w:spacing w:val="13"/>
        </w:rPr>
        <w:t> </w:t>
      </w:r>
      <w:r>
        <w:rPr>
          <w:color w:val="6E6158"/>
        </w:rPr>
        <w:t>Gonzaga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Law.</w:t>
      </w:r>
      <w:r>
        <w:rPr>
          <w:color w:val="6E6158"/>
          <w:spacing w:val="13"/>
        </w:rPr>
        <w:t> </w:t>
      </w:r>
      <w:r>
        <w:rPr>
          <w:color w:val="6E6158"/>
        </w:rPr>
        <w:t>He</w:t>
      </w:r>
      <w:r>
        <w:rPr>
          <w:color w:val="6E6158"/>
          <w:spacing w:val="13"/>
        </w:rPr>
        <w:t> </w:t>
      </w:r>
      <w:r>
        <w:rPr>
          <w:color w:val="6E6158"/>
        </w:rPr>
        <w:t>served</w:t>
      </w:r>
      <w:r>
        <w:rPr>
          <w:color w:val="6E6158"/>
          <w:spacing w:val="13"/>
        </w:rPr>
        <w:t> </w:t>
      </w:r>
      <w:r>
        <w:rPr>
          <w:color w:val="6E6158"/>
        </w:rPr>
        <w:t>as a law clerk at the Idaho Supreme Court from 1993-1994 for Justice Linda Copple Trout.</w:t>
      </w:r>
      <w:r>
        <w:rPr>
          <w:color w:val="6E6158"/>
          <w:spacing w:val="80"/>
        </w:rPr>
        <w:t> </w:t>
      </w:r>
      <w:r>
        <w:rPr>
          <w:color w:val="6E6158"/>
        </w:rPr>
        <w:t>He has lived in Boise since 1993.</w:t>
      </w:r>
    </w:p>
    <w:p>
      <w:pPr>
        <w:pStyle w:val="BodyText"/>
        <w:spacing w:line="292" w:lineRule="auto" w:before="206"/>
        <w:ind w:right="551"/>
      </w:pPr>
      <w:r>
        <w:rPr>
          <w:color w:val="6E6158"/>
        </w:rPr>
        <w:t>Outside the office, Jeff enjoys traveling with his family, golfing, and attending Boise State sporting</w:t>
      </w:r>
      <w:r>
        <w:rPr>
          <w:color w:val="6E6158"/>
          <w:spacing w:val="40"/>
        </w:rPr>
        <w:t> </w:t>
      </w:r>
      <w:r>
        <w:rPr>
          <w:color w:val="6E6158"/>
        </w:rPr>
        <w:t>events.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past,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worked</w:t>
      </w:r>
      <w:r>
        <w:rPr>
          <w:color w:val="6E6158"/>
          <w:spacing w:val="25"/>
        </w:rPr>
        <w:t> </w:t>
      </w:r>
      <w:r>
        <w:rPr>
          <w:color w:val="6E6158"/>
        </w:rPr>
        <w:t>with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Treasure</w:t>
      </w:r>
      <w:r>
        <w:rPr>
          <w:color w:val="6E6158"/>
          <w:spacing w:val="25"/>
        </w:rPr>
        <w:t> </w:t>
      </w:r>
      <w:r>
        <w:rPr>
          <w:color w:val="6E6158"/>
        </w:rPr>
        <w:t>Valley</w:t>
      </w:r>
      <w:r>
        <w:rPr>
          <w:color w:val="6E6158"/>
          <w:spacing w:val="25"/>
        </w:rPr>
        <w:t> </w:t>
      </w:r>
      <w:r>
        <w:rPr>
          <w:color w:val="6E6158"/>
        </w:rPr>
        <w:t>YMCA</w:t>
      </w:r>
      <w:r>
        <w:rPr>
          <w:color w:val="6E6158"/>
          <w:spacing w:val="25"/>
        </w:rPr>
        <w:t> </w:t>
      </w:r>
      <w:r>
        <w:rPr>
          <w:color w:val="6E6158"/>
        </w:rPr>
        <w:t>Youth</w:t>
      </w:r>
      <w:r>
        <w:rPr>
          <w:color w:val="6E6158"/>
          <w:spacing w:val="25"/>
        </w:rPr>
        <w:t> </w:t>
      </w:r>
      <w:r>
        <w:rPr>
          <w:color w:val="6E6158"/>
        </w:rPr>
        <w:t>Government</w:t>
      </w:r>
      <w:r>
        <w:rPr>
          <w:color w:val="6E6158"/>
          <w:spacing w:val="25"/>
        </w:rPr>
        <w:t> </w:t>
      </w:r>
      <w:r>
        <w:rPr>
          <w:color w:val="6E6158"/>
        </w:rPr>
        <w:t>program and</w:t>
      </w:r>
      <w:r>
        <w:rPr>
          <w:color w:val="6E6158"/>
          <w:spacing w:val="25"/>
        </w:rPr>
        <w:t> </w:t>
      </w:r>
      <w:r>
        <w:rPr>
          <w:color w:val="6E6158"/>
        </w:rPr>
        <w:t>Big</w:t>
      </w:r>
      <w:r>
        <w:rPr>
          <w:color w:val="6E6158"/>
          <w:spacing w:val="25"/>
        </w:rPr>
        <w:t> </w:t>
      </w:r>
      <w:r>
        <w:rPr>
          <w:color w:val="6E6158"/>
        </w:rPr>
        <w:t>Brothers</w:t>
      </w:r>
      <w:r>
        <w:rPr>
          <w:color w:val="6E6158"/>
          <w:spacing w:val="25"/>
        </w:rPr>
        <w:t> </w:t>
      </w:r>
      <w:r>
        <w:rPr>
          <w:color w:val="6E6158"/>
        </w:rPr>
        <w:t>Big</w:t>
      </w:r>
      <w:r>
        <w:rPr>
          <w:color w:val="6E6158"/>
          <w:spacing w:val="25"/>
        </w:rPr>
        <w:t> </w:t>
      </w:r>
      <w:r>
        <w:rPr>
          <w:color w:val="6E6158"/>
        </w:rPr>
        <w:t>Sisters.</w:t>
      </w:r>
      <w:r>
        <w:rPr>
          <w:color w:val="6E6158"/>
          <w:spacing w:val="25"/>
        </w:rPr>
        <w:t> </w:t>
      </w:r>
      <w:r>
        <w:rPr>
          <w:color w:val="6E6158"/>
        </w:rPr>
        <w:t>Recently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served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President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Hillcrest</w:t>
      </w:r>
      <w:r>
        <w:rPr>
          <w:color w:val="6E6158"/>
          <w:spacing w:val="25"/>
        </w:rPr>
        <w:t> </w:t>
      </w:r>
      <w:r>
        <w:rPr>
          <w:color w:val="6E6158"/>
        </w:rPr>
        <w:t>Country</w:t>
      </w:r>
      <w:r>
        <w:rPr>
          <w:color w:val="6E6158"/>
          <w:spacing w:val="25"/>
        </w:rPr>
        <w:t> </w:t>
      </w:r>
      <w:r>
        <w:rPr>
          <w:color w:val="6E6158"/>
        </w:rPr>
        <w:t>Club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Boise.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3756"/>
      </w:pPr>
      <w:r>
        <w:rPr>
          <w:color w:val="6E6158"/>
        </w:rPr>
        <w:t>J.D., Gonzaga University School of Law (summa cum </w:t>
      </w:r>
      <w:r>
        <w:rPr>
          <w:color w:val="6E6158"/>
        </w:rPr>
        <w:t>laude)</w:t>
      </w:r>
      <w:r>
        <w:rPr>
          <w:color w:val="6E6158"/>
        </w:rPr>
        <w:t> B.A., California State University, Chico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629"/>
      </w:pPr>
      <w:r>
        <w:rPr>
          <w:color w:val="6E6158"/>
        </w:rPr>
        <w:t>Business </w:t>
      </w:r>
      <w:r>
        <w:rPr>
          <w:color w:val="6E6158"/>
        </w:rPr>
        <w:t>Litigation Real Estate</w:t>
      </w:r>
    </w:p>
    <w:p>
      <w:pPr>
        <w:pStyle w:val="BodyText"/>
        <w:spacing w:before="7"/>
      </w:pPr>
      <w:r>
        <w:rPr>
          <w:color w:val="6E6158"/>
        </w:rPr>
        <w:t>Labor</w:t>
      </w:r>
      <w:r>
        <w:rPr>
          <w:color w:val="6E6158"/>
          <w:spacing w:val="7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Best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America:</w:t>
      </w:r>
      <w:r>
        <w:rPr>
          <w:color w:val="6E6158"/>
          <w:spacing w:val="12"/>
        </w:rPr>
        <w:t> </w:t>
      </w:r>
      <w:r>
        <w:rPr>
          <w:color w:val="6E6158"/>
        </w:rPr>
        <w:t>Employment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Management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Best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America: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Insurance</w:t>
      </w:r>
    </w:p>
    <w:p>
      <w:pPr>
        <w:pStyle w:val="BodyText"/>
        <w:spacing w:before="174"/>
      </w:pPr>
      <w:r>
        <w:rPr>
          <w:color w:val="6E6158"/>
        </w:rPr>
        <w:t>Forty</w:t>
      </w:r>
      <w:r>
        <w:rPr>
          <w:color w:val="6E6158"/>
          <w:spacing w:val="14"/>
        </w:rPr>
        <w:t> </w:t>
      </w:r>
      <w:r>
        <w:rPr>
          <w:color w:val="6E6158"/>
        </w:rPr>
        <w:t>Accomplished</w:t>
      </w:r>
      <w:r>
        <w:rPr>
          <w:color w:val="6E6158"/>
          <w:spacing w:val="15"/>
        </w:rPr>
        <w:t> </w:t>
      </w:r>
      <w:r>
        <w:rPr>
          <w:color w:val="6E6158"/>
        </w:rPr>
        <w:t>Under</w:t>
      </w:r>
      <w:r>
        <w:rPr>
          <w:color w:val="6E6158"/>
          <w:spacing w:val="14"/>
        </w:rPr>
        <w:t> </w:t>
      </w:r>
      <w:r>
        <w:rPr>
          <w:color w:val="6E6158"/>
        </w:rPr>
        <w:t>Forty,</w:t>
      </w:r>
      <w:r>
        <w:rPr>
          <w:color w:val="6E6158"/>
          <w:spacing w:val="15"/>
        </w:rPr>
        <w:t> </w:t>
      </w:r>
      <w:r>
        <w:rPr>
          <w:color w:val="6E6158"/>
        </w:rPr>
        <w:t>Idaho</w:t>
      </w:r>
      <w:r>
        <w:rPr>
          <w:color w:val="6E6158"/>
          <w:spacing w:val="15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Review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242"/>
      </w:pPr>
      <w:r>
        <w:rPr>
          <w:color w:val="6E6158"/>
          <w:spacing w:val="-2"/>
        </w:rPr>
        <w:t>Idaho 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jsyke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 R. Sykes - Fennemore</dc:title>
  <dcterms:created xsi:type="dcterms:W3CDTF">2026-09-01T12:28:36Z</dcterms:created>
  <dcterms:modified xsi:type="dcterms:W3CDTF">2026-09-01T12:28:36Z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